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618E5" w14:textId="77777777" w:rsidR="00006EBE" w:rsidRDefault="00006EBE" w:rsidP="00C26F75">
      <w:pPr>
        <w:spacing w:after="30"/>
        <w:rPr>
          <w:rFonts w:ascii="Calibri" w:eastAsia="Calibri" w:hAnsi="Calibri" w:cs="Calibri"/>
          <w:b/>
          <w:bCs/>
          <w:color w:val="2563EB"/>
          <w:sz w:val="88"/>
          <w:szCs w:val="88"/>
        </w:rPr>
      </w:pPr>
    </w:p>
    <w:p w14:paraId="1D933628" w14:textId="16D6A39E" w:rsidR="00006EBE" w:rsidRDefault="00006EBE" w:rsidP="00006EBE">
      <w:pPr>
        <w:spacing w:after="30"/>
        <w:jc w:val="center"/>
        <w:rPr>
          <w:rFonts w:ascii="Calibri" w:eastAsia="Calibri" w:hAnsi="Calibri" w:cs="Calibri"/>
          <w:b/>
          <w:bCs/>
          <w:color w:val="2563EB"/>
          <w:sz w:val="88"/>
          <w:szCs w:val="88"/>
        </w:rPr>
      </w:pPr>
      <w:r>
        <w:rPr>
          <w:rFonts w:ascii="Calibri" w:eastAsia="Calibri" w:hAnsi="Calibri" w:cs="Calibri"/>
          <w:b/>
          <w:bCs/>
          <w:noProof/>
          <w:color w:val="2563EB"/>
          <w:sz w:val="88"/>
          <w:szCs w:val="88"/>
        </w:rPr>
        <w:drawing>
          <wp:inline distT="0" distB="0" distL="0" distR="0" wp14:anchorId="28EAA660" wp14:editId="1D746F18">
            <wp:extent cx="3200400" cy="3200400"/>
            <wp:effectExtent l="0" t="0" r="0" b="0"/>
            <wp:docPr id="1" name="Image 1" descr="Une image contenant Graphique, logo, Police, symbo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Graphique, logo, Police, symbole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40" cy="32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1E39" w14:textId="2488578B" w:rsidR="00431D45" w:rsidRDefault="00FF031D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2563EB"/>
          <w:sz w:val="88"/>
          <w:szCs w:val="88"/>
        </w:rPr>
        <w:t>FinTrack</w:t>
      </w:r>
    </w:p>
    <w:p w14:paraId="426E1A2E" w14:textId="77777777" w:rsidR="00431D45" w:rsidRDefault="00FF031D">
      <w:pPr>
        <w:spacing w:after="120"/>
        <w:jc w:val="center"/>
      </w:pPr>
      <w:proofErr w:type="spellStart"/>
      <w:r>
        <w:rPr>
          <w:rFonts w:ascii="Calibri" w:eastAsia="Calibri" w:hAnsi="Calibri" w:cs="Calibri"/>
          <w:i/>
          <w:iCs/>
          <w:color w:val="64748B"/>
          <w:sz w:val="30"/>
          <w:szCs w:val="30"/>
        </w:rPr>
        <w:t>Personal</w:t>
      </w:r>
      <w:proofErr w:type="spellEnd"/>
      <w:r>
        <w:rPr>
          <w:rFonts w:ascii="Calibri" w:eastAsia="Calibri" w:hAnsi="Calibri" w:cs="Calibri"/>
          <w:i/>
          <w:iCs/>
          <w:color w:val="64748B"/>
          <w:sz w:val="30"/>
          <w:szCs w:val="30"/>
        </w:rPr>
        <w:t xml:space="preserve"> Finance </w:t>
      </w:r>
      <w:proofErr w:type="spellStart"/>
      <w:r>
        <w:rPr>
          <w:rFonts w:ascii="Calibri" w:eastAsia="Calibri" w:hAnsi="Calibri" w:cs="Calibri"/>
          <w:i/>
          <w:iCs/>
          <w:color w:val="64748B"/>
          <w:sz w:val="30"/>
          <w:szCs w:val="30"/>
        </w:rPr>
        <w:t>Tracker</w:t>
      </w:r>
      <w:proofErr w:type="spellEnd"/>
    </w:p>
    <w:p w14:paraId="14EF3204" w14:textId="77777777" w:rsidR="00431D45" w:rsidRDefault="00FF031D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0F1F38"/>
          <w:sz w:val="24"/>
          <w:szCs w:val="24"/>
        </w:rPr>
        <w:t>Rapport de Projet — Juin 2026</w:t>
      </w:r>
    </w:p>
    <w:p w14:paraId="375E7069" w14:textId="434FAB35" w:rsidR="00431D45" w:rsidRDefault="00FF031D">
      <w:pPr>
        <w:spacing w:after="180"/>
        <w:jc w:val="center"/>
        <w:rPr>
          <w:rFonts w:ascii="Calibri" w:eastAsia="Calibri" w:hAnsi="Calibri" w:cs="Calibri"/>
          <w:b/>
          <w:bCs/>
          <w:color w:val="0F1F38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0F1F38"/>
          <w:sz w:val="26"/>
          <w:szCs w:val="26"/>
        </w:rPr>
        <w:t xml:space="preserve">Tal </w:t>
      </w:r>
      <w:proofErr w:type="spellStart"/>
      <w:r>
        <w:rPr>
          <w:rFonts w:ascii="Calibri" w:eastAsia="Calibri" w:hAnsi="Calibri" w:cs="Calibri"/>
          <w:b/>
          <w:bCs/>
          <w:color w:val="0F1F38"/>
          <w:sz w:val="26"/>
          <w:szCs w:val="26"/>
        </w:rPr>
        <w:t>Zerbib</w:t>
      </w:r>
      <w:proofErr w:type="spellEnd"/>
    </w:p>
    <w:p w14:paraId="6267DCAE" w14:textId="77777777" w:rsidR="00006EBE" w:rsidRDefault="00006EBE">
      <w:pPr>
        <w:spacing w:after="180"/>
        <w:jc w:val="center"/>
      </w:pP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0"/>
        <w:gridCol w:w="6906"/>
      </w:tblGrid>
      <w:tr w:rsidR="00431D45" w14:paraId="472A3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0B4562" w14:textId="77777777" w:rsidR="00431D45" w:rsidRDefault="00431D45"/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71A740" w14:textId="77777777" w:rsidR="00431D45" w:rsidRDefault="00431D45"/>
        </w:tc>
      </w:tr>
      <w:tr w:rsidR="00431D45" w14:paraId="608D2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63F7F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Étudiant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2CFA5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Tal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Zerbib</w:t>
            </w:r>
            <w:proofErr w:type="spellEnd"/>
          </w:p>
        </w:tc>
      </w:tr>
      <w:tr w:rsidR="00431D45" w14:paraId="33497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5BECD3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Application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991F0F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FinTrack – Gestion Financière Personnelle</w:t>
            </w:r>
          </w:p>
        </w:tc>
      </w:tr>
      <w:tr w:rsidR="00431D45" w:rsidRPr="00006EBE" w14:paraId="36964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377D13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GitHub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C61812" w14:textId="77777777" w:rsidR="00431D45" w:rsidRPr="00006EBE" w:rsidRDefault="00FF031D">
            <w:pPr>
              <w:rPr>
                <w:lang w:val="en-US"/>
              </w:rPr>
            </w:pPr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github.com/Talzerbib18/finance-tracker-frontend</w:t>
            </w:r>
          </w:p>
        </w:tc>
      </w:tr>
      <w:tr w:rsidR="00431D45" w:rsidRPr="00006EBE" w14:paraId="75312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235669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GitHub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B6DC61" w14:textId="77777777" w:rsidR="00431D45" w:rsidRPr="00006EBE" w:rsidRDefault="00FF031D">
            <w:pPr>
              <w:rPr>
                <w:lang w:val="en-US"/>
              </w:rPr>
            </w:pPr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github.com/Talzerbib18/finance-tracker-backend</w:t>
            </w:r>
          </w:p>
        </w:tc>
      </w:tr>
      <w:tr w:rsidR="00431D45" w14:paraId="07C2D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B45D7C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73564E" w14:textId="77777777" w:rsidR="00431D45" w:rsidRDefault="00FF031D">
            <w:proofErr w:type="gram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http://localhost:4200  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Angular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17)</w:t>
            </w:r>
          </w:p>
        </w:tc>
      </w:tr>
      <w:tr w:rsidR="00431D45" w14:paraId="38698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99D4A8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API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80271D" w14:textId="77777777" w:rsidR="00431D45" w:rsidRDefault="00FF031D">
            <w:proofErr w:type="gram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http://localhost:8080  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Spring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Boot 3.2)</w:t>
            </w:r>
          </w:p>
        </w:tc>
      </w:tr>
      <w:tr w:rsidR="00431D45" w14:paraId="7EC07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76A9D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Base de données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5DA64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PostgreSQL 15 —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finance_trac</w:t>
            </w:r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ker</w:t>
            </w:r>
            <w:proofErr w:type="spellEnd"/>
          </w:p>
        </w:tc>
      </w:tr>
    </w:tbl>
    <w:p w14:paraId="3958A163" w14:textId="77777777" w:rsidR="00431D45" w:rsidRDefault="00FF031D">
      <w:r>
        <w:br w:type="page"/>
      </w:r>
    </w:p>
    <w:p w14:paraId="183419A0" w14:textId="77777777" w:rsidR="00431D45" w:rsidRDefault="00FF031D">
      <w:pPr>
        <w:pStyle w:val="Titre1"/>
        <w:spacing w:before="280" w:after="80"/>
      </w:pPr>
      <w:r>
        <w:rPr>
          <w:rFonts w:ascii="Calibri" w:eastAsia="Calibri" w:hAnsi="Calibri" w:cs="Calibri"/>
          <w:b/>
          <w:bCs/>
          <w:color w:val="2563EB"/>
          <w:sz w:val="40"/>
          <w:szCs w:val="40"/>
        </w:rPr>
        <w:lastRenderedPageBreak/>
        <w:t>Documentation technique</w:t>
      </w:r>
    </w:p>
    <w:p w14:paraId="21C7CD9E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Choix techniques</w:t>
      </w: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4"/>
        <w:gridCol w:w="2785"/>
        <w:gridCol w:w="5417"/>
      </w:tblGrid>
      <w:tr w:rsidR="00431D45" w14:paraId="7251C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27EC9C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Couche</w:t>
            </w:r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ACD7B7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Technologie</w:t>
            </w:r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DC666B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Justification</w:t>
            </w:r>
          </w:p>
        </w:tc>
      </w:tr>
      <w:tr w:rsidR="00431D45" w14:paraId="72067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98A0D2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5E8011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Angular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17 +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63D59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Framework robuste, typage fort, composants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standalone</w:t>
            </w:r>
            <w:proofErr w:type="spellEnd"/>
          </w:p>
        </w:tc>
      </w:tr>
      <w:tr w:rsidR="00431D45" w:rsidRPr="00006EBE" w14:paraId="0F8F4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D483F5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Styles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D73D6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SCSS + variables CSS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5C35F7" w14:textId="77777777" w:rsidR="00431D45" w:rsidRPr="00006EBE" w:rsidRDefault="00FF031D">
            <w:pPr>
              <w:rPr>
                <w:lang w:val="en-US"/>
              </w:rPr>
            </w:pPr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 xml:space="preserve">Design system </w:t>
            </w:r>
            <w:proofErr w:type="spellStart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cohérent</w:t>
            </w:r>
            <w:proofErr w:type="spellEnd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, dark mode via class toggle</w:t>
            </w:r>
          </w:p>
        </w:tc>
      </w:tr>
      <w:tr w:rsidR="00431D45" w14:paraId="15190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AD470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Graphiques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8BA24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Chart.js 4.5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DD4E7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Librairie légère, compatible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Angular</w:t>
            </w:r>
            <w:proofErr w:type="spellEnd"/>
          </w:p>
        </w:tc>
      </w:tr>
      <w:tr w:rsidR="00431D45" w14:paraId="3806E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A07E68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Excel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1E4907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SheetJS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xlsx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E4651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Import/export .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xlsx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côté client sans serveur</w:t>
            </w:r>
          </w:p>
        </w:tc>
      </w:tr>
      <w:tr w:rsidR="00431D45" w14:paraId="5FBD6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777800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43937C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Spring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Boot 3.2 + Java 21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7DBCB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Productivité, écosystème mature, annotati</w:t>
            </w:r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ons JPA</w:t>
            </w:r>
          </w:p>
        </w:tc>
      </w:tr>
      <w:tr w:rsidR="00431D45" w14:paraId="34FFD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7C17D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ORM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AB7CE7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Hibernate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Spring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Data JPA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3960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Abstraction BDD, requêtes JPQL typées</w:t>
            </w:r>
          </w:p>
        </w:tc>
      </w:tr>
      <w:tr w:rsidR="00431D45" w14:paraId="45132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82784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BDD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30CFD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PostgreSQL 15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A3341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SGBD relationnel fiable, support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LocalDateTime</w:t>
            </w:r>
            <w:proofErr w:type="spellEnd"/>
          </w:p>
        </w:tc>
      </w:tr>
      <w:tr w:rsidR="00431D45" w14:paraId="6CC5BE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A9ABE2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33AB90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Maven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3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49581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Gestion des dépendances Java</w:t>
            </w:r>
          </w:p>
        </w:tc>
      </w:tr>
    </w:tbl>
    <w:p w14:paraId="792650E7" w14:textId="77777777" w:rsidR="00431D45" w:rsidRDefault="00431D45">
      <w:pPr>
        <w:spacing w:before="100"/>
      </w:pPr>
    </w:p>
    <w:p w14:paraId="4DFAA5E1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Diagramme d'architecture</w:t>
      </w:r>
    </w:p>
    <w:p w14:paraId="23BA7B3D" w14:textId="65BDE023" w:rsidR="00431D45" w:rsidRDefault="00FF031D">
      <w:pPr>
        <w:spacing w:before="40" w:after="40"/>
        <w:rPr>
          <w:rFonts w:ascii="Calibri" w:eastAsia="Calibri" w:hAnsi="Calibri" w:cs="Calibri"/>
          <w:color w:val="0F1F38"/>
        </w:rPr>
      </w:pPr>
      <w:r>
        <w:rPr>
          <w:rFonts w:ascii="Calibri" w:eastAsia="Calibri" w:hAnsi="Calibri" w:cs="Calibri"/>
          <w:color w:val="0F1F38"/>
        </w:rPr>
        <w:t>Architecture 3-tiers en couches séparées :</w:t>
      </w:r>
    </w:p>
    <w:p w14:paraId="404C8FB5" w14:textId="5431E94C" w:rsidR="00476521" w:rsidRDefault="00476521">
      <w:pPr>
        <w:spacing w:before="40" w:after="40"/>
        <w:rPr>
          <w:rFonts w:ascii="Calibri" w:eastAsia="Calibri" w:hAnsi="Calibri" w:cs="Calibri"/>
          <w:color w:val="0F1F38"/>
        </w:rPr>
      </w:pPr>
    </w:p>
    <w:p w14:paraId="19CFDA95" w14:textId="0C27D1A7" w:rsidR="00476521" w:rsidRDefault="00476521">
      <w:pPr>
        <w:spacing w:before="40" w:after="40"/>
      </w:pPr>
      <w:r>
        <w:rPr>
          <w:noProof/>
        </w:rPr>
        <w:drawing>
          <wp:inline distT="0" distB="0" distL="0" distR="0" wp14:anchorId="6EA29A8E" wp14:editId="3EAC4FDA">
            <wp:extent cx="6036310" cy="4023995"/>
            <wp:effectExtent l="0" t="0" r="0" b="1905"/>
            <wp:docPr id="2" name="Image 2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diagramme, Polic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861D" w14:textId="77777777" w:rsidR="00431D45" w:rsidRDefault="00431D45">
      <w:pPr>
        <w:spacing w:before="30"/>
      </w:pPr>
    </w:p>
    <w:p w14:paraId="0B9AB4A0" w14:textId="6110650C" w:rsidR="00431D45" w:rsidRDefault="00FF031D" w:rsidP="00476521">
      <w:pPr>
        <w:shd w:val="solid" w:color="auto" w:fill="F8FAFC"/>
      </w:pPr>
      <w:r>
        <w:rPr>
          <w:rFonts w:ascii="Courier New" w:eastAsia="Courier New" w:hAnsi="Courier New" w:cs="Courier New"/>
          <w:color w:val="0F1F38"/>
          <w:sz w:val="16"/>
          <w:szCs w:val="16"/>
        </w:rPr>
        <w:t xml:space="preserve">│              NAVIGATEUR (port 4200)       </w:t>
      </w:r>
    </w:p>
    <w:p w14:paraId="4910035D" w14:textId="1FD46F01" w:rsidR="00431D45" w:rsidRDefault="00FF031D">
      <w:pPr>
        <w:pStyle w:val="Titre2"/>
        <w:spacing w:before="180" w:after="60"/>
        <w:rPr>
          <w:rFonts w:ascii="Calibri" w:eastAsia="Calibri" w:hAnsi="Calibri" w:cs="Calibri"/>
          <w:b/>
          <w:bCs/>
          <w:color w:val="0F1F38"/>
        </w:rPr>
      </w:pPr>
      <w:r>
        <w:rPr>
          <w:rFonts w:ascii="Calibri" w:eastAsia="Calibri" w:hAnsi="Calibri" w:cs="Calibri"/>
          <w:b/>
          <w:bCs/>
          <w:color w:val="0F1F38"/>
        </w:rPr>
        <w:t>Diagramme de base de données</w:t>
      </w:r>
    </w:p>
    <w:p w14:paraId="33B33F92" w14:textId="0DC9E55A" w:rsidR="00C26F75" w:rsidRDefault="00C26F75">
      <w:pPr>
        <w:pStyle w:val="Titre2"/>
        <w:spacing w:before="180" w:after="60"/>
      </w:pPr>
      <w:r>
        <w:rPr>
          <w:noProof/>
        </w:rPr>
        <w:lastRenderedPageBreak/>
        <w:drawing>
          <wp:inline distT="0" distB="0" distL="0" distR="0" wp14:anchorId="15706692" wp14:editId="3FE4C8F6">
            <wp:extent cx="6036310" cy="4023995"/>
            <wp:effectExtent l="0" t="0" r="0" b="1905"/>
            <wp:docPr id="3" name="Image 3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diagramme, Polic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5D16" w14:textId="77777777" w:rsidR="00431D45" w:rsidRDefault="00FF031D">
      <w:pPr>
        <w:pStyle w:val="Titre1"/>
        <w:spacing w:before="280" w:after="80"/>
      </w:pPr>
      <w:r>
        <w:rPr>
          <w:rFonts w:ascii="Calibri" w:eastAsia="Calibri" w:hAnsi="Calibri" w:cs="Calibri"/>
          <w:b/>
          <w:bCs/>
          <w:color w:val="2563EB"/>
          <w:sz w:val="40"/>
          <w:szCs w:val="40"/>
        </w:rPr>
        <w:t>Fonctionnalités &amp; API</w:t>
      </w:r>
    </w:p>
    <w:p w14:paraId="4267CB51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Pages de l'application</w:t>
      </w: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7736"/>
      </w:tblGrid>
      <w:tr w:rsidR="00431D45" w14:paraId="0F0DC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EFB05A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Page</w:t>
            </w:r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4D42F0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Fonctionnalités clés</w:t>
            </w:r>
          </w:p>
        </w:tc>
      </w:tr>
      <w:tr w:rsidR="00431D45" w14:paraId="0643A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9738B1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Tableau de bord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669A8C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KPIs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période, graphique 12 mois,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donut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catégories, budgets avec alertes colorées</w:t>
            </w:r>
          </w:p>
        </w:tc>
      </w:tr>
      <w:tr w:rsidR="00431D45" w14:paraId="3B9AD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A45253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Transactions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F7343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CRUD, 7 filtres, tri, pagination, import/export Excel, validation budget</w:t>
            </w:r>
          </w:p>
        </w:tc>
      </w:tr>
      <w:tr w:rsidR="00431D45" w14:paraId="304CE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608229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Objectifs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6E30A4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Contributions atomiques, abandon/réactivation, transactions liées</w:t>
            </w:r>
          </w:p>
        </w:tc>
      </w:tr>
      <w:tr w:rsidR="00431D45" w:rsidRPr="00006EBE" w14:paraId="76C96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D1384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Catégories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696160" w14:textId="77777777" w:rsidR="00431D45" w:rsidRPr="00006EBE" w:rsidRDefault="00FF031D">
            <w:pPr>
              <w:rPr>
                <w:lang w:val="en-US"/>
              </w:rPr>
            </w:pPr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CRUD avec color picker et icon picker emoji</w:t>
            </w:r>
          </w:p>
        </w:tc>
      </w:tr>
      <w:tr w:rsidR="00431D45" w14:paraId="77E5A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B45128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Statistiques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9A4213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KPIs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, graphique 3 lignes, top 6 catégories</w:t>
            </w:r>
          </w:p>
        </w:tc>
      </w:tr>
      <w:tr w:rsidR="00431D45" w14:paraId="0AEE0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F2F446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Navbar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92059B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Dark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mode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toggle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persisté en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6864DBF5" w14:textId="77777777" w:rsidR="00431D45" w:rsidRDefault="00431D45">
      <w:pPr>
        <w:spacing w:before="80"/>
      </w:pPr>
    </w:p>
    <w:p w14:paraId="005747EF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 xml:space="preserve">API REST — </w:t>
      </w:r>
      <w:proofErr w:type="spellStart"/>
      <w:r>
        <w:rPr>
          <w:rFonts w:ascii="Calibri" w:eastAsia="Calibri" w:hAnsi="Calibri" w:cs="Calibri"/>
          <w:b/>
          <w:bCs/>
          <w:color w:val="0F1F38"/>
        </w:rPr>
        <w:t>Endpoints</w:t>
      </w:r>
      <w:proofErr w:type="spellEnd"/>
      <w:r>
        <w:rPr>
          <w:rFonts w:ascii="Calibri" w:eastAsia="Calibri" w:hAnsi="Calibri" w:cs="Calibri"/>
          <w:b/>
          <w:bCs/>
          <w:color w:val="0F1F38"/>
        </w:rPr>
        <w:t xml:space="preserve"> principaux</w:t>
      </w: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2186"/>
        <w:gridCol w:w="5313"/>
      </w:tblGrid>
      <w:tr w:rsidR="00431D45" w14:paraId="788F3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6F4DF4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Méthode</w:t>
            </w:r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0E50F9" w14:textId="77777777" w:rsidR="00431D45" w:rsidRDefault="00FF031D">
            <w:proofErr w:type="spell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4545B0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Description</w:t>
            </w:r>
          </w:p>
        </w:tc>
      </w:tr>
      <w:tr w:rsidR="00431D45" w14:paraId="06E8E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BC4DE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GET/POST/PUT/DELETE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065DF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/api/transactions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503AB5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CRUD + filtres (type, catégorie,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goalId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, dates, montants,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search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)</w:t>
            </w:r>
          </w:p>
        </w:tc>
      </w:tr>
      <w:tr w:rsidR="00431D45" w14:paraId="52631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0DE159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GET/POST/PUT/DELETE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8AED5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BF4265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CRUD catégories</w:t>
            </w:r>
          </w:p>
        </w:tc>
      </w:tr>
      <w:tr w:rsidR="00431D45" w:rsidRPr="00006EBE" w14:paraId="4A1D7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0ADDD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GET/POST/PUT/DELETE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EE525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/api/budgets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DA5C8D" w14:textId="77777777" w:rsidR="00431D45" w:rsidRPr="00006EBE" w:rsidRDefault="00FF031D">
            <w:pPr>
              <w:rPr>
                <w:lang w:val="en-US"/>
              </w:rPr>
            </w:pPr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 xml:space="preserve">CRUD budgets — </w:t>
            </w:r>
            <w:proofErr w:type="spellStart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GET?month</w:t>
            </w:r>
            <w:proofErr w:type="spellEnd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=</w:t>
            </w:r>
            <w:proofErr w:type="spellStart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yyyy</w:t>
            </w:r>
            <w:proofErr w:type="spellEnd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 xml:space="preserve">-MM avec </w:t>
            </w:r>
            <w:proofErr w:type="spellStart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spentAmount</w:t>
            </w:r>
            <w:proofErr w:type="spellEnd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06EBE">
              <w:rPr>
                <w:rFonts w:ascii="Calibri" w:eastAsia="Calibri" w:hAnsi="Calibri" w:cs="Calibri"/>
                <w:color w:val="0F1F38"/>
                <w:sz w:val="18"/>
                <w:szCs w:val="18"/>
                <w:lang w:val="en-US"/>
              </w:rPr>
              <w:t>calculé</w:t>
            </w:r>
            <w:proofErr w:type="spellEnd"/>
          </w:p>
        </w:tc>
      </w:tr>
      <w:tr w:rsidR="00431D45" w14:paraId="1E925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A58FEF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8FB88F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/api/goals/{id}/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contribute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A84601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Contribution @Transactional + transaction EXPENSE créée</w:t>
            </w:r>
          </w:p>
        </w:tc>
      </w:tr>
      <w:tr w:rsidR="00431D45" w14:paraId="2402B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4D7895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7DBD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/api/goals/{id}/abandon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59E714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Abandon + transaction INCOME de remboursement</w:t>
            </w:r>
          </w:p>
        </w:tc>
      </w:tr>
      <w:tr w:rsidR="00431D45" w14:paraId="1EE84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07BE8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25AE1D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9583A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Agrégats (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startDate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endDate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optionnels) + trends</w:t>
            </w:r>
          </w:p>
        </w:tc>
      </w:tr>
      <w:tr w:rsidR="00431D45" w14:paraId="459C0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F3D05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BB92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stats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/trends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4BAF9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Comparaison période courante vs équivalente précédente</w:t>
            </w:r>
          </w:p>
        </w:tc>
      </w:tr>
      <w:tr w:rsidR="00431D45" w14:paraId="055B3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FFB4D4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C8DD5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/api/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recurring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DF3E05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Templates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récurrents (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scheduler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@01h00 chaque nuit)</w:t>
            </w:r>
          </w:p>
        </w:tc>
      </w:tr>
    </w:tbl>
    <w:p w14:paraId="187D835F" w14:textId="77777777" w:rsidR="00431D45" w:rsidRDefault="00431D45">
      <w:pPr>
        <w:spacing w:before="80"/>
      </w:pPr>
    </w:p>
    <w:p w14:paraId="22259CCB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Propriétés de la base de données</w:t>
      </w: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7898"/>
      </w:tblGrid>
      <w:tr w:rsidR="00431D45" w14:paraId="30A4B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FCE3F3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lastRenderedPageBreak/>
              <w:t>Propriété</w:t>
            </w:r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C1B0B3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Valeur</w:t>
            </w:r>
          </w:p>
        </w:tc>
      </w:tr>
      <w:tr w:rsidR="00431D45" w14:paraId="253233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3C1EA1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SGBD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6FC700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PostgreSQL 15+</w:t>
            </w:r>
          </w:p>
        </w:tc>
      </w:tr>
      <w:tr w:rsidR="00431D45" w14:paraId="450FE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FDE3C9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Base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858B4" w14:textId="77777777" w:rsidR="00431D45" w:rsidRDefault="00FF031D">
            <w:proofErr w:type="spellStart"/>
            <w:proofErr w:type="gram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finance</w:t>
            </w:r>
            <w:proofErr w:type="gram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_tracker</w:t>
            </w:r>
            <w:proofErr w:type="spellEnd"/>
          </w:p>
        </w:tc>
      </w:tr>
      <w:tr w:rsidR="00431D45" w14:paraId="26A53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BFFC6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Port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427C3F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5432 (défaut)</w:t>
            </w:r>
          </w:p>
        </w:tc>
      </w:tr>
      <w:tr w:rsidR="00431D45" w14:paraId="5A8A8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3A519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DDL auto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58C501" w14:textId="77777777" w:rsidR="00431D45" w:rsidRDefault="00FF031D">
            <w:proofErr w:type="gram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update</w:t>
            </w:r>
            <w:proofErr w:type="gram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Hibernate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gère la création/mise à jour du schéma</w:t>
            </w:r>
          </w:p>
        </w:tc>
      </w:tr>
      <w:tr w:rsidR="00431D45" w14:paraId="6A7C9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255E4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Type dates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9DC433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LocalDateTime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(horodatage complet avec heure et minute)</w:t>
            </w:r>
          </w:p>
        </w:tc>
      </w:tr>
      <w:tr w:rsidR="00431D45" w14:paraId="0C615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DA2B1D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Initialisation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B4C11E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DataInitializer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: 15 catégories créées au démarrage si base vide</w:t>
            </w:r>
          </w:p>
        </w:tc>
      </w:tr>
      <w:tr w:rsidR="00431D45" w14:paraId="78DA4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510EF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Contraintes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B85679" w14:textId="77777777" w:rsidR="00431D45" w:rsidRDefault="00FF031D">
            <w:proofErr w:type="gram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category_id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month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) sur budge</w:t>
            </w:r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ts — nom unique sur 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categories</w:t>
            </w:r>
            <w:proofErr w:type="spellEnd"/>
          </w:p>
        </w:tc>
      </w:tr>
    </w:tbl>
    <w:p w14:paraId="6A15942E" w14:textId="77777777" w:rsidR="00431D45" w:rsidRDefault="00FF031D">
      <w:r>
        <w:br w:type="page"/>
      </w:r>
    </w:p>
    <w:p w14:paraId="58E2992D" w14:textId="77777777" w:rsidR="00431D45" w:rsidRDefault="00FF031D">
      <w:pPr>
        <w:pStyle w:val="Titre1"/>
        <w:spacing w:before="280" w:after="80"/>
      </w:pPr>
      <w:r>
        <w:rPr>
          <w:rFonts w:ascii="Calibri" w:eastAsia="Calibri" w:hAnsi="Calibri" w:cs="Calibri"/>
          <w:b/>
          <w:bCs/>
          <w:color w:val="2563EB"/>
          <w:sz w:val="40"/>
          <w:szCs w:val="40"/>
        </w:rPr>
        <w:lastRenderedPageBreak/>
        <w:t>Logique métier</w:t>
      </w:r>
    </w:p>
    <w:p w14:paraId="081B45D8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Points clés implémentés</w:t>
      </w:r>
    </w:p>
    <w:p w14:paraId="19531190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b/>
          <w:bCs/>
          <w:color w:val="0F1F38"/>
        </w:rPr>
        <w:t>Budget : validation double (</w:t>
      </w:r>
      <w:proofErr w:type="spellStart"/>
      <w:r>
        <w:rPr>
          <w:rFonts w:ascii="Calibri" w:eastAsia="Calibri" w:hAnsi="Calibri" w:cs="Calibri"/>
          <w:b/>
          <w:bCs/>
          <w:color w:val="0F1F38"/>
        </w:rPr>
        <w:t>frontend</w:t>
      </w:r>
      <w:proofErr w:type="spellEnd"/>
      <w:r>
        <w:rPr>
          <w:rFonts w:ascii="Calibri" w:eastAsia="Calibri" w:hAnsi="Calibri" w:cs="Calibri"/>
          <w:b/>
          <w:bCs/>
          <w:color w:val="0F1F38"/>
        </w:rPr>
        <w:t xml:space="preserve"> + @Transactional </w:t>
      </w:r>
      <w:proofErr w:type="spellStart"/>
      <w:r>
        <w:rPr>
          <w:rFonts w:ascii="Calibri" w:eastAsia="Calibri" w:hAnsi="Calibri" w:cs="Calibri"/>
          <w:b/>
          <w:bCs/>
          <w:color w:val="0F1F38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0F1F38"/>
        </w:rPr>
        <w:t xml:space="preserve">) → HTTP 400 </w:t>
      </w:r>
      <w:proofErr w:type="spellStart"/>
      <w:r>
        <w:rPr>
          <w:rFonts w:ascii="Calibri" w:eastAsia="Calibri" w:hAnsi="Calibri" w:cs="Calibri"/>
          <w:b/>
          <w:bCs/>
          <w:color w:val="0F1F38"/>
        </w:rPr>
        <w:t>BudgetExceededException</w:t>
      </w:r>
      <w:proofErr w:type="spellEnd"/>
      <w:r>
        <w:rPr>
          <w:rFonts w:ascii="Calibri" w:eastAsia="Calibri" w:hAnsi="Calibri" w:cs="Calibri"/>
          <w:b/>
          <w:bCs/>
          <w:color w:val="0F1F38"/>
        </w:rPr>
        <w:t xml:space="preserve"> si dépassé</w:t>
      </w:r>
    </w:p>
    <w:p w14:paraId="22D58D97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proofErr w:type="gramStart"/>
      <w:r>
        <w:rPr>
          <w:rFonts w:ascii="Calibri" w:eastAsia="Calibri" w:hAnsi="Calibri" w:cs="Calibri"/>
          <w:color w:val="0F1F38"/>
        </w:rPr>
        <w:t>Contribution objectif</w:t>
      </w:r>
      <w:proofErr w:type="gramEnd"/>
      <w:r>
        <w:rPr>
          <w:rFonts w:ascii="Calibri" w:eastAsia="Calibri" w:hAnsi="Calibri" w:cs="Calibri"/>
          <w:color w:val="0F1F38"/>
        </w:rPr>
        <w:t xml:space="preserve"> : crée simultanément la contribution ET une transaction EXPENSE liée</w:t>
      </w:r>
    </w:p>
    <w:p w14:paraId="75A5B03F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Suppression transaction liée à un objectif : transaction</w:t>
      </w:r>
      <w:r>
        <w:rPr>
          <w:rFonts w:ascii="Calibri" w:eastAsia="Calibri" w:hAnsi="Calibri" w:cs="Calibri"/>
          <w:color w:val="0F1F38"/>
        </w:rPr>
        <w:t xml:space="preserve"> de remboursement inverse créée automatiquement</w:t>
      </w:r>
    </w:p>
    <w:p w14:paraId="70674B48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Abandon objectif : </w:t>
      </w:r>
      <w:proofErr w:type="spellStart"/>
      <w:r>
        <w:rPr>
          <w:rFonts w:ascii="Calibri" w:eastAsia="Calibri" w:hAnsi="Calibri" w:cs="Calibri"/>
          <w:color w:val="0F1F38"/>
        </w:rPr>
        <w:t>currentAmount</w:t>
      </w:r>
      <w:proofErr w:type="spellEnd"/>
      <w:r>
        <w:rPr>
          <w:rFonts w:ascii="Calibri" w:eastAsia="Calibri" w:hAnsi="Calibri" w:cs="Calibri"/>
          <w:color w:val="0F1F38"/>
        </w:rPr>
        <w:t xml:space="preserve"> remis à 0 + transaction INCOME de récupération</w:t>
      </w:r>
    </w:p>
    <w:p w14:paraId="45C006A9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proofErr w:type="spellStart"/>
      <w:r>
        <w:rPr>
          <w:rFonts w:ascii="Calibri" w:eastAsia="Calibri" w:hAnsi="Calibri" w:cs="Calibri"/>
          <w:color w:val="0F1F38"/>
        </w:rPr>
        <w:t>Scheduler</w:t>
      </w:r>
      <w:proofErr w:type="spellEnd"/>
      <w:r>
        <w:rPr>
          <w:rFonts w:ascii="Calibri" w:eastAsia="Calibri" w:hAnsi="Calibri" w:cs="Calibri"/>
          <w:color w:val="0F1F38"/>
        </w:rPr>
        <w:t xml:space="preserve"> </w:t>
      </w:r>
      <w:proofErr w:type="spellStart"/>
      <w:r>
        <w:rPr>
          <w:rFonts w:ascii="Calibri" w:eastAsia="Calibri" w:hAnsi="Calibri" w:cs="Calibri"/>
          <w:color w:val="0F1F38"/>
        </w:rPr>
        <w:t>Spring</w:t>
      </w:r>
      <w:proofErr w:type="spellEnd"/>
      <w:r>
        <w:rPr>
          <w:rFonts w:ascii="Calibri" w:eastAsia="Calibri" w:hAnsi="Calibri" w:cs="Calibri"/>
          <w:color w:val="0F1F38"/>
        </w:rPr>
        <w:t xml:space="preserve"> (@Scheduled </w:t>
      </w:r>
      <w:proofErr w:type="spellStart"/>
      <w:r>
        <w:rPr>
          <w:rFonts w:ascii="Calibri" w:eastAsia="Calibri" w:hAnsi="Calibri" w:cs="Calibri"/>
          <w:color w:val="0F1F38"/>
        </w:rPr>
        <w:t>cron</w:t>
      </w:r>
      <w:proofErr w:type="spellEnd"/>
      <w:r>
        <w:rPr>
          <w:rFonts w:ascii="Calibri" w:eastAsia="Calibri" w:hAnsi="Calibri" w:cs="Calibri"/>
          <w:color w:val="0F1F38"/>
        </w:rPr>
        <w:t>="0 0 1 * * *") : génère chaque nuit les transactions récurrentes</w:t>
      </w:r>
    </w:p>
    <w:p w14:paraId="72CC64D2" w14:textId="77777777" w:rsidR="00431D45" w:rsidRPr="00006EBE" w:rsidRDefault="00FF031D">
      <w:pPr>
        <w:pStyle w:val="Paragraphedeliste"/>
        <w:numPr>
          <w:ilvl w:val="0"/>
          <w:numId w:val="1"/>
        </w:numPr>
        <w:spacing w:before="28" w:after="28"/>
        <w:rPr>
          <w:lang w:val="en-US"/>
        </w:rPr>
      </w:pPr>
      <w:proofErr w:type="spellStart"/>
      <w:proofErr w:type="gramStart"/>
      <w:r w:rsidRPr="00006EBE">
        <w:rPr>
          <w:rFonts w:ascii="Calibri" w:eastAsia="Calibri" w:hAnsi="Calibri" w:cs="Calibri"/>
          <w:color w:val="0F1F38"/>
          <w:lang w:val="en-US"/>
        </w:rPr>
        <w:t>FlexibleLocalDateTimeDeserial</w:t>
      </w:r>
      <w:r w:rsidRPr="00006EBE">
        <w:rPr>
          <w:rFonts w:ascii="Calibri" w:eastAsia="Calibri" w:hAnsi="Calibri" w:cs="Calibri"/>
          <w:color w:val="0F1F38"/>
          <w:lang w:val="en-US"/>
        </w:rPr>
        <w:t>izer</w:t>
      </w:r>
      <w:proofErr w:type="spellEnd"/>
      <w:r w:rsidRPr="00006EBE">
        <w:rPr>
          <w:rFonts w:ascii="Calibri" w:eastAsia="Calibri" w:hAnsi="Calibri" w:cs="Calibri"/>
          <w:color w:val="0F1F38"/>
          <w:lang w:val="en-US"/>
        </w:rPr>
        <w:t xml:space="preserve"> :</w:t>
      </w:r>
      <w:proofErr w:type="gramEnd"/>
      <w:r w:rsidRPr="00006EBE">
        <w:rPr>
          <w:rFonts w:ascii="Calibri" w:eastAsia="Calibri" w:hAnsi="Calibri" w:cs="Calibri"/>
          <w:color w:val="0F1F38"/>
          <w:lang w:val="en-US"/>
        </w:rPr>
        <w:t xml:space="preserve"> </w:t>
      </w:r>
      <w:proofErr w:type="spellStart"/>
      <w:r w:rsidRPr="00006EBE">
        <w:rPr>
          <w:rFonts w:ascii="Calibri" w:eastAsia="Calibri" w:hAnsi="Calibri" w:cs="Calibri"/>
          <w:color w:val="0F1F38"/>
          <w:lang w:val="en-US"/>
        </w:rPr>
        <w:t>accepte</w:t>
      </w:r>
      <w:proofErr w:type="spellEnd"/>
      <w:r w:rsidRPr="00006EBE">
        <w:rPr>
          <w:rFonts w:ascii="Calibri" w:eastAsia="Calibri" w:hAnsi="Calibri" w:cs="Calibri"/>
          <w:color w:val="0F1F38"/>
          <w:lang w:val="en-US"/>
        </w:rPr>
        <w:t xml:space="preserve"> </w:t>
      </w:r>
      <w:proofErr w:type="spellStart"/>
      <w:r w:rsidRPr="00006EBE">
        <w:rPr>
          <w:rFonts w:ascii="Calibri" w:eastAsia="Calibri" w:hAnsi="Calibri" w:cs="Calibri"/>
          <w:color w:val="0F1F38"/>
          <w:lang w:val="en-US"/>
        </w:rPr>
        <w:t>yyyy-MM-dd'T'HH:mm</w:t>
      </w:r>
      <w:proofErr w:type="spellEnd"/>
      <w:r w:rsidRPr="00006EBE">
        <w:rPr>
          <w:rFonts w:ascii="Calibri" w:eastAsia="Calibri" w:hAnsi="Calibri" w:cs="Calibri"/>
          <w:color w:val="0F1F38"/>
          <w:lang w:val="en-US"/>
        </w:rPr>
        <w:t xml:space="preserve">, </w:t>
      </w:r>
      <w:proofErr w:type="spellStart"/>
      <w:r w:rsidRPr="00006EBE">
        <w:rPr>
          <w:rFonts w:ascii="Calibri" w:eastAsia="Calibri" w:hAnsi="Calibri" w:cs="Calibri"/>
          <w:color w:val="0F1F38"/>
          <w:lang w:val="en-US"/>
        </w:rPr>
        <w:t>yyyy-MM-dd'T'HH:mm:ss</w:t>
      </w:r>
      <w:proofErr w:type="spellEnd"/>
      <w:r w:rsidRPr="00006EBE">
        <w:rPr>
          <w:rFonts w:ascii="Calibri" w:eastAsia="Calibri" w:hAnsi="Calibri" w:cs="Calibri"/>
          <w:color w:val="0F1F38"/>
          <w:lang w:val="en-US"/>
        </w:rPr>
        <w:t xml:space="preserve">, </w:t>
      </w:r>
      <w:proofErr w:type="spellStart"/>
      <w:r w:rsidRPr="00006EBE">
        <w:rPr>
          <w:rFonts w:ascii="Calibri" w:eastAsia="Calibri" w:hAnsi="Calibri" w:cs="Calibri"/>
          <w:color w:val="0F1F38"/>
          <w:lang w:val="en-US"/>
        </w:rPr>
        <w:t>yyyy</w:t>
      </w:r>
      <w:proofErr w:type="spellEnd"/>
      <w:r w:rsidRPr="00006EBE">
        <w:rPr>
          <w:rFonts w:ascii="Calibri" w:eastAsia="Calibri" w:hAnsi="Calibri" w:cs="Calibri"/>
          <w:color w:val="0F1F38"/>
          <w:lang w:val="en-US"/>
        </w:rPr>
        <w:t>-MM-dd</w:t>
      </w:r>
    </w:p>
    <w:p w14:paraId="2644CDEB" w14:textId="32AA4AD2" w:rsidR="00431D45" w:rsidRPr="00FF031D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Filtre client + </w:t>
      </w:r>
      <w:proofErr w:type="spellStart"/>
      <w:r>
        <w:rPr>
          <w:rFonts w:ascii="Calibri" w:eastAsia="Calibri" w:hAnsi="Calibri" w:cs="Calibri"/>
          <w:color w:val="0F1F38"/>
        </w:rPr>
        <w:t>backend</w:t>
      </w:r>
      <w:proofErr w:type="spellEnd"/>
      <w:r>
        <w:rPr>
          <w:rFonts w:ascii="Calibri" w:eastAsia="Calibri" w:hAnsi="Calibri" w:cs="Calibri"/>
          <w:color w:val="0F1F38"/>
        </w:rPr>
        <w:t xml:space="preserve"> sur les transactions (sécurité </w:t>
      </w:r>
      <w:proofErr w:type="spellStart"/>
      <w:r>
        <w:rPr>
          <w:rFonts w:ascii="Calibri" w:eastAsia="Calibri" w:hAnsi="Calibri" w:cs="Calibri"/>
          <w:color w:val="0F1F38"/>
        </w:rPr>
        <w:t>timezone</w:t>
      </w:r>
      <w:proofErr w:type="spellEnd"/>
      <w:r>
        <w:rPr>
          <w:rFonts w:ascii="Calibri" w:eastAsia="Calibri" w:hAnsi="Calibri" w:cs="Calibri"/>
          <w:color w:val="0F1F38"/>
        </w:rPr>
        <w:t xml:space="preserve"> pour les dates)</w:t>
      </w:r>
    </w:p>
    <w:p w14:paraId="4A053387" w14:textId="292EEE3C" w:rsidR="00FF031D" w:rsidRDefault="00FF031D" w:rsidP="00FF031D">
      <w:pPr>
        <w:spacing w:before="28" w:after="28"/>
      </w:pPr>
    </w:p>
    <w:p w14:paraId="3ADE36CC" w14:textId="77777777" w:rsidR="00FF031D" w:rsidRDefault="00FF031D" w:rsidP="00FF031D">
      <w:pPr>
        <w:pStyle w:val="Titre2"/>
        <w:spacing w:before="360" w:after="80"/>
      </w:pPr>
      <w:r>
        <w:rPr>
          <w:rFonts w:ascii="Calibri" w:eastAsia="Calibri" w:hAnsi="Calibri" w:cs="Calibri"/>
          <w:b/>
          <w:bCs/>
          <w:color w:val="0F1F38"/>
          <w:sz w:val="36"/>
          <w:szCs w:val="36"/>
        </w:rPr>
        <w:t>Gestion des budgets</w:t>
      </w:r>
    </w:p>
    <w:p w14:paraId="79E8FCFC" w14:textId="77777777" w:rsidR="00FF031D" w:rsidRDefault="00FF031D" w:rsidP="00FF031D">
      <w:pPr>
        <w:spacing w:before="60" w:after="60"/>
      </w:pPr>
      <w:r>
        <w:rPr>
          <w:rFonts w:ascii="Calibri" w:eastAsia="Calibri" w:hAnsi="Calibri" w:cs="Calibri"/>
          <w:color w:val="0F1F38"/>
          <w:sz w:val="22"/>
          <w:szCs w:val="22"/>
        </w:rPr>
        <w:t xml:space="preserve">Avant chaque création ou modification de transaction EXPENSE, le système vérifie si le budget mensuel de la catégorie serait dépassé. Si oui, une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BudgetExceededException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est levée avec les détails (montant dépassé, disponible restant). Cette validation est double : côté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(UX immédiate) et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(sécurité).</w:t>
      </w:r>
    </w:p>
    <w:p w14:paraId="7A3E3752" w14:textId="77777777" w:rsidR="00FF031D" w:rsidRDefault="00FF031D" w:rsidP="00FF031D">
      <w:pPr>
        <w:pStyle w:val="Titre2"/>
        <w:spacing w:before="360" w:after="80"/>
      </w:pPr>
      <w:r>
        <w:rPr>
          <w:rFonts w:ascii="Calibri" w:eastAsia="Calibri" w:hAnsi="Calibri" w:cs="Calibri"/>
          <w:b/>
          <w:bCs/>
          <w:color w:val="0F1F38"/>
          <w:sz w:val="36"/>
          <w:szCs w:val="36"/>
        </w:rPr>
        <w:t>Objectifs d'épargne</w:t>
      </w:r>
    </w:p>
    <w:p w14:paraId="3FDD34A8" w14:textId="77777777" w:rsidR="00FF031D" w:rsidRDefault="00FF031D" w:rsidP="00FF031D">
      <w:pPr>
        <w:spacing w:before="60" w:after="60"/>
        <w:rPr>
          <w:color w:val="0F1F38"/>
        </w:rPr>
      </w:pPr>
      <w:r>
        <w:rPr>
          <w:rFonts w:ascii="Calibri" w:eastAsia="Calibri" w:hAnsi="Calibri" w:cs="Calibri"/>
          <w:color w:val="0F1F38"/>
          <w:sz w:val="22"/>
          <w:szCs w:val="22"/>
        </w:rPr>
        <w:t xml:space="preserve">Chaque contribution à un objectif crée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atomiquement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une transaction EXPENSE catégorie "Épargne" liée à l'objectif (@Transactional). L'abandon d'un objectif crée une transaction INCOME de remboursement. La suppression d'une transaction liée crée une transaction de remboursement et met à jour le montant de l'objectif.</w:t>
      </w:r>
    </w:p>
    <w:p w14:paraId="2439F237" w14:textId="77777777" w:rsidR="00FF031D" w:rsidRDefault="00FF031D" w:rsidP="00FF031D">
      <w:pPr>
        <w:spacing w:before="60" w:after="60"/>
      </w:pPr>
      <w:r>
        <w:rPr>
          <w:rFonts w:ascii="Calibri" w:eastAsia="Calibri" w:hAnsi="Calibri" w:cs="Calibri"/>
          <w:b/>
          <w:bCs/>
          <w:color w:val="0F1F38"/>
          <w:sz w:val="36"/>
          <w:szCs w:val="36"/>
        </w:rPr>
        <w:t>Transactions récurrentes</w:t>
      </w:r>
    </w:p>
    <w:p w14:paraId="5E0DF202" w14:textId="77777777" w:rsidR="00FF031D" w:rsidRDefault="00FF031D" w:rsidP="00FF031D">
      <w:pPr>
        <w:spacing w:before="60" w:after="60"/>
        <w:rPr>
          <w:color w:val="0F1F38"/>
        </w:rPr>
      </w:pPr>
      <w:r>
        <w:rPr>
          <w:rFonts w:ascii="Calibri" w:eastAsia="Calibri" w:hAnsi="Calibri" w:cs="Calibri"/>
          <w:color w:val="0F1F38"/>
          <w:sz w:val="22"/>
          <w:szCs w:val="22"/>
        </w:rPr>
        <w:t xml:space="preserve">Un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scheduler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Spring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(@Scheduled,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cron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= "0 0 1 * * *") tourne chaque nuit à 01h00 et génère automatiquement les transactions depuis les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templates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récurrents actifs selon leur fréquence (DAILY, WEEKLY, MONTHLY).</w:t>
      </w:r>
    </w:p>
    <w:p w14:paraId="580A223F" w14:textId="77777777" w:rsidR="00FF031D" w:rsidRDefault="00FF031D" w:rsidP="00FF031D">
      <w:pPr>
        <w:spacing w:before="60" w:after="60"/>
      </w:pPr>
      <w:r>
        <w:rPr>
          <w:rFonts w:ascii="Calibri" w:eastAsia="Calibri" w:hAnsi="Calibri" w:cs="Calibri"/>
          <w:b/>
          <w:bCs/>
          <w:color w:val="0F1F38"/>
          <w:sz w:val="36"/>
          <w:szCs w:val="36"/>
        </w:rPr>
        <w:t>Dashboard dynamique</w:t>
      </w:r>
    </w:p>
    <w:p w14:paraId="389C6D24" w14:textId="3E0F39EB" w:rsidR="00431D45" w:rsidRPr="00FF031D" w:rsidRDefault="00FF031D" w:rsidP="00FF031D">
      <w:pPr>
        <w:spacing w:before="60" w:after="60"/>
        <w:rPr>
          <w:color w:val="0F1F38"/>
        </w:rPr>
      </w:pPr>
      <w:r>
        <w:rPr>
          <w:rFonts w:ascii="Calibri" w:eastAsia="Calibri" w:hAnsi="Calibri" w:cs="Calibri"/>
          <w:color w:val="0F1F38"/>
          <w:sz w:val="22"/>
          <w:szCs w:val="22"/>
        </w:rPr>
        <w:t xml:space="preserve">Le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accepte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startDate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 xml:space="preserve"> et </w:t>
      </w:r>
      <w:proofErr w:type="spellStart"/>
      <w:r>
        <w:rPr>
          <w:rFonts w:ascii="Calibri" w:eastAsia="Calibri" w:hAnsi="Calibri" w:cs="Calibri"/>
          <w:color w:val="0F1F38"/>
          <w:sz w:val="22"/>
          <w:szCs w:val="22"/>
        </w:rPr>
        <w:t>endDate</w:t>
      </w:r>
      <w:proofErr w:type="spellEnd"/>
      <w:r>
        <w:rPr>
          <w:rFonts w:ascii="Calibri" w:eastAsia="Calibri" w:hAnsi="Calibri" w:cs="Calibri"/>
          <w:color w:val="0F1F38"/>
          <w:sz w:val="22"/>
          <w:szCs w:val="22"/>
        </w:rPr>
        <w:t>. Les totaux, graphiques, catégories et transactions récentes sont calculés sur la période. Un graphique d'évolution compare jusqu'à 6 mois. Des Trends comparent la période sélectionnée à la période équivalente précédente.</w:t>
      </w:r>
    </w:p>
    <w:p w14:paraId="6413BD77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Résumé des fonctionnalités</w:t>
      </w:r>
    </w:p>
    <w:tbl>
      <w:tblPr>
        <w:tblW w:w="5000" w:type="pct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0"/>
        <w:gridCol w:w="1681"/>
        <w:gridCol w:w="1585"/>
      </w:tblGrid>
      <w:tr w:rsidR="00431D45" w14:paraId="277E2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5871B1" w14:textId="77777777" w:rsidR="00431D45" w:rsidRDefault="00FF031D"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Fonctionnalité</w:t>
            </w:r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0E8FFC" w14:textId="77777777" w:rsidR="00431D45" w:rsidRDefault="00FF031D">
            <w:proofErr w:type="spell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shd w:val="solid" w:color="auto" w:fill="DBEAF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B6739D" w14:textId="77777777" w:rsidR="00431D45" w:rsidRDefault="00FF031D">
            <w:proofErr w:type="spell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Backend</w:t>
            </w:r>
            <w:proofErr w:type="spellEnd"/>
          </w:p>
        </w:tc>
      </w:tr>
      <w:tr w:rsidR="00431D45" w14:paraId="0A4DF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032B9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CRUD Transactions + 7 filtres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AC17A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14F6D4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01CBE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46569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Tri, Pagination, Duplication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75300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C16851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3A558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54FA1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Import / Export Excel &amp; CSV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0AE0D6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6016C0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710D9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B57BB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Budgets mensuels + blocage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581085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7E8DA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496EA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E5A3BD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Objectifs + contributions atomiques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C757CF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808B58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59FEA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CD4D78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Abandon / Réactivation + remboursement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21CCA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B44D1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1A045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7276E8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Transactions liées aux objectifs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486677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8FC850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546E6A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F6559B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Dashboard avec périodes + trends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3EFB5F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3E19BE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11A02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FDB62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Statistiques avancées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429059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A8826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135EC5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D61424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Transactions récurrentes (</w:t>
            </w:r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scheduler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CF828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CFE3B2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</w:tr>
      <w:tr w:rsidR="00431D45" w14:paraId="2BC5D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8B10C" w14:textId="77777777" w:rsidR="00431D45" w:rsidRDefault="00FF031D">
            <w:proofErr w:type="spellStart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Dark</w:t>
            </w:r>
            <w:proofErr w:type="spellEnd"/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 xml:space="preserve"> mode persisté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6CF29A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A3BE3C" w14:textId="77777777" w:rsidR="00431D45" w:rsidRDefault="00FF031D">
            <w:r>
              <w:rPr>
                <w:rFonts w:ascii="Calibri" w:eastAsia="Calibri" w:hAnsi="Calibri" w:cs="Calibri"/>
                <w:color w:val="0F1F38"/>
                <w:sz w:val="18"/>
                <w:szCs w:val="18"/>
              </w:rPr>
              <w:t>—</w:t>
            </w:r>
          </w:p>
        </w:tc>
      </w:tr>
    </w:tbl>
    <w:p w14:paraId="3AF9A562" w14:textId="77777777" w:rsidR="00431D45" w:rsidRDefault="00FF031D">
      <w:pPr>
        <w:pStyle w:val="Titre1"/>
        <w:spacing w:before="280" w:after="80"/>
      </w:pPr>
      <w:r>
        <w:rPr>
          <w:rFonts w:ascii="Calibri" w:eastAsia="Calibri" w:hAnsi="Calibri" w:cs="Calibri"/>
          <w:b/>
          <w:bCs/>
          <w:color w:val="2563EB"/>
          <w:sz w:val="40"/>
          <w:szCs w:val="40"/>
        </w:rPr>
        <w:lastRenderedPageBreak/>
        <w:t>Feedback sur le cours</w:t>
      </w:r>
    </w:p>
    <w:p w14:paraId="164A77F9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Ce que j'ai aimé</w:t>
      </w:r>
    </w:p>
    <w:p w14:paraId="41E936FE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La liberté de choisir le sujet du projet — cela donne envie de s'impliquer davantage dans ce que l'on construit.</w:t>
      </w:r>
    </w:p>
    <w:p w14:paraId="2AEF7635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L'approche full-</w:t>
      </w:r>
      <w:proofErr w:type="spellStart"/>
      <w:r>
        <w:rPr>
          <w:rFonts w:ascii="Calibri" w:eastAsia="Calibri" w:hAnsi="Calibri" w:cs="Calibri"/>
          <w:color w:val="0F1F38"/>
        </w:rPr>
        <w:t>stack</w:t>
      </w:r>
      <w:proofErr w:type="spellEnd"/>
      <w:r>
        <w:rPr>
          <w:rFonts w:ascii="Calibri" w:eastAsia="Calibri" w:hAnsi="Calibri" w:cs="Calibri"/>
          <w:color w:val="0F1F38"/>
        </w:rPr>
        <w:t>, qui permet de voir comment les deux parties (</w:t>
      </w:r>
      <w:proofErr w:type="spellStart"/>
      <w:r>
        <w:rPr>
          <w:rFonts w:ascii="Calibri" w:eastAsia="Calibri" w:hAnsi="Calibri" w:cs="Calibri"/>
          <w:color w:val="0F1F38"/>
        </w:rPr>
        <w:t>frontend</w:t>
      </w:r>
      <w:proofErr w:type="spellEnd"/>
      <w:r>
        <w:rPr>
          <w:rFonts w:ascii="Calibri" w:eastAsia="Calibri" w:hAnsi="Calibri" w:cs="Calibri"/>
          <w:color w:val="0F1F38"/>
        </w:rPr>
        <w:t xml:space="preserve"> et </w:t>
      </w:r>
      <w:proofErr w:type="spellStart"/>
      <w:r>
        <w:rPr>
          <w:rFonts w:ascii="Calibri" w:eastAsia="Calibri" w:hAnsi="Calibri" w:cs="Calibri"/>
          <w:color w:val="0F1F38"/>
        </w:rPr>
        <w:t>backend</w:t>
      </w:r>
      <w:proofErr w:type="spellEnd"/>
      <w:r>
        <w:rPr>
          <w:rFonts w:ascii="Calibri" w:eastAsia="Calibri" w:hAnsi="Calibri" w:cs="Calibri"/>
          <w:color w:val="0F1F38"/>
        </w:rPr>
        <w:t>) communiquent réellement.</w:t>
      </w:r>
    </w:p>
    <w:p w14:paraId="3F96911E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La mise en pratique directe des concepts : REST API, JPA, </w:t>
      </w:r>
      <w:proofErr w:type="spellStart"/>
      <w:r>
        <w:rPr>
          <w:rFonts w:ascii="Calibri" w:eastAsia="Calibri" w:hAnsi="Calibri" w:cs="Calibri"/>
          <w:color w:val="0F1F38"/>
        </w:rPr>
        <w:t>Angular</w:t>
      </w:r>
      <w:proofErr w:type="spellEnd"/>
      <w:r>
        <w:rPr>
          <w:rFonts w:ascii="Calibri" w:eastAsia="Calibri" w:hAnsi="Calibri" w:cs="Calibri"/>
          <w:color w:val="0F1F38"/>
        </w:rPr>
        <w:t xml:space="preserve"> — apprendre en faisant est bien plus efficace que d'apprendre uniquement en théorie.</w:t>
      </w:r>
    </w:p>
    <w:p w14:paraId="0E49F8C7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La découverte de </w:t>
      </w:r>
      <w:proofErr w:type="spellStart"/>
      <w:r>
        <w:rPr>
          <w:rFonts w:ascii="Calibri" w:eastAsia="Calibri" w:hAnsi="Calibri" w:cs="Calibri"/>
          <w:color w:val="0F1F38"/>
        </w:rPr>
        <w:t>Spring</w:t>
      </w:r>
      <w:proofErr w:type="spellEnd"/>
      <w:r>
        <w:rPr>
          <w:rFonts w:ascii="Calibri" w:eastAsia="Calibri" w:hAnsi="Calibri" w:cs="Calibri"/>
          <w:color w:val="0F1F38"/>
        </w:rPr>
        <w:t xml:space="preserve"> Boot, un </w:t>
      </w:r>
      <w:proofErr w:type="spellStart"/>
      <w:r>
        <w:rPr>
          <w:rFonts w:ascii="Calibri" w:eastAsia="Calibri" w:hAnsi="Calibri" w:cs="Calibri"/>
          <w:color w:val="0F1F38"/>
        </w:rPr>
        <w:t>framework</w:t>
      </w:r>
      <w:proofErr w:type="spellEnd"/>
      <w:r>
        <w:rPr>
          <w:rFonts w:ascii="Calibri" w:eastAsia="Calibri" w:hAnsi="Calibri" w:cs="Calibri"/>
          <w:color w:val="0F1F38"/>
        </w:rPr>
        <w:t xml:space="preserve"> très puissant avec peu de configuration pour des résultats pro</w:t>
      </w:r>
      <w:r>
        <w:rPr>
          <w:rFonts w:ascii="Calibri" w:eastAsia="Calibri" w:hAnsi="Calibri" w:cs="Calibri"/>
          <w:color w:val="0F1F38"/>
        </w:rPr>
        <w:t>fessionnels.</w:t>
      </w:r>
    </w:p>
    <w:p w14:paraId="46D9ABB5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Ce que j'ai appris</w:t>
      </w:r>
    </w:p>
    <w:p w14:paraId="279D082F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Concevoir et structurer une application web full-</w:t>
      </w:r>
      <w:proofErr w:type="spellStart"/>
      <w:r>
        <w:rPr>
          <w:rFonts w:ascii="Calibri" w:eastAsia="Calibri" w:hAnsi="Calibri" w:cs="Calibri"/>
          <w:color w:val="0F1F38"/>
        </w:rPr>
        <w:t>stack</w:t>
      </w:r>
      <w:proofErr w:type="spellEnd"/>
      <w:r>
        <w:rPr>
          <w:rFonts w:ascii="Calibri" w:eastAsia="Calibri" w:hAnsi="Calibri" w:cs="Calibri"/>
          <w:color w:val="0F1F38"/>
        </w:rPr>
        <w:t xml:space="preserve"> de A à Z.</w:t>
      </w:r>
    </w:p>
    <w:p w14:paraId="4E4FCD36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Implémenter une API REST complète avec </w:t>
      </w:r>
      <w:proofErr w:type="spellStart"/>
      <w:r>
        <w:rPr>
          <w:rFonts w:ascii="Calibri" w:eastAsia="Calibri" w:hAnsi="Calibri" w:cs="Calibri"/>
          <w:color w:val="0F1F38"/>
        </w:rPr>
        <w:t>Spring</w:t>
      </w:r>
      <w:proofErr w:type="spellEnd"/>
      <w:r>
        <w:rPr>
          <w:rFonts w:ascii="Calibri" w:eastAsia="Calibri" w:hAnsi="Calibri" w:cs="Calibri"/>
          <w:color w:val="0F1F38"/>
        </w:rPr>
        <w:t xml:space="preserve"> Boot : entités, </w:t>
      </w:r>
      <w:proofErr w:type="spellStart"/>
      <w:r>
        <w:rPr>
          <w:rFonts w:ascii="Calibri" w:eastAsia="Calibri" w:hAnsi="Calibri" w:cs="Calibri"/>
          <w:color w:val="0F1F38"/>
        </w:rPr>
        <w:t>repositories</w:t>
      </w:r>
      <w:proofErr w:type="spellEnd"/>
      <w:r>
        <w:rPr>
          <w:rFonts w:ascii="Calibri" w:eastAsia="Calibri" w:hAnsi="Calibri" w:cs="Calibri"/>
          <w:color w:val="0F1F38"/>
        </w:rPr>
        <w:t xml:space="preserve">, services, </w:t>
      </w:r>
      <w:proofErr w:type="spellStart"/>
      <w:r>
        <w:rPr>
          <w:rFonts w:ascii="Calibri" w:eastAsia="Calibri" w:hAnsi="Calibri" w:cs="Calibri"/>
          <w:color w:val="0F1F38"/>
        </w:rPr>
        <w:t>DTOs</w:t>
      </w:r>
      <w:proofErr w:type="spellEnd"/>
      <w:r>
        <w:rPr>
          <w:rFonts w:ascii="Calibri" w:eastAsia="Calibri" w:hAnsi="Calibri" w:cs="Calibri"/>
          <w:color w:val="0F1F38"/>
        </w:rPr>
        <w:t>, gestion des exceptions.</w:t>
      </w:r>
    </w:p>
    <w:p w14:paraId="66807E29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Développer une SPA </w:t>
      </w:r>
      <w:proofErr w:type="spellStart"/>
      <w:r>
        <w:rPr>
          <w:rFonts w:ascii="Calibri" w:eastAsia="Calibri" w:hAnsi="Calibri" w:cs="Calibri"/>
          <w:color w:val="0F1F38"/>
        </w:rPr>
        <w:t>Angular</w:t>
      </w:r>
      <w:proofErr w:type="spellEnd"/>
      <w:r>
        <w:rPr>
          <w:rFonts w:ascii="Calibri" w:eastAsia="Calibri" w:hAnsi="Calibri" w:cs="Calibri"/>
          <w:color w:val="0F1F38"/>
        </w:rPr>
        <w:t xml:space="preserve"> avec des composa</w:t>
      </w:r>
      <w:r>
        <w:rPr>
          <w:rFonts w:ascii="Calibri" w:eastAsia="Calibri" w:hAnsi="Calibri" w:cs="Calibri"/>
          <w:color w:val="0F1F38"/>
        </w:rPr>
        <w:t xml:space="preserve">nts </w:t>
      </w:r>
      <w:proofErr w:type="spellStart"/>
      <w:r>
        <w:rPr>
          <w:rFonts w:ascii="Calibri" w:eastAsia="Calibri" w:hAnsi="Calibri" w:cs="Calibri"/>
          <w:color w:val="0F1F38"/>
        </w:rPr>
        <w:t>standalone</w:t>
      </w:r>
      <w:proofErr w:type="spellEnd"/>
      <w:r>
        <w:rPr>
          <w:rFonts w:ascii="Calibri" w:eastAsia="Calibri" w:hAnsi="Calibri" w:cs="Calibri"/>
          <w:color w:val="0F1F38"/>
        </w:rPr>
        <w:t>, des services HTTP, et une gestion d'état locale.</w:t>
      </w:r>
    </w:p>
    <w:p w14:paraId="6A74DA29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Gérer des relations entre entités (</w:t>
      </w:r>
      <w:proofErr w:type="spellStart"/>
      <w:r>
        <w:rPr>
          <w:rFonts w:ascii="Calibri" w:eastAsia="Calibri" w:hAnsi="Calibri" w:cs="Calibri"/>
          <w:color w:val="0F1F38"/>
        </w:rPr>
        <w:t>ManyToOne</w:t>
      </w:r>
      <w:proofErr w:type="spellEnd"/>
      <w:r>
        <w:rPr>
          <w:rFonts w:ascii="Calibri" w:eastAsia="Calibri" w:hAnsi="Calibri" w:cs="Calibri"/>
          <w:color w:val="0F1F38"/>
        </w:rPr>
        <w:t>) et des contraintes métier complexes (budget, objectifs, transactions liées).</w:t>
      </w:r>
    </w:p>
    <w:p w14:paraId="1FE24CFC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Utiliser Git, GitHub, et déployer un projet sur un dépôt public.</w:t>
      </w:r>
    </w:p>
    <w:p w14:paraId="47B01D36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>Int</w:t>
      </w:r>
      <w:r>
        <w:rPr>
          <w:rFonts w:ascii="Calibri" w:eastAsia="Calibri" w:hAnsi="Calibri" w:cs="Calibri"/>
          <w:color w:val="0F1F38"/>
        </w:rPr>
        <w:t xml:space="preserve">égrer des librairies tierces : Chart.js pour les graphiques, </w:t>
      </w:r>
      <w:proofErr w:type="spellStart"/>
      <w:r>
        <w:rPr>
          <w:rFonts w:ascii="Calibri" w:eastAsia="Calibri" w:hAnsi="Calibri" w:cs="Calibri"/>
          <w:color w:val="0F1F38"/>
        </w:rPr>
        <w:t>SheetJS</w:t>
      </w:r>
      <w:proofErr w:type="spellEnd"/>
      <w:r>
        <w:rPr>
          <w:rFonts w:ascii="Calibri" w:eastAsia="Calibri" w:hAnsi="Calibri" w:cs="Calibri"/>
          <w:color w:val="0F1F38"/>
        </w:rPr>
        <w:t xml:space="preserve"> pour l'import/export Excel.</w:t>
      </w:r>
    </w:p>
    <w:p w14:paraId="4A5D8D43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Ce que j'ai moins aimé</w:t>
      </w:r>
    </w:p>
    <w:p w14:paraId="02012BB8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La configuration initiale de l'environnement (PostgreSQL, Java 21, </w:t>
      </w:r>
      <w:proofErr w:type="spellStart"/>
      <w:r>
        <w:rPr>
          <w:rFonts w:ascii="Calibri" w:eastAsia="Calibri" w:hAnsi="Calibri" w:cs="Calibri"/>
          <w:color w:val="0F1F38"/>
        </w:rPr>
        <w:t>Maven</w:t>
      </w:r>
      <w:proofErr w:type="spellEnd"/>
      <w:r>
        <w:rPr>
          <w:rFonts w:ascii="Calibri" w:eastAsia="Calibri" w:hAnsi="Calibri" w:cs="Calibri"/>
          <w:color w:val="0F1F38"/>
        </w:rPr>
        <w:t>, Node.js) peut prendre du temps et générer des erreurs difficiles à diagnostiquer pour un débutant.</w:t>
      </w:r>
    </w:p>
    <w:p w14:paraId="01F6E64C" w14:textId="77777777" w:rsidR="00431D45" w:rsidRDefault="00FF031D">
      <w:pPr>
        <w:pStyle w:val="Paragraphedeliste"/>
        <w:numPr>
          <w:ilvl w:val="0"/>
          <w:numId w:val="1"/>
        </w:numPr>
        <w:spacing w:before="28" w:after="28"/>
      </w:pPr>
      <w:r>
        <w:rPr>
          <w:rFonts w:ascii="Calibri" w:eastAsia="Calibri" w:hAnsi="Calibri" w:cs="Calibri"/>
          <w:color w:val="0F1F38"/>
        </w:rPr>
        <w:t xml:space="preserve">La documentation officielle de certaines librairies (notamment JPA avec </w:t>
      </w:r>
      <w:proofErr w:type="spellStart"/>
      <w:r>
        <w:rPr>
          <w:rFonts w:ascii="Calibri" w:eastAsia="Calibri" w:hAnsi="Calibri" w:cs="Calibri"/>
          <w:color w:val="0F1F38"/>
        </w:rPr>
        <w:t>Hibernate</w:t>
      </w:r>
      <w:proofErr w:type="spellEnd"/>
      <w:r>
        <w:rPr>
          <w:rFonts w:ascii="Calibri" w:eastAsia="Calibri" w:hAnsi="Calibri" w:cs="Calibri"/>
          <w:color w:val="0F1F38"/>
        </w:rPr>
        <w:t xml:space="preserve">) </w:t>
      </w:r>
      <w:r>
        <w:rPr>
          <w:rFonts w:ascii="Calibri" w:eastAsia="Calibri" w:hAnsi="Calibri" w:cs="Calibri"/>
          <w:color w:val="0F1F38"/>
        </w:rPr>
        <w:t>peut être dense et complexe à appréhender rapidement.</w:t>
      </w:r>
    </w:p>
    <w:p w14:paraId="77EDAAC7" w14:textId="77777777" w:rsidR="00431D45" w:rsidRDefault="00FF031D">
      <w:pPr>
        <w:pStyle w:val="Titre2"/>
        <w:spacing w:before="180" w:after="60"/>
      </w:pPr>
      <w:r>
        <w:rPr>
          <w:rFonts w:ascii="Calibri" w:eastAsia="Calibri" w:hAnsi="Calibri" w:cs="Calibri"/>
          <w:b/>
          <w:bCs/>
          <w:color w:val="0F1F38"/>
        </w:rPr>
        <w:t>Conclusion</w:t>
      </w:r>
    </w:p>
    <w:p w14:paraId="73BD9BD5" w14:textId="77777777" w:rsidR="00431D45" w:rsidRDefault="00FF031D">
      <w:pPr>
        <w:spacing w:before="40" w:after="40"/>
      </w:pPr>
      <w:r>
        <w:rPr>
          <w:rFonts w:ascii="Calibri" w:eastAsia="Calibri" w:hAnsi="Calibri" w:cs="Calibri"/>
          <w:color w:val="0F1F38"/>
        </w:rPr>
        <w:t xml:space="preserve">Ce projet m'a permis de développer une application complète et fonctionnelle, représentative de ce que l'on trouve en entreprise. La combinaison </w:t>
      </w:r>
      <w:proofErr w:type="spellStart"/>
      <w:r>
        <w:rPr>
          <w:rFonts w:ascii="Calibri" w:eastAsia="Calibri" w:hAnsi="Calibri" w:cs="Calibri"/>
          <w:color w:val="0F1F38"/>
        </w:rPr>
        <w:t>Angular</w:t>
      </w:r>
      <w:proofErr w:type="spellEnd"/>
      <w:r>
        <w:rPr>
          <w:rFonts w:ascii="Calibri" w:eastAsia="Calibri" w:hAnsi="Calibri" w:cs="Calibri"/>
          <w:color w:val="0F1F38"/>
        </w:rPr>
        <w:t xml:space="preserve"> + </w:t>
      </w:r>
      <w:proofErr w:type="spellStart"/>
      <w:r>
        <w:rPr>
          <w:rFonts w:ascii="Calibri" w:eastAsia="Calibri" w:hAnsi="Calibri" w:cs="Calibri"/>
          <w:color w:val="0F1F38"/>
        </w:rPr>
        <w:t>Spring</w:t>
      </w:r>
      <w:proofErr w:type="spellEnd"/>
      <w:r>
        <w:rPr>
          <w:rFonts w:ascii="Calibri" w:eastAsia="Calibri" w:hAnsi="Calibri" w:cs="Calibri"/>
          <w:color w:val="0F1F38"/>
        </w:rPr>
        <w:t xml:space="preserve"> Boot est </w:t>
      </w:r>
      <w:proofErr w:type="gramStart"/>
      <w:r>
        <w:rPr>
          <w:rFonts w:ascii="Calibri" w:eastAsia="Calibri" w:hAnsi="Calibri" w:cs="Calibri"/>
          <w:color w:val="0F1F38"/>
        </w:rPr>
        <w:t xml:space="preserve">une </w:t>
      </w:r>
      <w:proofErr w:type="spellStart"/>
      <w:r>
        <w:rPr>
          <w:rFonts w:ascii="Calibri" w:eastAsia="Calibri" w:hAnsi="Calibri" w:cs="Calibri"/>
          <w:color w:val="0F1F38"/>
        </w:rPr>
        <w:t>stack</w:t>
      </w:r>
      <w:proofErr w:type="spellEnd"/>
      <w:r>
        <w:rPr>
          <w:rFonts w:ascii="Calibri" w:eastAsia="Calibri" w:hAnsi="Calibri" w:cs="Calibri"/>
          <w:color w:val="0F1F38"/>
        </w:rPr>
        <w:t xml:space="preserve"> très deman</w:t>
      </w:r>
      <w:r>
        <w:rPr>
          <w:rFonts w:ascii="Calibri" w:eastAsia="Calibri" w:hAnsi="Calibri" w:cs="Calibri"/>
          <w:color w:val="0F1F38"/>
        </w:rPr>
        <w:t>dée</w:t>
      </w:r>
      <w:proofErr w:type="gramEnd"/>
      <w:r>
        <w:rPr>
          <w:rFonts w:ascii="Calibri" w:eastAsia="Calibri" w:hAnsi="Calibri" w:cs="Calibri"/>
          <w:color w:val="0F1F38"/>
        </w:rPr>
        <w:t xml:space="preserve"> sur le marché, et avoir pu la pratiquer sur un projet concret est une vraie valeur ajoutée. Le cours était bien structuré et m'a donné les bases solides pour continuer à progresser en développement web full-</w:t>
      </w:r>
      <w:proofErr w:type="spellStart"/>
      <w:r>
        <w:rPr>
          <w:rFonts w:ascii="Calibri" w:eastAsia="Calibri" w:hAnsi="Calibri" w:cs="Calibri"/>
          <w:color w:val="0F1F38"/>
        </w:rPr>
        <w:t>stack</w:t>
      </w:r>
      <w:proofErr w:type="spellEnd"/>
      <w:r>
        <w:rPr>
          <w:rFonts w:ascii="Calibri" w:eastAsia="Calibri" w:hAnsi="Calibri" w:cs="Calibri"/>
          <w:color w:val="0F1F38"/>
        </w:rPr>
        <w:t>.</w:t>
      </w:r>
    </w:p>
    <w:p w14:paraId="4C102334" w14:textId="77777777" w:rsidR="00431D45" w:rsidRDefault="00431D45">
      <w:pPr>
        <w:spacing w:before="140"/>
      </w:pPr>
    </w:p>
    <w:p w14:paraId="2223603A" w14:textId="77777777" w:rsidR="00431D45" w:rsidRDefault="00FF031D">
      <w:pPr>
        <w:jc w:val="center"/>
      </w:pPr>
      <w:r>
        <w:rPr>
          <w:rFonts w:ascii="Calibri" w:eastAsia="Calibri" w:hAnsi="Calibri" w:cs="Calibri"/>
          <w:i/>
          <w:iCs/>
          <w:color w:val="64748B"/>
        </w:rPr>
        <w:t xml:space="preserve">— Tal </w:t>
      </w:r>
      <w:proofErr w:type="spellStart"/>
      <w:r>
        <w:rPr>
          <w:rFonts w:ascii="Calibri" w:eastAsia="Calibri" w:hAnsi="Calibri" w:cs="Calibri"/>
          <w:i/>
          <w:iCs/>
          <w:color w:val="64748B"/>
        </w:rPr>
        <w:t>Zerbib</w:t>
      </w:r>
      <w:proofErr w:type="spellEnd"/>
      <w:r>
        <w:rPr>
          <w:rFonts w:ascii="Calibri" w:eastAsia="Calibri" w:hAnsi="Calibri" w:cs="Calibri"/>
          <w:i/>
          <w:iCs/>
          <w:color w:val="64748B"/>
        </w:rPr>
        <w:t xml:space="preserve"> · Juin 2026 —</w:t>
      </w:r>
    </w:p>
    <w:sectPr w:rsidR="00431D45">
      <w:pgSz w:w="11906" w:h="16838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74850"/>
    <w:multiLevelType w:val="hybridMultilevel"/>
    <w:tmpl w:val="D7021BB2"/>
    <w:lvl w:ilvl="0" w:tplc="DBFCF442">
      <w:start w:val="1"/>
      <w:numFmt w:val="bullet"/>
      <w:lvlText w:val="●"/>
      <w:lvlJc w:val="left"/>
      <w:pPr>
        <w:ind w:left="720" w:hanging="360"/>
      </w:pPr>
    </w:lvl>
    <w:lvl w:ilvl="1" w:tplc="3DB0D2CE">
      <w:start w:val="1"/>
      <w:numFmt w:val="bullet"/>
      <w:lvlText w:val="○"/>
      <w:lvlJc w:val="left"/>
      <w:pPr>
        <w:ind w:left="1440" w:hanging="360"/>
      </w:pPr>
    </w:lvl>
    <w:lvl w:ilvl="2" w:tplc="BFAA92E0">
      <w:start w:val="1"/>
      <w:numFmt w:val="bullet"/>
      <w:lvlText w:val="■"/>
      <w:lvlJc w:val="left"/>
      <w:pPr>
        <w:ind w:left="2160" w:hanging="360"/>
      </w:pPr>
    </w:lvl>
    <w:lvl w:ilvl="3" w:tplc="0F9E944E">
      <w:start w:val="1"/>
      <w:numFmt w:val="bullet"/>
      <w:lvlText w:val="●"/>
      <w:lvlJc w:val="left"/>
      <w:pPr>
        <w:ind w:left="2880" w:hanging="360"/>
      </w:pPr>
    </w:lvl>
    <w:lvl w:ilvl="4" w:tplc="F98271E6">
      <w:start w:val="1"/>
      <w:numFmt w:val="bullet"/>
      <w:lvlText w:val="○"/>
      <w:lvlJc w:val="left"/>
      <w:pPr>
        <w:ind w:left="3600" w:hanging="360"/>
      </w:pPr>
    </w:lvl>
    <w:lvl w:ilvl="5" w:tplc="19BA37DA">
      <w:start w:val="1"/>
      <w:numFmt w:val="bullet"/>
      <w:lvlText w:val="■"/>
      <w:lvlJc w:val="left"/>
      <w:pPr>
        <w:ind w:left="4320" w:hanging="360"/>
      </w:pPr>
    </w:lvl>
    <w:lvl w:ilvl="6" w:tplc="FD3A42B4">
      <w:start w:val="1"/>
      <w:numFmt w:val="bullet"/>
      <w:lvlText w:val="●"/>
      <w:lvlJc w:val="left"/>
      <w:pPr>
        <w:ind w:left="5040" w:hanging="360"/>
      </w:pPr>
    </w:lvl>
    <w:lvl w:ilvl="7" w:tplc="4D400700">
      <w:start w:val="1"/>
      <w:numFmt w:val="bullet"/>
      <w:lvlText w:val="●"/>
      <w:lvlJc w:val="left"/>
      <w:pPr>
        <w:ind w:left="5760" w:hanging="360"/>
      </w:pPr>
    </w:lvl>
    <w:lvl w:ilvl="8" w:tplc="D66C7B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45"/>
    <w:rsid w:val="00006EBE"/>
    <w:rsid w:val="00431D45"/>
    <w:rsid w:val="00476521"/>
    <w:rsid w:val="00C26F75"/>
    <w:rsid w:val="00D307B7"/>
    <w:rsid w:val="00FF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567324"/>
  <w15:docId w15:val="{FD114487-1DDC-4649-AC72-313CB537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1090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FinTrack – Rapport de Projet</vt:lpstr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FinTrack – Rapport de Projet</dc:title>
  <dc:creator>Tal Zerbib</dc:creator>
  <cp:lastModifiedBy>Frederic ZERBIB</cp:lastModifiedBy>
  <cp:revision>6</cp:revision>
  <dcterms:created xsi:type="dcterms:W3CDTF">2026-06-04T23:02:00Z</dcterms:created>
  <dcterms:modified xsi:type="dcterms:W3CDTF">2026-06-04T23:26:00Z</dcterms:modified>
</cp:coreProperties>
</file>