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805" w:rsidRDefault="008F3EB5">
      <w:pPr>
        <w:spacing w:before="40" w:after="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[2C-1]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nhu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/</w:t>
      </w:r>
    </w:p>
    <w:p w:rsidR="00270805" w:rsidRDefault="008F3EB5">
      <w:pPr>
        <w:spacing w:before="40" w:after="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hàng</w:t>
      </w:r>
      <w:proofErr w:type="spellEnd"/>
    </w:p>
    <w:p w:rsidR="00270805" w:rsidRDefault="008F3EB5">
      <w:pPr>
        <w:tabs>
          <w:tab w:val="left" w:pos="1985"/>
          <w:tab w:val="left" w:pos="3350"/>
          <w:tab w:val="left" w:pos="6320"/>
        </w:tabs>
        <w:ind w:left="840" w:hanging="840"/>
        <w:jc w:val="center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: ___________ 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Nhóm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: _____________  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Tên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thành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viên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  <w:r w:rsidR="006D5B4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6D5B4A">
        <w:rPr>
          <w:rFonts w:ascii="Times New Roman" w:eastAsia="Times New Roman" w:hAnsi="Times New Roman" w:cs="Times New Roman"/>
          <w:sz w:val="22"/>
          <w:szCs w:val="22"/>
        </w:rPr>
        <w:t>Phạm</w:t>
      </w:r>
      <w:proofErr w:type="spellEnd"/>
      <w:r w:rsidR="006D5B4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6D5B4A">
        <w:rPr>
          <w:rFonts w:ascii="Times New Roman" w:eastAsia="Times New Roman" w:hAnsi="Times New Roman" w:cs="Times New Roman"/>
          <w:sz w:val="22"/>
          <w:szCs w:val="22"/>
        </w:rPr>
        <w:t>Khánh</w:t>
      </w:r>
      <w:proofErr w:type="spellEnd"/>
      <w:r w:rsidR="006D5B4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6D5B4A">
        <w:rPr>
          <w:rFonts w:ascii="Times New Roman" w:eastAsia="Times New Roman" w:hAnsi="Times New Roman" w:cs="Times New Roman"/>
          <w:sz w:val="22"/>
          <w:szCs w:val="22"/>
        </w:rPr>
        <w:t>Linh</w:t>
      </w:r>
      <w:proofErr w:type="spellEnd"/>
    </w:p>
    <w:p w:rsidR="00270805" w:rsidRDefault="00270805">
      <w:pPr>
        <w:tabs>
          <w:tab w:val="center" w:pos="4536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1"/>
        <w:tblW w:w="9072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7694"/>
      </w:tblGrid>
      <w:tr w:rsidR="00270805">
        <w:trPr>
          <w:trHeight w:val="851"/>
        </w:trPr>
        <w:tc>
          <w:tcPr>
            <w:tcW w:w="1378" w:type="dxa"/>
            <w:tcMar>
              <w:left w:w="28" w:type="dxa"/>
              <w:right w:w="28" w:type="dxa"/>
            </w:tcMar>
          </w:tcPr>
          <w:p w:rsidR="00270805" w:rsidRDefault="008F3EB5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xuất</w:t>
            </w:r>
            <w:proofErr w:type="spellEnd"/>
          </w:p>
        </w:tc>
        <w:tc>
          <w:tcPr>
            <w:tcW w:w="7694" w:type="dxa"/>
          </w:tcPr>
          <w:p w:rsidR="00270805" w:rsidRDefault="006D5B4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Cambria" w:hAnsi="Cambria" w:cs="Cambria"/>
                <w:color w:val="000000"/>
                <w:sz w:val="22"/>
                <w:szCs w:val="22"/>
              </w:rPr>
              <w:t>Ở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Tp.HCM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nhi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>ề</w:t>
            </w:r>
            <w:r>
              <w:rPr>
                <w:color w:val="000000"/>
                <w:sz w:val="22"/>
                <w:szCs w:val="22"/>
              </w:rPr>
              <w:t>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con </w:t>
            </w:r>
            <w:proofErr w:type="spellStart"/>
            <w:r>
              <w:rPr>
                <w:color w:val="000000"/>
                <w:sz w:val="22"/>
                <w:szCs w:val="22"/>
              </w:rPr>
              <w:t>đ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>ườ</w:t>
            </w:r>
            <w:r>
              <w:rPr>
                <w:color w:val="000000"/>
                <w:sz w:val="22"/>
                <w:szCs w:val="22"/>
              </w:rPr>
              <w:t>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đ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>ượ</w:t>
            </w:r>
            <w:r>
              <w:rPr>
                <w:color w:val="000000"/>
                <w:sz w:val="22"/>
                <w:szCs w:val="22"/>
              </w:rPr>
              <w:t>c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b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>ố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tr</w:t>
            </w:r>
            <w:r>
              <w:rPr>
                <w:color w:val="000000"/>
                <w:sz w:val="22"/>
                <w:szCs w:val="22"/>
              </w:rPr>
              <w:t>í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í</w:t>
            </w:r>
            <w:r>
              <w:rPr>
                <w:color w:val="000000"/>
                <w:sz w:val="22"/>
                <w:szCs w:val="22"/>
              </w:rPr>
              <w:t>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</w:t>
            </w:r>
            <w:r>
              <w:rPr>
                <w:color w:val="000000"/>
                <w:sz w:val="22"/>
                <w:szCs w:val="22"/>
              </w:rPr>
              <w:t>ù</w:t>
            </w:r>
            <w:r>
              <w:rPr>
                <w:color w:val="000000"/>
                <w:sz w:val="22"/>
                <w:szCs w:val="22"/>
              </w:rPr>
              <w:t>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</w:t>
            </w:r>
            <w:r>
              <w:rPr>
                <w:color w:val="000000"/>
                <w:sz w:val="22"/>
                <w:szCs w:val="22"/>
              </w:rPr>
              <w:t>á</w:t>
            </w:r>
            <w:r>
              <w:rPr>
                <w:color w:val="000000"/>
                <w:sz w:val="22"/>
                <w:szCs w:val="22"/>
              </w:rPr>
              <w:t>c</w:t>
            </w:r>
            <w:proofErr w:type="spellEnd"/>
          </w:p>
        </w:tc>
      </w:tr>
    </w:tbl>
    <w:p w:rsidR="00270805" w:rsidRDefault="00270805">
      <w:pPr>
        <w:tabs>
          <w:tab w:val="center" w:pos="4536"/>
        </w:tabs>
        <w:spacing w:line="240" w:lineRule="auto"/>
        <w:jc w:val="left"/>
        <w:rPr>
          <w:rFonts w:ascii="Times New Roman" w:eastAsia="Times New Roman" w:hAnsi="Times New Roman" w:cs="Times New Roman"/>
          <w:b/>
          <w:color w:val="0000FF"/>
        </w:rPr>
      </w:pPr>
    </w:p>
    <w:p w:rsidR="00270805" w:rsidRDefault="008F3E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36"/>
        </w:tabs>
        <w:spacing w:line="240" w:lineRule="auto"/>
        <w:jc w:val="left"/>
        <w:rPr>
          <w:rFonts w:ascii="Times New Roman" w:eastAsia="Times New Roman" w:hAnsi="Times New Roman" w:cs="Times New Roman"/>
          <w:b/>
          <w:color w:val="0070C0"/>
          <w:szCs w:val="21"/>
        </w:rPr>
      </w:pPr>
      <w:r>
        <w:rPr>
          <w:rFonts w:ascii="Times New Roman" w:eastAsia="Times New Roman" w:hAnsi="Times New Roman" w:cs="Times New Roman"/>
          <w:b/>
          <w:color w:val="0070C0"/>
          <w:szCs w:val="21"/>
        </w:rPr>
        <w:t xml:space="preserve">PHÂN TÍCH THỰC TRẠNG CỦA VẤN ĐỀ DỰ ÁN ĐỀ XUẤT </w:t>
      </w:r>
    </w:p>
    <w:p w:rsidR="00270805" w:rsidRDefault="00270805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</w:tabs>
        <w:spacing w:line="240" w:lineRule="auto"/>
        <w:ind w:left="720"/>
        <w:jc w:val="left"/>
        <w:rPr>
          <w:rFonts w:ascii="Times New Roman" w:eastAsia="Times New Roman" w:hAnsi="Times New Roman" w:cs="Times New Roman"/>
          <w:b/>
          <w:color w:val="0000FF"/>
          <w:szCs w:val="21"/>
        </w:rPr>
      </w:pPr>
    </w:p>
    <w:tbl>
      <w:tblPr>
        <w:tblStyle w:val="a2"/>
        <w:tblW w:w="9072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7799"/>
      </w:tblGrid>
      <w:tr w:rsidR="00270805">
        <w:trPr>
          <w:trHeight w:val="567"/>
        </w:trPr>
        <w:tc>
          <w:tcPr>
            <w:tcW w:w="1273" w:type="dxa"/>
            <w:tcMar>
              <w:left w:w="28" w:type="dxa"/>
              <w:right w:w="28" w:type="dxa"/>
            </w:tcMar>
          </w:tcPr>
          <w:p w:rsidR="00270805" w:rsidRDefault="008F3EB5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tiêu</w:t>
            </w:r>
            <w:proofErr w:type="spellEnd"/>
          </w:p>
        </w:tc>
        <w:tc>
          <w:tcPr>
            <w:tcW w:w="7799" w:type="dxa"/>
            <w:tcMar>
              <w:left w:w="28" w:type="dxa"/>
              <w:right w:w="28" w:type="dxa"/>
            </w:tcMar>
          </w:tcPr>
          <w:p w:rsidR="00270805" w:rsidRDefault="008F3EB5">
            <w:pPr>
              <w:tabs>
                <w:tab w:val="center" w:pos="4536"/>
              </w:tabs>
              <w:spacing w:line="240" w:lineRule="auto"/>
              <w:jc w:val="lef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?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br/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hoạ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. </w:t>
            </w:r>
          </w:p>
          <w:p w:rsidR="00270805" w:rsidRDefault="008F3EB5">
            <w:pPr>
              <w:tabs>
                <w:tab w:val="center" w:pos="4536"/>
              </w:tabs>
              <w:spacing w:line="240" w:lineRule="auto"/>
              <w:jc w:val="lef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oàn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phỏng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…) </w:t>
            </w:r>
          </w:p>
        </w:tc>
      </w:tr>
    </w:tbl>
    <w:p w:rsidR="00270805" w:rsidRDefault="00270805">
      <w:pPr>
        <w:spacing w:line="240" w:lineRule="auto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a3"/>
        <w:tblW w:w="907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270805">
        <w:trPr>
          <w:trHeight w:val="4087"/>
          <w:jc w:val="center"/>
        </w:trPr>
        <w:tc>
          <w:tcPr>
            <w:tcW w:w="9072" w:type="dxa"/>
            <w:tcMar>
              <w:left w:w="57" w:type="dxa"/>
              <w:right w:w="57" w:type="dxa"/>
            </w:tcMar>
          </w:tcPr>
          <w:p w:rsidR="00270805" w:rsidRDefault="008F3EB5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Minh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hoạ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ngắn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hoạ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0805">
        <w:trPr>
          <w:trHeight w:val="3862"/>
          <w:jc w:val="center"/>
        </w:trPr>
        <w:tc>
          <w:tcPr>
            <w:tcW w:w="9072" w:type="dxa"/>
            <w:tcMar>
              <w:left w:w="57" w:type="dxa"/>
              <w:right w:w="57" w:type="dxa"/>
            </w:tcMar>
          </w:tcPr>
          <w:p w:rsidR="00270805" w:rsidRDefault="008F3EB5">
            <w:pPr>
              <w:spacing w:line="27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hoạ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).  </w:t>
            </w:r>
          </w:p>
          <w:p w:rsidR="00270805" w:rsidRDefault="00270805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70805" w:rsidRDefault="008F3EB5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</w:p>
          <w:p w:rsidR="00270805" w:rsidRDefault="00270805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270805" w:rsidRDefault="00270805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270805" w:rsidRDefault="00270805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270805" w:rsidRDefault="00270805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270805" w:rsidRDefault="00270805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270805" w:rsidRDefault="00270805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270805" w:rsidRDefault="00270805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70805">
        <w:trPr>
          <w:trHeight w:val="1072"/>
          <w:jc w:val="center"/>
        </w:trPr>
        <w:tc>
          <w:tcPr>
            <w:tcW w:w="9072" w:type="dxa"/>
            <w:tcMar>
              <w:left w:w="57" w:type="dxa"/>
              <w:right w:w="57" w:type="dxa"/>
            </w:tcMar>
          </w:tcPr>
          <w:p w:rsidR="00270805" w:rsidRDefault="008F3EB5">
            <w:pPr>
              <w:tabs>
                <w:tab w:val="left" w:pos="4902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</w:tr>
      <w:tr w:rsidR="00270805">
        <w:trPr>
          <w:trHeight w:val="1072"/>
          <w:jc w:val="center"/>
        </w:trPr>
        <w:tc>
          <w:tcPr>
            <w:tcW w:w="9072" w:type="dxa"/>
            <w:tcMar>
              <w:left w:w="57" w:type="dxa"/>
              <w:right w:w="57" w:type="dxa"/>
            </w:tcMar>
          </w:tcPr>
          <w:p w:rsidR="00270805" w:rsidRDefault="008F3EB5">
            <w:pPr>
              <w:tabs>
                <w:tab w:val="left" w:pos="4902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tin: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</w:t>
            </w:r>
          </w:p>
          <w:p w:rsidR="00270805" w:rsidRDefault="008F3EB5">
            <w:pPr>
              <w:jc w:val="lef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giả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).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link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liệu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&gt;,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trích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]. </w:t>
            </w:r>
          </w:p>
          <w:p w:rsidR="00270805" w:rsidRDefault="008F3EB5">
            <w:pPr>
              <w:jc w:val="lef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giả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.]</w:t>
            </w:r>
          </w:p>
          <w:p w:rsidR="00270805" w:rsidRDefault="00270805">
            <w:pPr>
              <w:jc w:val="lef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:rsidR="00270805" w:rsidRDefault="00270805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</w:tabs>
        <w:spacing w:line="240" w:lineRule="auto"/>
        <w:ind w:left="720"/>
        <w:jc w:val="left"/>
        <w:rPr>
          <w:rFonts w:ascii="Times New Roman" w:eastAsia="Times New Roman" w:hAnsi="Times New Roman" w:cs="Times New Roman"/>
          <w:b/>
          <w:color w:val="0070C0"/>
          <w:szCs w:val="21"/>
        </w:rPr>
      </w:pPr>
    </w:p>
    <w:p w:rsidR="00270805" w:rsidRDefault="008F3E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36"/>
        </w:tabs>
        <w:spacing w:line="240" w:lineRule="auto"/>
        <w:jc w:val="left"/>
        <w:rPr>
          <w:rFonts w:ascii="Times New Roman" w:eastAsia="Times New Roman" w:hAnsi="Times New Roman" w:cs="Times New Roman"/>
          <w:b/>
          <w:color w:val="0070C0"/>
          <w:szCs w:val="21"/>
        </w:rPr>
      </w:pPr>
      <w:r>
        <w:rPr>
          <w:rFonts w:ascii="Times New Roman" w:eastAsia="Times New Roman" w:hAnsi="Times New Roman" w:cs="Times New Roman"/>
          <w:b/>
          <w:color w:val="0070C0"/>
          <w:szCs w:val="21"/>
        </w:rPr>
        <w:lastRenderedPageBreak/>
        <w:t>KHẢO SÁT NHU CẦU THỊ TRƯỜNG/KHÁCH HÀNG</w:t>
      </w:r>
    </w:p>
    <w:p w:rsidR="00270805" w:rsidRDefault="00270805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</w:tabs>
        <w:spacing w:line="240" w:lineRule="auto"/>
        <w:ind w:left="720"/>
        <w:jc w:val="left"/>
        <w:rPr>
          <w:rFonts w:ascii="Times New Roman" w:eastAsia="Times New Roman" w:hAnsi="Times New Roman" w:cs="Times New Roman"/>
          <w:b/>
          <w:color w:val="0000FF"/>
          <w:szCs w:val="21"/>
        </w:rPr>
      </w:pPr>
    </w:p>
    <w:tbl>
      <w:tblPr>
        <w:tblStyle w:val="a4"/>
        <w:tblW w:w="9072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7657"/>
      </w:tblGrid>
      <w:tr w:rsidR="00270805">
        <w:trPr>
          <w:trHeight w:val="454"/>
        </w:trPr>
        <w:tc>
          <w:tcPr>
            <w:tcW w:w="1415" w:type="dxa"/>
            <w:tcMar>
              <w:left w:w="28" w:type="dxa"/>
              <w:right w:w="28" w:type="dxa"/>
            </w:tcMar>
            <w:vAlign w:val="center"/>
          </w:tcPr>
          <w:p w:rsidR="00270805" w:rsidRDefault="008F3EB5">
            <w:pPr>
              <w:spacing w:line="30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</w:tc>
        <w:tc>
          <w:tcPr>
            <w:tcW w:w="7657" w:type="dxa"/>
            <w:tcMar>
              <w:left w:w="28" w:type="dxa"/>
              <w:right w:w="28" w:type="dxa"/>
            </w:tcMar>
            <w:vAlign w:val="center"/>
          </w:tcPr>
          <w:p w:rsidR="00270805" w:rsidRDefault="008F3EB5">
            <w:pPr>
              <w:tabs>
                <w:tab w:val="center" w:pos="4536"/>
              </w:tabs>
              <w:spacing w:line="240" w:lineRule="auto"/>
              <w:jc w:val="lef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phỏng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được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phàn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nàn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, ý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...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nhằm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270805" w:rsidRDefault="00270805">
      <w:pPr>
        <w:spacing w:line="120" w:lineRule="auto"/>
        <w:rPr>
          <w:rFonts w:ascii="Times New Roman" w:eastAsia="Times New Roman" w:hAnsi="Times New Roman" w:cs="Times New Roman"/>
        </w:rPr>
      </w:pPr>
    </w:p>
    <w:p w:rsidR="00270805" w:rsidRDefault="00270805">
      <w:pPr>
        <w:spacing w:line="40" w:lineRule="auto"/>
        <w:rPr>
          <w:rFonts w:ascii="Times New Roman" w:eastAsia="Times New Roman" w:hAnsi="Times New Roman" w:cs="Times New Roman"/>
        </w:rPr>
      </w:pPr>
    </w:p>
    <w:p w:rsidR="00270805" w:rsidRDefault="00270805">
      <w:pPr>
        <w:spacing w:line="60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907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270805">
        <w:trPr>
          <w:trHeight w:val="5403"/>
          <w:jc w:val="center"/>
        </w:trPr>
        <w:tc>
          <w:tcPr>
            <w:tcW w:w="9072" w:type="dxa"/>
            <w:tcMar>
              <w:left w:w="57" w:type="dxa"/>
              <w:right w:w="57" w:type="dxa"/>
            </w:tcMar>
          </w:tcPr>
          <w:p w:rsidR="00270805" w:rsidRDefault="008F3EB5">
            <w:pPr>
              <w:spacing w:line="276" w:lineRule="auto"/>
              <w:ind w:left="933" w:right="34" w:hanging="933"/>
              <w:jc w:val="lef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Minh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hoạ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hương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tin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…).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</w:t>
            </w:r>
          </w:p>
          <w:p w:rsidR="00270805" w:rsidRDefault="00270805">
            <w:pPr>
              <w:rPr>
                <w:rFonts w:ascii="Times New Roman" w:eastAsia="Times New Roman" w:hAnsi="Times New Roman" w:cs="Times New Roman"/>
              </w:rPr>
            </w:pPr>
          </w:p>
          <w:p w:rsidR="009315E8" w:rsidRDefault="009315E8">
            <w:pPr>
              <w:rPr>
                <w:rFonts w:ascii="Times New Roman" w:eastAsia="Times New Roman" w:hAnsi="Times New Roman" w:cs="Times New Roman"/>
              </w:rPr>
            </w:pPr>
          </w:p>
          <w:p w:rsidR="009315E8" w:rsidRDefault="009315E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70805">
        <w:trPr>
          <w:trHeight w:val="4119"/>
          <w:jc w:val="center"/>
        </w:trPr>
        <w:tc>
          <w:tcPr>
            <w:tcW w:w="9072" w:type="dxa"/>
            <w:tcMar>
              <w:left w:w="57" w:type="dxa"/>
              <w:right w:w="57" w:type="dxa"/>
            </w:tcMar>
          </w:tcPr>
          <w:p w:rsidR="00270805" w:rsidRDefault="00270805">
            <w:pPr>
              <w:spacing w:line="12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270805" w:rsidRDefault="008F3EB5">
            <w:pPr>
              <w:spacing w:line="340" w:lineRule="auto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hoạ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tầm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đề</w:t>
            </w:r>
            <w:proofErr w:type="spellEnd"/>
          </w:p>
          <w:p w:rsidR="00270805" w:rsidRDefault="00270805">
            <w:pPr>
              <w:spacing w:line="340" w:lineRule="auto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  <w:p w:rsidR="00270805" w:rsidRDefault="00270805">
            <w:pPr>
              <w:spacing w:line="340" w:lineRule="auto"/>
              <w:jc w:val="left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:rsidR="00270805" w:rsidRDefault="00270805">
            <w:pPr>
              <w:spacing w:line="340" w:lineRule="auto"/>
              <w:jc w:val="left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:rsidR="00270805" w:rsidRDefault="00270805">
            <w:pPr>
              <w:spacing w:line="340" w:lineRule="auto"/>
              <w:jc w:val="left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bookmarkStart w:id="1" w:name="_GoBack"/>
            <w:bookmarkEnd w:id="1"/>
          </w:p>
          <w:p w:rsidR="00270805" w:rsidRDefault="00270805">
            <w:pPr>
              <w:spacing w:line="340" w:lineRule="auto"/>
              <w:jc w:val="left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:rsidR="00270805" w:rsidRDefault="00270805">
            <w:pPr>
              <w:spacing w:line="3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  <w:p w:rsidR="00270805" w:rsidRDefault="00270805">
            <w:pPr>
              <w:spacing w:line="3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  <w:p w:rsidR="00270805" w:rsidRDefault="00270805">
            <w:pPr>
              <w:spacing w:line="3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  <w:p w:rsidR="00270805" w:rsidRDefault="00270805">
            <w:pPr>
              <w:spacing w:line="3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  <w:p w:rsidR="00270805" w:rsidRDefault="00270805">
            <w:pPr>
              <w:spacing w:line="3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  <w:p w:rsidR="00270805" w:rsidRDefault="00270805">
            <w:pPr>
              <w:spacing w:line="3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  <w:p w:rsidR="00270805" w:rsidRDefault="00270805">
            <w:pPr>
              <w:spacing w:line="3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  <w:p w:rsidR="00270805" w:rsidRDefault="00270805">
            <w:pPr>
              <w:spacing w:line="3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  <w:p w:rsidR="00270805" w:rsidRDefault="00270805">
            <w:pPr>
              <w:spacing w:line="3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270805">
        <w:trPr>
          <w:trHeight w:val="851"/>
          <w:jc w:val="center"/>
        </w:trPr>
        <w:tc>
          <w:tcPr>
            <w:tcW w:w="9072" w:type="dxa"/>
            <w:tcMar>
              <w:left w:w="57" w:type="dxa"/>
              <w:right w:w="57" w:type="dxa"/>
            </w:tcMar>
          </w:tcPr>
          <w:p w:rsidR="00270805" w:rsidRDefault="008F3EB5">
            <w:pPr>
              <w:tabs>
                <w:tab w:val="left" w:pos="4902"/>
              </w:tabs>
              <w:spacing w:line="276" w:lineRule="auto"/>
              <w:jc w:val="lef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tin: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Trích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link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270805" w:rsidRDefault="008F3EB5">
            <w:pPr>
              <w:tabs>
                <w:tab w:val="left" w:pos="4008"/>
              </w:tabs>
              <w:jc w:val="lef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giả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giả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phỏng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liệu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&gt;,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]</w:t>
            </w:r>
          </w:p>
          <w:p w:rsidR="00270805" w:rsidRDefault="00270805">
            <w:pPr>
              <w:tabs>
                <w:tab w:val="left" w:pos="4008"/>
              </w:tabs>
              <w:jc w:val="lef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:rsidR="00270805" w:rsidRDefault="00270805">
            <w:pPr>
              <w:tabs>
                <w:tab w:val="left" w:pos="4008"/>
              </w:tabs>
              <w:jc w:val="lef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:rsidR="00270805" w:rsidRDefault="00270805">
      <w:pPr>
        <w:spacing w:line="300" w:lineRule="auto"/>
        <w:ind w:right="-210"/>
        <w:jc w:val="left"/>
        <w:rPr>
          <w:rFonts w:ascii="Times New Roman" w:eastAsia="Times New Roman" w:hAnsi="Times New Roman" w:cs="Times New Roman"/>
        </w:rPr>
      </w:pPr>
    </w:p>
    <w:sectPr w:rsidR="00270805">
      <w:headerReference w:type="default" r:id="rId8"/>
      <w:pgSz w:w="11909" w:h="16834"/>
      <w:pgMar w:top="993" w:right="1418" w:bottom="709" w:left="1418" w:header="284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F3EB5">
      <w:pPr>
        <w:spacing w:line="240" w:lineRule="auto"/>
      </w:pPr>
      <w:r>
        <w:separator/>
      </w:r>
    </w:p>
  </w:endnote>
  <w:endnote w:type="continuationSeparator" w:id="0">
    <w:p w:rsidR="00000000" w:rsidRDefault="008F3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PMincho">
    <w:altName w:val="Times New Roman"/>
    <w:charset w:val="00"/>
    <w:family w:val="auto"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F3EB5">
      <w:pPr>
        <w:spacing w:line="240" w:lineRule="auto"/>
      </w:pPr>
      <w:r>
        <w:separator/>
      </w:r>
    </w:p>
  </w:footnote>
  <w:footnote w:type="continuationSeparator" w:id="0">
    <w:p w:rsidR="00000000" w:rsidRDefault="008F3E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805" w:rsidRDefault="002708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360" w:lineRule="auto"/>
      <w:jc w:val="right"/>
      <w:rPr>
        <w:rFonts w:ascii="Times New Roman" w:eastAsia="Times New Roman" w:hAnsi="Times New Roman" w:cs="Times New Roman"/>
        <w:i/>
        <w:color w:val="00000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A4334"/>
    <w:multiLevelType w:val="multilevel"/>
    <w:tmpl w:val="D1482D8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C325F0A"/>
    <w:multiLevelType w:val="multilevel"/>
    <w:tmpl w:val="860032C6"/>
    <w:lvl w:ilvl="0">
      <w:start w:val="1"/>
      <w:numFmt w:val="upperLetter"/>
      <w:pStyle w:val="a0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805"/>
    <w:rsid w:val="00270805"/>
    <w:rsid w:val="006D5B4A"/>
    <w:rsid w:val="008F3EB5"/>
    <w:rsid w:val="0093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A7E8"/>
  <w15:docId w15:val="{3E217E59-6AD3-423C-B60F-09FA7125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S PMincho" w:eastAsia="MS PMincho" w:hAnsi="MS PMincho" w:cs="MS PMincho"/>
        <w:sz w:val="21"/>
        <w:szCs w:val="21"/>
        <w:lang w:val="en-US" w:eastAsia="en-US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exact"/>
    </w:pPr>
    <w:rPr>
      <w:rFonts w:hAnsi="Century"/>
      <w:kern w:val="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/>
      <w:outlineLvl w:val="0"/>
    </w:pPr>
    <w:rPr>
      <w:rFonts w:ascii="MS PGothic" w:eastAsia="MS Gothic" w:hAnsi="MS PGothic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MS PGothic" w:eastAsia="MS PGothic" w:hAnsi="MS PGothic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MS PGothic" w:eastAsia="MS PGothic" w:hAnsi="Arial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spacing w:after="120"/>
      <w:jc w:val="center"/>
      <w:outlineLvl w:val="0"/>
    </w:pPr>
    <w:rPr>
      <w:rFonts w:ascii="MS PGothic" w:eastAsia="MS PGothic" w:hAnsi="Arial" w:cs="Arial"/>
      <w:sz w:val="26"/>
      <w:szCs w:val="32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  <w:rPr>
      <w:i/>
      <w:sz w:val="14"/>
    </w:r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  <w:rPr>
      <w:i/>
      <w:sz w:val="16"/>
    </w:rPr>
  </w:style>
  <w:style w:type="paragraph" w:customStyle="1" w:styleId="a0">
    <w:name w:val="・箇条書き"/>
    <w:basedOn w:val="Normal"/>
    <w:pPr>
      <w:numPr>
        <w:numId w:val="1"/>
      </w:numPr>
      <w:adjustRightInd w:val="0"/>
      <w:snapToGrid w:val="0"/>
      <w:spacing w:line="300" w:lineRule="exact"/>
    </w:pPr>
    <w:rPr>
      <w:snapToGrid w:val="0"/>
    </w:rPr>
  </w:style>
  <w:style w:type="paragraph" w:customStyle="1" w:styleId="5ptfeed">
    <w:name w:val="5pt_feed"/>
    <w:basedOn w:val="Normal"/>
    <w:autoRedefine/>
    <w:pPr>
      <w:adjustRightInd w:val="0"/>
      <w:snapToGrid w:val="0"/>
      <w:spacing w:line="100" w:lineRule="exact"/>
    </w:pPr>
    <w:rPr>
      <w:rFonts w:hAnsi="MS PMincho"/>
      <w:snapToGrid w:val="0"/>
    </w:rPr>
  </w:style>
  <w:style w:type="paragraph" w:customStyle="1" w:styleId="a">
    <w:name w:val="ｲﾝﾃﾞﾝﾄ □箇条書き"/>
    <w:basedOn w:val="Normal"/>
    <w:pPr>
      <w:numPr>
        <w:numId w:val="2"/>
      </w:numPr>
      <w:tabs>
        <w:tab w:val="left" w:pos="454"/>
        <w:tab w:val="left" w:pos="1276"/>
        <w:tab w:val="right" w:pos="8789"/>
      </w:tabs>
      <w:adjustRightInd w:val="0"/>
      <w:snapToGrid w:val="0"/>
      <w:spacing w:line="300" w:lineRule="exact"/>
    </w:pPr>
    <w:rPr>
      <w:snapToGrid w:val="0"/>
    </w:rPr>
  </w:style>
  <w:style w:type="paragraph" w:styleId="BodyText">
    <w:name w:val="Body Text"/>
    <w:basedOn w:val="Normal"/>
    <w:rPr>
      <w:rFonts w:ascii="MS Mincho"/>
      <w:sz w:val="18"/>
    </w:rPr>
  </w:style>
  <w:style w:type="character" w:styleId="PageNumber">
    <w:name w:val="page number"/>
    <w:basedOn w:val="DefaultParagraphFont"/>
  </w:style>
  <w:style w:type="character" w:styleId="Strong">
    <w:name w:val="Strong"/>
    <w:basedOn w:val="DefaultParagraphFont"/>
    <w:qFormat/>
    <w:rsid w:val="00E86D1D"/>
    <w:rPr>
      <w:b/>
      <w:bCs/>
    </w:rPr>
  </w:style>
  <w:style w:type="table" w:styleId="TableGrid">
    <w:name w:val="Table Grid"/>
    <w:basedOn w:val="TableNormal"/>
    <w:rsid w:val="002F2915"/>
    <w:pPr>
      <w:spacing w:line="3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A6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6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4D01"/>
    <w:pPr>
      <w:widowControl/>
      <w:spacing w:before="100" w:beforeAutospacing="1" w:after="100" w:afterAutospacing="1" w:line="240" w:lineRule="auto"/>
      <w:jc w:val="left"/>
    </w:pPr>
    <w:rPr>
      <w:rFonts w:ascii="MS PGothic" w:eastAsia="MS PGothic" w:hAnsi="MS PGothic" w:cs="MS PGothic"/>
      <w:kern w:val="0"/>
      <w:sz w:val="24"/>
    </w:rPr>
  </w:style>
  <w:style w:type="paragraph" w:styleId="ListParagraph">
    <w:name w:val="List Paragraph"/>
    <w:basedOn w:val="Normal"/>
    <w:uiPriority w:val="34"/>
    <w:qFormat/>
    <w:rsid w:val="002D4B9B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2D4B9B"/>
    <w:rPr>
      <w:color w:val="0563C1" w:themeColor="hyperlink"/>
      <w:u w:val="single"/>
    </w:rPr>
  </w:style>
  <w:style w:type="character" w:customStyle="1" w:styleId="shorttext">
    <w:name w:val="short_text"/>
    <w:basedOn w:val="DefaultParagraphFont"/>
    <w:rsid w:val="00697A48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rS+5lvK9QbdT2Ru3ANLkb8op+A==">CgMxLjAyCGguZ2pkZ3hzOAByITFKbkJxMk9KZ1I3bmd2STBycENiRmVJaUl4OTh2Ymh2SA==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shigeo</dc:creator>
  <cp:lastModifiedBy>admin</cp:lastModifiedBy>
  <cp:revision>2</cp:revision>
  <dcterms:created xsi:type="dcterms:W3CDTF">2020-11-24T10:23:00Z</dcterms:created>
  <dcterms:modified xsi:type="dcterms:W3CDTF">2024-02-29T01:18:00Z</dcterms:modified>
</cp:coreProperties>
</file>