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B32" w:rsidRPr="00746B32" w:rsidRDefault="00746B32" w:rsidP="00746B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Pr="00746B3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746B32">
        <w:rPr>
          <w:rFonts w:ascii="Times New Roman" w:hAnsi="Times New Roman" w:cs="Times New Roman"/>
          <w:b/>
          <w:sz w:val="28"/>
          <w:szCs w:val="28"/>
          <w:u w:val="single"/>
        </w:rPr>
        <w:t>INTRODUCTION</w:t>
      </w:r>
      <w:bookmarkStart w:id="0" w:name="_GoBack"/>
      <w:bookmarkEnd w:id="0"/>
    </w:p>
    <w:p w:rsidR="00746B32" w:rsidRDefault="00746B32" w:rsidP="00746B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6B32" w:rsidRPr="00746B32" w:rsidRDefault="00746B32" w:rsidP="00746B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B32">
        <w:rPr>
          <w:rFonts w:ascii="Times New Roman" w:hAnsi="Times New Roman" w:cs="Times New Roman"/>
          <w:sz w:val="28"/>
          <w:szCs w:val="28"/>
        </w:rPr>
        <w:t xml:space="preserve">Some of the </w:t>
      </w:r>
      <w:r>
        <w:rPr>
          <w:rFonts w:ascii="Times New Roman" w:hAnsi="Times New Roman" w:cs="Times New Roman"/>
          <w:sz w:val="28"/>
          <w:szCs w:val="28"/>
        </w:rPr>
        <w:t xml:space="preserve">related works represent various </w:t>
      </w:r>
      <w:r w:rsidRPr="00746B32">
        <w:rPr>
          <w:rFonts w:ascii="Times New Roman" w:hAnsi="Times New Roman" w:cs="Times New Roman"/>
          <w:sz w:val="28"/>
          <w:szCs w:val="28"/>
        </w:rPr>
        <w:t xml:space="preserve">convenient methods with </w:t>
      </w:r>
      <w:r>
        <w:rPr>
          <w:rFonts w:ascii="Times New Roman" w:hAnsi="Times New Roman" w:cs="Times New Roman"/>
          <w:sz w:val="28"/>
          <w:szCs w:val="28"/>
        </w:rPr>
        <w:t xml:space="preserve">the implication but none of the </w:t>
      </w:r>
      <w:r w:rsidRPr="00746B32">
        <w:rPr>
          <w:rFonts w:ascii="Times New Roman" w:hAnsi="Times New Roman" w:cs="Times New Roman"/>
          <w:sz w:val="28"/>
          <w:szCs w:val="28"/>
        </w:rPr>
        <w:t>methods aid professionals under d</w:t>
      </w:r>
      <w:r>
        <w:rPr>
          <w:rFonts w:ascii="Times New Roman" w:hAnsi="Times New Roman" w:cs="Times New Roman"/>
          <w:sz w:val="28"/>
          <w:szCs w:val="28"/>
        </w:rPr>
        <w:t xml:space="preserve">ifferent characteristics [1-4]. </w:t>
      </w:r>
      <w:r w:rsidRPr="00746B32">
        <w:rPr>
          <w:rFonts w:ascii="Times New Roman" w:hAnsi="Times New Roman" w:cs="Times New Roman"/>
          <w:sz w:val="28"/>
          <w:szCs w:val="28"/>
        </w:rPr>
        <w:t>Therefore the design and implementation of these methods</w:t>
      </w:r>
    </w:p>
    <w:p w:rsidR="00746B32" w:rsidRPr="00746B32" w:rsidRDefault="00746B32" w:rsidP="00746B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B32">
        <w:rPr>
          <w:rFonts w:ascii="Times New Roman" w:hAnsi="Times New Roman" w:cs="Times New Roman"/>
          <w:sz w:val="28"/>
          <w:szCs w:val="28"/>
        </w:rPr>
        <w:t>pave the way for further resear</w:t>
      </w:r>
      <w:r>
        <w:rPr>
          <w:rFonts w:ascii="Times New Roman" w:hAnsi="Times New Roman" w:cs="Times New Roman"/>
          <w:sz w:val="28"/>
          <w:szCs w:val="28"/>
        </w:rPr>
        <w:t xml:space="preserve">ch. Additionally, the presented </w:t>
      </w:r>
      <w:r w:rsidRPr="00746B32">
        <w:rPr>
          <w:rFonts w:ascii="Times New Roman" w:hAnsi="Times New Roman" w:cs="Times New Roman"/>
          <w:sz w:val="28"/>
          <w:szCs w:val="28"/>
        </w:rPr>
        <w:t>work indicates that the utiliz</w:t>
      </w:r>
      <w:r>
        <w:rPr>
          <w:rFonts w:ascii="Times New Roman" w:hAnsi="Times New Roman" w:cs="Times New Roman"/>
          <w:sz w:val="28"/>
          <w:szCs w:val="28"/>
        </w:rPr>
        <w:t xml:space="preserve">ation of the data mining method </w:t>
      </w:r>
      <w:r w:rsidRPr="00746B32">
        <w:rPr>
          <w:rFonts w:ascii="Times New Roman" w:hAnsi="Times New Roman" w:cs="Times New Roman"/>
          <w:sz w:val="28"/>
          <w:szCs w:val="28"/>
        </w:rPr>
        <w:t>works better than other approac</w:t>
      </w:r>
      <w:r>
        <w:rPr>
          <w:rFonts w:ascii="Times New Roman" w:hAnsi="Times New Roman" w:cs="Times New Roman"/>
          <w:sz w:val="28"/>
          <w:szCs w:val="28"/>
        </w:rPr>
        <w:t xml:space="preserve">hes [5-8]. With a discussion of  </w:t>
      </w:r>
      <w:r w:rsidRPr="00746B32">
        <w:rPr>
          <w:rFonts w:ascii="Times New Roman" w:hAnsi="Times New Roman" w:cs="Times New Roman"/>
          <w:sz w:val="28"/>
          <w:szCs w:val="28"/>
        </w:rPr>
        <w:t>research objectives, motivation, and key findings this chapter</w:t>
      </w:r>
    </w:p>
    <w:p w:rsidR="0064615A" w:rsidRPr="00746B32" w:rsidRDefault="00746B32" w:rsidP="00746B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B32">
        <w:rPr>
          <w:rFonts w:ascii="Times New Roman" w:hAnsi="Times New Roman" w:cs="Times New Roman"/>
          <w:sz w:val="28"/>
          <w:szCs w:val="28"/>
        </w:rPr>
        <w:t>describes the contribution towar</w:t>
      </w:r>
      <w:r>
        <w:rPr>
          <w:rFonts w:ascii="Times New Roman" w:hAnsi="Times New Roman" w:cs="Times New Roman"/>
          <w:sz w:val="28"/>
          <w:szCs w:val="28"/>
        </w:rPr>
        <w:t xml:space="preserve">ds the direction to improve the </w:t>
      </w:r>
      <w:r w:rsidRPr="00746B32">
        <w:rPr>
          <w:rFonts w:ascii="Times New Roman" w:hAnsi="Times New Roman" w:cs="Times New Roman"/>
          <w:sz w:val="28"/>
          <w:szCs w:val="28"/>
        </w:rPr>
        <w:t>QoS of the system. Selec</w:t>
      </w:r>
      <w:r>
        <w:rPr>
          <w:rFonts w:ascii="Times New Roman" w:hAnsi="Times New Roman" w:cs="Times New Roman"/>
          <w:sz w:val="28"/>
          <w:szCs w:val="28"/>
        </w:rPr>
        <w:t xml:space="preserve">tion and formation are the most </w:t>
      </w:r>
      <w:r w:rsidRPr="00746B32">
        <w:rPr>
          <w:rFonts w:ascii="Times New Roman" w:hAnsi="Times New Roman" w:cs="Times New Roman"/>
          <w:sz w:val="28"/>
          <w:szCs w:val="28"/>
        </w:rPr>
        <w:t xml:space="preserve">appropriate features instead </w:t>
      </w:r>
      <w:r>
        <w:rPr>
          <w:rFonts w:ascii="Times New Roman" w:hAnsi="Times New Roman" w:cs="Times New Roman"/>
          <w:sz w:val="28"/>
          <w:szCs w:val="28"/>
        </w:rPr>
        <w:t xml:space="preserve">of employing a complete list of </w:t>
      </w:r>
      <w:r w:rsidRPr="00746B32">
        <w:rPr>
          <w:rFonts w:ascii="Times New Roman" w:hAnsi="Times New Roman" w:cs="Times New Roman"/>
          <w:sz w:val="28"/>
          <w:szCs w:val="28"/>
        </w:rPr>
        <w:t>features that are associated with the selected dataset.</w:t>
      </w:r>
    </w:p>
    <w:sectPr w:rsidR="0064615A" w:rsidRPr="00746B32" w:rsidSect="0014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32"/>
    <w:rsid w:val="001430EF"/>
    <w:rsid w:val="0064615A"/>
    <w:rsid w:val="0074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dileep</cp:lastModifiedBy>
  <cp:revision>1</cp:revision>
  <dcterms:created xsi:type="dcterms:W3CDTF">2021-10-06T07:10:00Z</dcterms:created>
  <dcterms:modified xsi:type="dcterms:W3CDTF">2021-10-06T07:13:00Z</dcterms:modified>
</cp:coreProperties>
</file>