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1: Strategic Planning for Uttarakhand Logistics Analysis</w:t>
      </w:r>
    </w:p>
    <w:p>
      <w:pPr>
        <w:jc w:val="center"/>
      </w:pPr>
      <w:r>
        <w:rPr>
          <w:i/>
        </w:rPr>
        <w:t>Logistics Data Analyst Internship</w:t>
      </w:r>
    </w:p>
    <w:p>
      <w:pPr>
        <w:pStyle w:val="Heading1"/>
      </w:pPr>
      <w:r>
        <w:t>1. Introduction</w:t>
      </w:r>
    </w:p>
    <w:p>
      <w:r>
        <w:t>This project focuses on logistics delivery performance across the districts of Uttarakhand. Uttarakhand has 13 districts divided between the Garhwal and Kumaon regions. Its predominantly hilly geography, including rugged terrain, steep slopes, deep valleys and areas vulnerable to landslides, creates a useful context for studying transportation and delivery challenges. The project uses a simulated shipment dataset for educational purposes and does not claim to represent actual courier-company performance.</w:t>
      </w:r>
    </w:p>
    <w:p>
      <w:pPr>
        <w:pStyle w:val="Heading1"/>
      </w:pPr>
      <w:r>
        <w:t>2. Business Problem</w:t>
      </w:r>
    </w:p>
    <w:p>
      <w:r>
        <w:t>Logistics operators need to deliver shipments reliably while controlling transportation costs. Delivery performance may vary between districts and routes because of distance, terrain, weather, traffic, warehouse processing and shipment characteristics.</w:t>
      </w:r>
    </w:p>
    <w:p>
      <w:r>
        <w:rPr>
          <w:b/>
        </w:rPr>
        <w:t>Problem Statement: How can logistics data be used to understand delivery delays, identify important cost and delay factors, predict delivery time, and recommend operational improvements across Uttarakhand districts?</w:t>
      </w:r>
    </w:p>
    <w:p>
      <w:pPr>
        <w:pStyle w:val="Heading1"/>
      </w:pPr>
      <w:r>
        <w:t>3. Project Objectives</w:t>
      </w:r>
    </w:p>
    <w:p>
      <w:pPr>
        <w:pStyle w:val="ListBullet"/>
      </w:pPr>
      <w:r>
        <w:t>Measure delivery reliability and transportation cost using clearly defined logistics KPIs.</w:t>
      </w:r>
    </w:p>
    <w:p>
      <w:pPr>
        <w:pStyle w:val="ListBullet"/>
      </w:pPr>
      <w:r>
        <w:t>Compare delivery performance across Uttarakhand districts and different route or terrain categories.</w:t>
      </w:r>
    </w:p>
    <w:p>
      <w:pPr>
        <w:pStyle w:val="ListBullet"/>
      </w:pPr>
      <w:r>
        <w:t>Study how distance, shipment volume, warehouse processing, weather and traffic relate to delivery performance.</w:t>
      </w:r>
    </w:p>
    <w:p>
      <w:pPr>
        <w:pStyle w:val="ListBullet"/>
      </w:pPr>
      <w:r>
        <w:t>Prepare a clean dataset suitable for exploratory analysis and predictive modeling.</w:t>
      </w:r>
    </w:p>
    <w:p>
      <w:pPr>
        <w:pStyle w:val="ListBullet"/>
      </w:pPr>
      <w:r>
        <w:t>Build a model to predict actual delivery time in later stages of the project.</w:t>
      </w:r>
    </w:p>
    <w:p>
      <w:pPr>
        <w:pStyle w:val="ListBullet"/>
      </w:pPr>
      <w:r>
        <w:t>Identify high-risk shipments and propose practical logistics optimization strategies.</w:t>
      </w:r>
    </w:p>
    <w:p>
      <w:pPr>
        <w:pStyle w:val="Heading1"/>
      </w:pPr>
      <w:r>
        <w:t>4. Study Area: Uttarakhand</w:t>
      </w:r>
    </w:p>
    <w:p>
      <w:r>
        <w:t>The study covers all 13 districts of Uttarakhand. For analysis, the districts are grouped into the two commonly used regional divisions: Garhwal and Kumaon.</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t>Region</w:t>
            </w:r>
          </w:p>
        </w:tc>
        <w:tc>
          <w:tcPr>
            <w:tcW w:type="dxa" w:w="4968"/>
            <w:shd w:fill="EDEDED"/>
          </w:tcPr>
          <w:p>
            <w:r>
              <w:t>Districts</w:t>
            </w:r>
          </w:p>
        </w:tc>
      </w:tr>
      <w:tr>
        <w:tc>
          <w:tcPr>
            <w:tcW w:type="dxa" w:w="4968"/>
          </w:tcPr>
          <w:p>
            <w:r>
              <w:t>Garhwal</w:t>
            </w:r>
          </w:p>
        </w:tc>
        <w:tc>
          <w:tcPr>
            <w:tcW w:type="dxa" w:w="4968"/>
          </w:tcPr>
          <w:p>
            <w:r>
              <w:t>Uttarkashi, Chamoli, Pauri Garhwal, Rudraprayag, Tehri Garhwal, Dehradun, Haridwar</w:t>
            </w:r>
          </w:p>
        </w:tc>
      </w:tr>
      <w:tr>
        <w:tc>
          <w:tcPr>
            <w:tcW w:type="dxa" w:w="4968"/>
          </w:tcPr>
          <w:p>
            <w:r>
              <w:t>Kumaon</w:t>
            </w:r>
          </w:p>
        </w:tc>
        <w:tc>
          <w:tcPr>
            <w:tcW w:type="dxa" w:w="4968"/>
          </w:tcPr>
          <w:p>
            <w:r>
              <w:t>Udham Singh Nagar, Nainital, Almora, Pithoragarh, Champawat, Bageshwar</w:t>
            </w:r>
          </w:p>
        </w:tc>
      </w:tr>
    </w:tbl>
    <w:p>
      <w:r>
        <w:t>The project will represent shipments as movements between origin and destination districts. Terrain will be represented using simplified analytical categories such as Plain/Lower Hill, Mid-Hill and High-Hill. These categories are used only for the simulated analysis and do not replace official geographic classifications.</w:t>
      </w:r>
    </w:p>
    <w:p>
      <w:pPr>
        <w:pStyle w:val="Heading1"/>
      </w:pPr>
      <w:r>
        <w:t>5. Key Logistics Questions</w:t>
      </w:r>
    </w:p>
    <w:p>
      <w:pPr>
        <w:pStyle w:val="ListBullet"/>
      </w:pPr>
      <w:r>
        <w:t>Which districts or routes show higher simulated late-delivery rates?</w:t>
      </w:r>
    </w:p>
    <w:p>
      <w:pPr>
        <w:pStyle w:val="ListBullet"/>
      </w:pPr>
      <w:r>
        <w:t>Are mountain or high-hill routes associated with longer delivery times in the simulated data?</w:t>
      </w:r>
    </w:p>
    <w:p>
      <w:pPr>
        <w:pStyle w:val="ListBullet"/>
      </w:pPr>
      <w:r>
        <w:t>How strongly is transportation cost related to route distance?</w:t>
      </w:r>
    </w:p>
    <w:p>
      <w:pPr>
        <w:pStyle w:val="ListBullet"/>
      </w:pPr>
      <w:r>
        <w:t>Do weather and traffic disruptions increase delivery time?</w:t>
      </w:r>
    </w:p>
    <w:p>
      <w:pPr>
        <w:pStyle w:val="ListBullet"/>
      </w:pPr>
      <w:r>
        <w:t>Does warehouse processing time contribute to delivery delays?</w:t>
      </w:r>
    </w:p>
    <w:p>
      <w:pPr>
        <w:pStyle w:val="ListBullet"/>
      </w:pPr>
      <w:r>
        <w:t>Which variables are most useful for predicting actual delivery time?</w:t>
      </w:r>
    </w:p>
    <w:p>
      <w:pPr>
        <w:pStyle w:val="ListBullet"/>
      </w:pPr>
      <w:r>
        <w:t>How can high-risk shipments be prioritized without increasing costs for every shipment?</w:t>
      </w:r>
    </w:p>
    <w:p>
      <w:pPr>
        <w:pStyle w:val="Heading1"/>
      </w:pPr>
      <w:r>
        <w:t>6. Key Performance Indicators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t>KPI</w:t>
            </w:r>
          </w:p>
        </w:tc>
        <w:tc>
          <w:tcPr>
            <w:tcW w:type="dxa" w:w="3312"/>
            <w:shd w:fill="EDEDED"/>
          </w:tcPr>
          <w:p>
            <w:r>
              <w:t>Definition</w:t>
            </w:r>
          </w:p>
        </w:tc>
        <w:tc>
          <w:tcPr>
            <w:tcW w:type="dxa" w:w="3312"/>
            <w:shd w:fill="EDEDED"/>
          </w:tcPr>
          <w:p>
            <w:r>
              <w:t>Purpose</w:t>
            </w:r>
          </w:p>
        </w:tc>
      </w:tr>
      <w:tr>
        <w:tc>
          <w:tcPr>
            <w:tcW w:type="dxa" w:w="3312"/>
          </w:tcPr>
          <w:p>
            <w:r>
              <w:t>On-time delivery rate</w:t>
            </w:r>
          </w:p>
        </w:tc>
        <w:tc>
          <w:tcPr>
            <w:tcW w:type="dxa" w:w="3312"/>
          </w:tcPr>
          <w:p>
            <w:r>
              <w:t>Percentage of shipments delivered within the scheduled time.</w:t>
            </w:r>
          </w:p>
        </w:tc>
        <w:tc>
          <w:tcPr>
            <w:tcW w:type="dxa" w:w="3312"/>
          </w:tcPr>
          <w:p>
            <w:r>
              <w:t>Measures delivery reliability.</w:t>
            </w:r>
          </w:p>
        </w:tc>
      </w:tr>
      <w:tr>
        <w:tc>
          <w:tcPr>
            <w:tcW w:type="dxa" w:w="3312"/>
          </w:tcPr>
          <w:p>
            <w:r>
              <w:t>Late delivery rate</w:t>
            </w:r>
          </w:p>
        </w:tc>
        <w:tc>
          <w:tcPr>
            <w:tcW w:type="dxa" w:w="3312"/>
          </w:tcPr>
          <w:p>
            <w:r>
              <w:t>Percentage of shipments delivered after the scheduled time.</w:t>
            </w:r>
          </w:p>
        </w:tc>
        <w:tc>
          <w:tcPr>
            <w:tcW w:type="dxa" w:w="3312"/>
          </w:tcPr>
          <w:p>
            <w:r>
              <w:t>Identifies service-level risk.</w:t>
            </w:r>
          </w:p>
        </w:tc>
      </w:tr>
      <w:tr>
        <w:tc>
          <w:tcPr>
            <w:tcW w:type="dxa" w:w="3312"/>
          </w:tcPr>
          <w:p>
            <w:r>
              <w:t>Average delivery time</w:t>
            </w:r>
          </w:p>
        </w:tc>
        <w:tc>
          <w:tcPr>
            <w:tcW w:type="dxa" w:w="3312"/>
          </w:tcPr>
          <w:p>
            <w:r>
              <w:t>Mean actual delivery time in days.</w:t>
            </w:r>
          </w:p>
        </w:tc>
        <w:tc>
          <w:tcPr>
            <w:tcW w:type="dxa" w:w="3312"/>
          </w:tcPr>
          <w:p>
            <w:r>
              <w:t>Measures overall delivery speed.</w:t>
            </w:r>
          </w:p>
        </w:tc>
      </w:tr>
      <w:tr>
        <w:tc>
          <w:tcPr>
            <w:tcW w:type="dxa" w:w="3312"/>
          </w:tcPr>
          <w:p>
            <w:r>
              <w:t>Average delay</w:t>
            </w:r>
          </w:p>
        </w:tc>
        <w:tc>
          <w:tcPr>
            <w:tcW w:type="dxa" w:w="3312"/>
          </w:tcPr>
          <w:p>
            <w:r>
              <w:t>Actual delivery time minus scheduled delivery time.</w:t>
            </w:r>
          </w:p>
        </w:tc>
        <w:tc>
          <w:tcPr>
            <w:tcW w:type="dxa" w:w="3312"/>
          </w:tcPr>
          <w:p>
            <w:r>
              <w:t>Measures delay severity.</w:t>
            </w:r>
          </w:p>
        </w:tc>
      </w:tr>
      <w:tr>
        <w:tc>
          <w:tcPr>
            <w:tcW w:type="dxa" w:w="3312"/>
          </w:tcPr>
          <w:p>
            <w:r>
              <w:t>Average transportation cost</w:t>
            </w:r>
          </w:p>
        </w:tc>
        <w:tc>
          <w:tcPr>
            <w:tcW w:type="dxa" w:w="3312"/>
          </w:tcPr>
          <w:p>
            <w:r>
              <w:t>Mean simulated transportation cost per shipment.</w:t>
            </w:r>
          </w:p>
        </w:tc>
        <w:tc>
          <w:tcPr>
            <w:tcW w:type="dxa" w:w="3312"/>
          </w:tcPr>
          <w:p>
            <w:r>
              <w:t>Tracks cost efficiency.</w:t>
            </w:r>
          </w:p>
        </w:tc>
      </w:tr>
      <w:tr>
        <w:tc>
          <w:tcPr>
            <w:tcW w:type="dxa" w:w="3312"/>
          </w:tcPr>
          <w:p>
            <w:r>
              <w:t>High-risk shipment count</w:t>
            </w:r>
          </w:p>
        </w:tc>
        <w:tc>
          <w:tcPr>
            <w:tcW w:type="dxa" w:w="3312"/>
          </w:tcPr>
          <w:p>
            <w:r>
              <w:t>Number of shipments predicted to exceed the planned delivery window.</w:t>
            </w:r>
          </w:p>
        </w:tc>
        <w:tc>
          <w:tcPr>
            <w:tcW w:type="dxa" w:w="3312"/>
          </w:tcPr>
          <w:p>
            <w:r>
              <w:t>Supports targeted intervention.</w:t>
            </w:r>
          </w:p>
        </w:tc>
      </w:tr>
    </w:tbl>
    <w:p>
      <w:pPr>
        <w:pStyle w:val="Heading1"/>
      </w:pPr>
      <w:r>
        <w:t>7. Proposed Dataset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t>Variable</w:t>
            </w:r>
          </w:p>
        </w:tc>
        <w:tc>
          <w:tcPr>
            <w:tcW w:type="dxa" w:w="3312"/>
            <w:shd w:fill="EDEDED"/>
          </w:tcPr>
          <w:p>
            <w:r>
              <w:t>Type</w:t>
            </w:r>
          </w:p>
        </w:tc>
        <w:tc>
          <w:tcPr>
            <w:tcW w:type="dxa" w:w="3312"/>
            <w:shd w:fill="EDEDED"/>
          </w:tcPr>
          <w:p>
            <w:r>
              <w:t>Purpose</w:t>
            </w:r>
          </w:p>
        </w:tc>
      </w:tr>
      <w:tr>
        <w:tc>
          <w:tcPr>
            <w:tcW w:type="dxa" w:w="3312"/>
          </w:tcPr>
          <w:p>
            <w:r>
              <w:t>origin_district</w:t>
            </w:r>
          </w:p>
        </w:tc>
        <w:tc>
          <w:tcPr>
            <w:tcW w:type="dxa" w:w="3312"/>
          </w:tcPr>
          <w:p>
            <w:r>
              <w:t>Categorical</w:t>
            </w:r>
          </w:p>
        </w:tc>
        <w:tc>
          <w:tcPr>
            <w:tcW w:type="dxa" w:w="3312"/>
          </w:tcPr>
          <w:p>
            <w:r>
              <w:t>District from which a shipment starts.</w:t>
            </w:r>
          </w:p>
        </w:tc>
      </w:tr>
      <w:tr>
        <w:tc>
          <w:tcPr>
            <w:tcW w:type="dxa" w:w="3312"/>
          </w:tcPr>
          <w:p>
            <w:r>
              <w:t>destination_district</w:t>
            </w:r>
          </w:p>
        </w:tc>
        <w:tc>
          <w:tcPr>
            <w:tcW w:type="dxa" w:w="3312"/>
          </w:tcPr>
          <w:p>
            <w:r>
              <w:t>Categorical</w:t>
            </w:r>
          </w:p>
        </w:tc>
        <w:tc>
          <w:tcPr>
            <w:tcW w:type="dxa" w:w="3312"/>
          </w:tcPr>
          <w:p>
            <w:r>
              <w:t>District receiving the shipment.</w:t>
            </w:r>
          </w:p>
        </w:tc>
      </w:tr>
      <w:tr>
        <w:tc>
          <w:tcPr>
            <w:tcW w:type="dxa" w:w="3312"/>
          </w:tcPr>
          <w:p>
            <w:r>
              <w:t>terrain_type</w:t>
            </w:r>
          </w:p>
        </w:tc>
        <w:tc>
          <w:tcPr>
            <w:tcW w:type="dxa" w:w="3312"/>
          </w:tcPr>
          <w:p>
            <w:r>
              <w:t>Categorical</w:t>
            </w:r>
          </w:p>
        </w:tc>
        <w:tc>
          <w:tcPr>
            <w:tcW w:type="dxa" w:w="3312"/>
          </w:tcPr>
          <w:p>
            <w:r>
              <w:t>Simplified route terrain category.</w:t>
            </w:r>
          </w:p>
        </w:tc>
      </w:tr>
      <w:tr>
        <w:tc>
          <w:tcPr>
            <w:tcW w:type="dxa" w:w="3312"/>
          </w:tcPr>
          <w:p>
            <w:r>
              <w:t>distance_km</w:t>
            </w:r>
          </w:p>
        </w:tc>
        <w:tc>
          <w:tcPr>
            <w:tcW w:type="dxa" w:w="3312"/>
          </w:tcPr>
          <w:p>
            <w:r>
              <w:t>Numeric</w:t>
            </w:r>
          </w:p>
        </w:tc>
        <w:tc>
          <w:tcPr>
            <w:tcW w:type="dxa" w:w="3312"/>
          </w:tcPr>
          <w:p>
            <w:r>
              <w:t>Approximate route distance used in the simulation.</w:t>
            </w:r>
          </w:p>
        </w:tc>
      </w:tr>
      <w:tr>
        <w:tc>
          <w:tcPr>
            <w:tcW w:type="dxa" w:w="3312"/>
          </w:tcPr>
          <w:p>
            <w:r>
              <w:t>shipping_mode</w:t>
            </w:r>
          </w:p>
        </w:tc>
        <w:tc>
          <w:tcPr>
            <w:tcW w:type="dxa" w:w="3312"/>
          </w:tcPr>
          <w:p>
            <w:r>
              <w:t>Categorical</w:t>
            </w:r>
          </w:p>
        </w:tc>
        <w:tc>
          <w:tcPr>
            <w:tcW w:type="dxa" w:w="3312"/>
          </w:tcPr>
          <w:p>
            <w:r>
              <w:t>Service level such as Standard or First Class.</w:t>
            </w:r>
          </w:p>
        </w:tc>
      </w:tr>
      <w:tr>
        <w:tc>
          <w:tcPr>
            <w:tcW w:type="dxa" w:w="3312"/>
          </w:tcPr>
          <w:p>
            <w:r>
              <w:t>shipment_volume_units</w:t>
            </w:r>
          </w:p>
        </w:tc>
        <w:tc>
          <w:tcPr>
            <w:tcW w:type="dxa" w:w="3312"/>
          </w:tcPr>
          <w:p>
            <w:r>
              <w:t>Numeric</w:t>
            </w:r>
          </w:p>
        </w:tc>
        <w:tc>
          <w:tcPr>
            <w:tcW w:type="dxa" w:w="3312"/>
          </w:tcPr>
          <w:p>
            <w:r>
              <w:t>Number of units in the shipment.</w:t>
            </w:r>
          </w:p>
        </w:tc>
      </w:tr>
      <w:tr>
        <w:tc>
          <w:tcPr>
            <w:tcW w:type="dxa" w:w="3312"/>
          </w:tcPr>
          <w:p>
            <w:r>
              <w:t>warehouse_processing_days</w:t>
            </w:r>
          </w:p>
        </w:tc>
        <w:tc>
          <w:tcPr>
            <w:tcW w:type="dxa" w:w="3312"/>
          </w:tcPr>
          <w:p>
            <w:r>
              <w:t>Numeric</w:t>
            </w:r>
          </w:p>
        </w:tc>
        <w:tc>
          <w:tcPr>
            <w:tcW w:type="dxa" w:w="3312"/>
          </w:tcPr>
          <w:p>
            <w:r>
              <w:t>Time spent processing the shipment.</w:t>
            </w:r>
          </w:p>
        </w:tc>
      </w:tr>
      <w:tr>
        <w:tc>
          <w:tcPr>
            <w:tcW w:type="dxa" w:w="3312"/>
          </w:tcPr>
          <w:p>
            <w:r>
              <w:t>weather_delay</w:t>
            </w:r>
          </w:p>
        </w:tc>
        <w:tc>
          <w:tcPr>
            <w:tcW w:type="dxa" w:w="3312"/>
          </w:tcPr>
          <w:p>
            <w:r>
              <w:t>Binary</w:t>
            </w:r>
          </w:p>
        </w:tc>
        <w:tc>
          <w:tcPr>
            <w:tcW w:type="dxa" w:w="3312"/>
          </w:tcPr>
          <w:p>
            <w:r>
              <w:t>Indicator for weather-related disruption.</w:t>
            </w:r>
          </w:p>
        </w:tc>
      </w:tr>
      <w:tr>
        <w:tc>
          <w:tcPr>
            <w:tcW w:type="dxa" w:w="3312"/>
          </w:tcPr>
          <w:p>
            <w:r>
              <w:t>traffic_delay</w:t>
            </w:r>
          </w:p>
        </w:tc>
        <w:tc>
          <w:tcPr>
            <w:tcW w:type="dxa" w:w="3312"/>
          </w:tcPr>
          <w:p>
            <w:r>
              <w:t>Binary</w:t>
            </w:r>
          </w:p>
        </w:tc>
        <w:tc>
          <w:tcPr>
            <w:tcW w:type="dxa" w:w="3312"/>
          </w:tcPr>
          <w:p>
            <w:r>
              <w:t>Indicator for traffic-related disruption.</w:t>
            </w:r>
          </w:p>
        </w:tc>
      </w:tr>
      <w:tr>
        <w:tc>
          <w:tcPr>
            <w:tcW w:type="dxa" w:w="3312"/>
          </w:tcPr>
          <w:p>
            <w:r>
              <w:t>scheduled_delivery_days</w:t>
            </w:r>
          </w:p>
        </w:tc>
        <w:tc>
          <w:tcPr>
            <w:tcW w:type="dxa" w:w="3312"/>
          </w:tcPr>
          <w:p>
            <w:r>
              <w:t>Numeric</w:t>
            </w:r>
          </w:p>
        </w:tc>
        <w:tc>
          <w:tcPr>
            <w:tcW w:type="dxa" w:w="3312"/>
          </w:tcPr>
          <w:p>
            <w:r>
              <w:t>Expected delivery time.</w:t>
            </w:r>
          </w:p>
        </w:tc>
      </w:tr>
      <w:tr>
        <w:tc>
          <w:tcPr>
            <w:tcW w:type="dxa" w:w="3312"/>
          </w:tcPr>
          <w:p>
            <w:r>
              <w:t>actual_delivery_days</w:t>
            </w:r>
          </w:p>
        </w:tc>
        <w:tc>
          <w:tcPr>
            <w:tcW w:type="dxa" w:w="3312"/>
          </w:tcPr>
          <w:p>
            <w:r>
              <w:t>Numeric target</w:t>
            </w:r>
          </w:p>
        </w:tc>
        <w:tc>
          <w:tcPr>
            <w:tcW w:type="dxa" w:w="3312"/>
          </w:tcPr>
          <w:p>
            <w:r>
              <w:t>Actual delivery time to be predicted.</w:t>
            </w:r>
          </w:p>
        </w:tc>
      </w:tr>
      <w:tr>
        <w:tc>
          <w:tcPr>
            <w:tcW w:type="dxa" w:w="3312"/>
          </w:tcPr>
          <w:p>
            <w:r>
              <w:t>transportation_cost_inr</w:t>
            </w:r>
          </w:p>
        </w:tc>
        <w:tc>
          <w:tcPr>
            <w:tcW w:type="dxa" w:w="3312"/>
          </w:tcPr>
          <w:p>
            <w:r>
              <w:t>Numeric</w:t>
            </w:r>
          </w:p>
        </w:tc>
        <w:tc>
          <w:tcPr>
            <w:tcW w:type="dxa" w:w="3312"/>
          </w:tcPr>
          <w:p>
            <w:r>
              <w:t>Simulated transportation cost in Indian rupees.</w:t>
            </w:r>
          </w:p>
        </w:tc>
      </w:tr>
      <w:tr>
        <w:tc>
          <w:tcPr>
            <w:tcW w:type="dxa" w:w="3312"/>
          </w:tcPr>
          <w:p>
            <w:r>
              <w:t>late_delivery</w:t>
            </w:r>
          </w:p>
        </w:tc>
        <w:tc>
          <w:tcPr>
            <w:tcW w:type="dxa" w:w="3312"/>
          </w:tcPr>
          <w:p>
            <w:r>
              <w:t>Binary</w:t>
            </w:r>
          </w:p>
        </w:tc>
        <w:tc>
          <w:tcPr>
            <w:tcW w:type="dxa" w:w="3312"/>
          </w:tcPr>
          <w:p>
            <w:r>
              <w:t>Whether actual delivery exceeded the scheduled time.</w:t>
            </w:r>
          </w:p>
        </w:tc>
      </w:tr>
    </w:tbl>
    <w:p>
      <w:pPr>
        <w:pStyle w:val="Heading1"/>
      </w:pPr>
      <w:r>
        <w:t>8. Proposed Methodology</w:t>
      </w:r>
    </w:p>
    <w:p>
      <w:r>
        <w:t>The project follows a four-stage analytics pipeline. First, the logistics problem, KPIs and dataset structure are defined. Second, a simulated shipment dataset is prepared and cleaned by handling missing values, duplicate records, outliers and variable scaling. Third, exploratory data analysis is performed using descriptive statistics and visualizations to identify patterns and potential bottlenecks. Fourth, predictive regression models are trained and evaluated using metrics such as Mean Absolute Error (MAE), Root Mean Squared Error (RMSE) and R-squared (R²). The predictions will then be used to identify high-risk shipments and formulate targeted optimization recommendations.</w:t>
      </w:r>
    </w:p>
    <w:p>
      <w:pPr>
        <w:pStyle w:val="Heading1"/>
      </w:pPr>
      <w:r>
        <w:t>9. Four-Week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tcPr>
          <w:p>
            <w:r>
              <w:t>Week</w:t>
            </w:r>
          </w:p>
        </w:tc>
        <w:tc>
          <w:tcPr>
            <w:tcW w:type="dxa" w:w="2484"/>
            <w:shd w:fill="EDEDED"/>
          </w:tcPr>
          <w:p>
            <w:r>
              <w:t>Stage</w:t>
            </w:r>
          </w:p>
        </w:tc>
        <w:tc>
          <w:tcPr>
            <w:tcW w:type="dxa" w:w="2484"/>
            <w:shd w:fill="EDEDED"/>
          </w:tcPr>
          <w:p>
            <w:r>
              <w:t>Main Work</w:t>
            </w:r>
          </w:p>
        </w:tc>
        <w:tc>
          <w:tcPr>
            <w:tcW w:type="dxa" w:w="2484"/>
            <w:shd w:fill="EDEDED"/>
          </w:tcPr>
          <w:p>
            <w:r>
              <w:t>Expected Output</w:t>
            </w:r>
          </w:p>
        </w:tc>
      </w:tr>
      <w:tr>
        <w:tc>
          <w:tcPr>
            <w:tcW w:type="dxa" w:w="2484"/>
          </w:tcPr>
          <w:p>
            <w:r>
              <w:t>Week 1</w:t>
            </w:r>
          </w:p>
        </w:tc>
        <w:tc>
          <w:tcPr>
            <w:tcW w:type="dxa" w:w="2484"/>
          </w:tcPr>
          <w:p>
            <w:r>
              <w:t>Strategic Planning</w:t>
            </w:r>
          </w:p>
        </w:tc>
        <w:tc>
          <w:tcPr>
            <w:tcW w:type="dxa" w:w="2484"/>
          </w:tcPr>
          <w:p>
            <w:r>
              <w:t>Problem definition, KPIs, study area, variables and methodology.</w:t>
            </w:r>
          </w:p>
        </w:tc>
        <w:tc>
          <w:tcPr>
            <w:tcW w:type="dxa" w:w="2484"/>
          </w:tcPr>
          <w:p>
            <w:r>
              <w:t>Planning report</w:t>
            </w:r>
          </w:p>
        </w:tc>
      </w:tr>
      <w:tr>
        <w:tc>
          <w:tcPr>
            <w:tcW w:type="dxa" w:w="2484"/>
          </w:tcPr>
          <w:p>
            <w:r>
              <w:t>Week 2</w:t>
            </w:r>
          </w:p>
        </w:tc>
        <w:tc>
          <w:tcPr>
            <w:tcW w:type="dxa" w:w="2484"/>
          </w:tcPr>
          <w:p>
            <w:r>
              <w:t>Data Preparation</w:t>
            </w:r>
          </w:p>
        </w:tc>
        <w:tc>
          <w:tcPr>
            <w:tcW w:type="dxa" w:w="2484"/>
          </w:tcPr>
          <w:p>
            <w:r>
              <w:t>Data simulation/collection, cleaning, missing values, outliers and preprocessing.</w:t>
            </w:r>
          </w:p>
        </w:tc>
        <w:tc>
          <w:tcPr>
            <w:tcW w:type="dxa" w:w="2484"/>
          </w:tcPr>
          <w:p>
            <w:r>
              <w:t>Cleaned dataset and report</w:t>
            </w:r>
          </w:p>
        </w:tc>
      </w:tr>
      <w:tr>
        <w:tc>
          <w:tcPr>
            <w:tcW w:type="dxa" w:w="2484"/>
          </w:tcPr>
          <w:p>
            <w:r>
              <w:t>Week 3</w:t>
            </w:r>
          </w:p>
        </w:tc>
        <w:tc>
          <w:tcPr>
            <w:tcW w:type="dxa" w:w="2484"/>
          </w:tcPr>
          <w:p>
            <w:r>
              <w:t>EDA &amp; Visualization</w:t>
            </w:r>
          </w:p>
        </w:tc>
        <w:tc>
          <w:tcPr>
            <w:tcW w:type="dxa" w:w="2484"/>
          </w:tcPr>
          <w:p>
            <w:r>
              <w:t>Statistics, charts, correlations, district comparisons and operational insights.</w:t>
            </w:r>
          </w:p>
        </w:tc>
        <w:tc>
          <w:tcPr>
            <w:tcW w:type="dxa" w:w="2484"/>
          </w:tcPr>
          <w:p>
            <w:r>
              <w:t>Analysis report and figures</w:t>
            </w:r>
          </w:p>
        </w:tc>
      </w:tr>
      <w:tr>
        <w:tc>
          <w:tcPr>
            <w:tcW w:type="dxa" w:w="2484"/>
          </w:tcPr>
          <w:p>
            <w:r>
              <w:t>Week 4</w:t>
            </w:r>
          </w:p>
        </w:tc>
        <w:tc>
          <w:tcPr>
            <w:tcW w:type="dxa" w:w="2484"/>
          </w:tcPr>
          <w:p>
            <w:r>
              <w:t>Prediction &amp; Optimization</w:t>
            </w:r>
          </w:p>
        </w:tc>
        <w:tc>
          <w:tcPr>
            <w:tcW w:type="dxa" w:w="2484"/>
          </w:tcPr>
          <w:p>
            <w:r>
              <w:t>Regression models, evaluation, high-risk prediction and optimization recommendations.</w:t>
            </w:r>
          </w:p>
        </w:tc>
        <w:tc>
          <w:tcPr>
            <w:tcW w:type="dxa" w:w="2484"/>
          </w:tcPr>
          <w:p>
            <w:r>
              <w:t>Predictive report and model results</w:t>
            </w:r>
          </w:p>
        </w:tc>
      </w:tr>
    </w:tbl>
    <w:p>
      <w:pPr>
        <w:pStyle w:val="Heading1"/>
      </w:pPr>
      <w:r>
        <w:t>10. Tools and Technologies</w:t>
      </w:r>
    </w:p>
    <w:p>
      <w:pPr>
        <w:pStyle w:val="ListBullet"/>
      </w:pPr>
      <w:r>
        <w:t>Python for data analysis and predictive modeling.</w:t>
      </w:r>
    </w:p>
    <w:p>
      <w:pPr>
        <w:pStyle w:val="ListBullet"/>
      </w:pPr>
      <w:r>
        <w:t>pandas and NumPy for data manipulation and preprocessing.</w:t>
      </w:r>
    </w:p>
    <w:p>
      <w:pPr>
        <w:pStyle w:val="ListBullet"/>
      </w:pPr>
      <w:r>
        <w:t>Matplotlib for data visualization.</w:t>
      </w:r>
    </w:p>
    <w:p>
      <w:pPr>
        <w:pStyle w:val="ListBullet"/>
      </w:pPr>
      <w:r>
        <w:t>scikit-learn for preprocessing, regression and model evaluation.</w:t>
      </w:r>
    </w:p>
    <w:p>
      <w:pPr>
        <w:pStyle w:val="ListBullet"/>
      </w:pPr>
      <w:r>
        <w:t>Microsoft Word for documentation.</w:t>
      </w:r>
    </w:p>
    <w:p>
      <w:pPr>
        <w:pStyle w:val="ListBullet"/>
      </w:pPr>
      <w:r>
        <w:t>GitHub for version control and technical project submission.</w:t>
      </w:r>
    </w:p>
    <w:p>
      <w:pPr>
        <w:pStyle w:val="Heading1"/>
      </w:pPr>
      <w:r>
        <w:t>11. Expected Outcomes</w:t>
      </w:r>
    </w:p>
    <w:p>
      <w:r>
        <w:t>The expected outcome is a reproducible logistics analytics workflow for a simulated Uttarakhand shipment network. The project should identify patterns in delivery performance, show how operational variables relate to delay and cost, predict delivery time for shipments, and recommend targeted interventions for high-risk routes or shipments. Since the dataset is simulated, numerical findings will be presented as educational results rather than actual performance claims about logistics companies or Uttarakhand districts.</w:t>
      </w:r>
    </w:p>
    <w:p>
      <w:pPr>
        <w:pStyle w:val="Heading1"/>
      </w:pPr>
      <w:r>
        <w:t>12. References</w:t>
      </w:r>
    </w:p>
    <w:p>
      <w:r>
        <w:t>1. Uttarakhand Biodiversity Board, Government of Uttarakhand — About Uttarakhand.</w:t>
      </w:r>
    </w:p>
    <w:p>
      <w:r>
        <w:t>2. Uttarakhand district administration / Government of Uttarakhand — District information and administrative divisions.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