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wy2foy790ho" w:id="0"/>
      <w:bookmarkEnd w:id="0"/>
      <w:r w:rsidDel="00000000" w:rsidR="00000000" w:rsidRPr="00000000">
        <w:rPr>
          <w:rtl w:val="0"/>
        </w:rPr>
        <w:t xml:space="preserve">Tamar Maly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rqimrp7hbcc9" w:id="1"/>
      <w:bookmarkEnd w:id="1"/>
      <w:r w:rsidDel="00000000" w:rsidR="00000000" w:rsidRPr="00000000">
        <w:rPr>
          <w:rtl w:val="0"/>
        </w:rPr>
        <w:t xml:space="preserve">QA Automation Engineer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Highly talented QA testing engineer experienced in automation testing using Selenium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Expertise of JAVA, HTML, CSS, SQL and writing test documentation STP,STD,STR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Ability to plan and execute E2E automated testing of large and complex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Subtitle"/>
        <w:rPr>
          <w:sz w:val="28"/>
          <w:szCs w:val="28"/>
        </w:rPr>
      </w:pPr>
      <w:bookmarkStart w:colFirst="0" w:colLast="0" w:name="_7guu5b5i07hk" w:id="2"/>
      <w:bookmarkEnd w:id="2"/>
      <w:r w:rsidDel="00000000" w:rsidR="00000000" w:rsidRPr="00000000">
        <w:rPr>
          <w:sz w:val="28"/>
          <w:szCs w:val="28"/>
          <w:rtl w:val="0"/>
        </w:rPr>
        <w:t xml:space="preserve">Contact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TamarMaly@gmail.com  </w:t>
        </w:r>
      </w:hyperlink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94505" cy="1945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05" cy="19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www.linkedin.com/in/tamar-maly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98834" cy="1988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34" cy="198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https://github.com/TamarMaly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+972 54 9876321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Tel Aviv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Courses and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Apr 2020 - Recent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המכללה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לאוטומציה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automation course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with </w:t>
      </w:r>
      <w:r w:rsidDel="00000000" w:rsidR="00000000" w:rsidRPr="00000000">
        <w:rPr>
          <w:b w:val="1"/>
          <w:rtl w:val="0"/>
        </w:rPr>
        <w:t xml:space="preserve">Selenium Webdriver, TestNG, JAVA, HTML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 full testing project using </w:t>
      </w:r>
      <w:r w:rsidDel="00000000" w:rsidR="00000000" w:rsidRPr="00000000">
        <w:rPr>
          <w:b w:val="1"/>
          <w:rtl w:val="0"/>
        </w:rPr>
        <w:t xml:space="preserve">Page Object Mod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Apr 2017 - Dec 2017</w:t>
      </w:r>
      <w:r w:rsidDel="00000000" w:rsidR="00000000" w:rsidRPr="00000000">
        <w:rPr>
          <w:rtl w:val="0"/>
        </w:rPr>
        <w:t xml:space="preserve"> QA foundation course – John Brice Tel Aviv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OS, Basic Development - </w:t>
      </w:r>
      <w:r w:rsidDel="00000000" w:rsidR="00000000" w:rsidRPr="00000000">
        <w:rPr>
          <w:b w:val="1"/>
          <w:rtl w:val="0"/>
        </w:rPr>
        <w:t xml:space="preserve">HTML, CSS, SQL, JAVA,</w:t>
      </w:r>
      <w:r w:rsidDel="00000000" w:rsidR="00000000" w:rsidRPr="00000000">
        <w:rPr>
          <w:rtl w:val="0"/>
        </w:rPr>
        <w:t xml:space="preserve"> Tests based on ISTQB methodology, Test designing documents, Test cases and Test reports.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management tools: MTM, QC, Web tests - Selenium, Mobile tests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in writing test documentation - </w:t>
      </w:r>
      <w:r w:rsidDel="00000000" w:rsidR="00000000" w:rsidRPr="00000000">
        <w:rPr>
          <w:b w:val="1"/>
          <w:rtl w:val="0"/>
        </w:rPr>
        <w:t xml:space="preserve">STD,STP,STR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>
          <w:sz w:val="28"/>
          <w:szCs w:val="28"/>
        </w:rPr>
      </w:pPr>
      <w:bookmarkStart w:colFirst="0" w:colLast="0" w:name="_1g0m9ron51ss" w:id="3"/>
      <w:bookmarkEnd w:id="3"/>
      <w:r w:rsidDel="00000000" w:rsidR="00000000" w:rsidRPr="00000000">
        <w:rPr>
          <w:sz w:val="28"/>
          <w:szCs w:val="28"/>
          <w:rtl w:val="0"/>
        </w:rPr>
        <w:t xml:space="preserve">Work experience and skills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Elbit Systems  Feb 2018 - Feb 2020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Engineer and Product Integration</w:t>
      </w:r>
    </w:p>
    <w:p w:rsidR="00000000" w:rsidDel="00000000" w:rsidP="00000000" w:rsidRDefault="00000000" w:rsidRPr="00000000" w14:paraId="0000001D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Manual QA on a communication application. Mobile and Web testing.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Replacing the Team Lead when needed.</w:t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Managing professionally the QA team members in Ukraine.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Testing the app on many different models of mobile phones and different OS on the web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Network testing on all ends of the product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Active professional team leader to the QA team members in Ukraine, going over their work, correcting and teaching them new methods.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Reorganizing and renewing the entire testing unit including methodology and writing tests, designing the testing of new versions and added abilities to the app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Using Jira to manage tests and other testing tools for Mobile &amp; Web tests including automating and recording tests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Agile environment, working closely with the developers, product team, help desk and designers of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uTest - certified functional tester Apr 2017 - Feb 2018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Numerous short term projects and 2 ongoing long term projects:  </w:t>
      </w:r>
    </w:p>
    <w:p w:rsidR="00000000" w:rsidDel="00000000" w:rsidP="00000000" w:rsidRDefault="00000000" w:rsidRPr="00000000" w14:paraId="00000029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ISSTA – mobile web/app 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Mako - mobile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Isracard -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888 Holdings 2016 – Feb 2017</w:t>
      </w: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Leader at the Network Operations Center </w:t>
      </w:r>
    </w:p>
    <w:p w:rsidR="00000000" w:rsidDel="00000000" w:rsidP="00000000" w:rsidRDefault="00000000" w:rsidRPr="00000000" w14:paraId="00000030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keeping the NOC ready and running 24/7   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Keeping projects on track: planning, scheduling, coordinating with R&amp;D resources.   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Identifying and analyzing trends of players.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 minister’s office 2008 — 2016 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24"/>
          <w:szCs w:val="24"/>
          <w:rtl w:val="0"/>
        </w:rPr>
        <w:t xml:space="preserve">Team Leader at the Network Operations Center</w:t>
      </w:r>
      <w:r w:rsidDel="00000000" w:rsidR="00000000" w:rsidRPr="00000000">
        <w:rPr>
          <w:rtl w:val="0"/>
        </w:rPr>
        <w:t xml:space="preserve">  (4 years)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 at Network Operations Center and System Administrator  </w:t>
      </w:r>
      <w:r w:rsidDel="00000000" w:rsidR="00000000" w:rsidRPr="00000000">
        <w:rPr>
          <w:rtl w:val="0"/>
        </w:rPr>
        <w:t xml:space="preserve">(4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Inception and implementation of new SOPs and introducing the team to new technologies.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Missions: keeping the NOC ready and running 24/7 and running the after-hours helpdesk.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Running, training and helping to grow a team of up to 12 people.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Keeping projects on track: planning, scheduling, coordinating with R&amp;D resources.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Side projects on loan to other teams: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at the Big Data team, mission: helping train an indexing and retrieval system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Assisting a Data Clearing team to transfer data between classified networks in complex cases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 minister’s office 2004 — 2006</w:t>
      </w: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z w:val="24"/>
          <w:szCs w:val="24"/>
          <w:rtl w:val="0"/>
        </w:rPr>
        <w:t xml:space="preserve">Mandatory military service as an analys</w:t>
      </w:r>
      <w:r w:rsidDel="00000000" w:rsidR="00000000" w:rsidRPr="00000000">
        <w:rPr>
          <w:rtl w:val="0"/>
        </w:rPr>
        <w:t xml:space="preserve">t.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Main tasks: data retrieval and summarization.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rx9hv4sjiw6l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Ongoing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0"/>
        <w:rPr/>
      </w:pPr>
      <w:r w:rsidDel="00000000" w:rsidR="00000000" w:rsidRPr="00000000">
        <w:rPr>
          <w:b w:val="1"/>
          <w:rtl w:val="0"/>
        </w:rPr>
        <w:t xml:space="preserve">WIX Web Builder</w:t>
      </w:r>
      <w:r w:rsidDel="00000000" w:rsidR="00000000" w:rsidRPr="00000000">
        <w:rPr>
          <w:rtl w:val="0"/>
        </w:rPr>
        <w:t xml:space="preserve"> – 3 ongoing projects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Business site – CPA            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http://www.orlymaly.co.il 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90"/>
        <w:rPr/>
      </w:pPr>
      <w:r w:rsidDel="00000000" w:rsidR="00000000" w:rsidRPr="00000000">
        <w:rPr>
          <w:rtl w:val="0"/>
        </w:rPr>
        <w:t xml:space="preserve">Fun\Hobby site – Dog lovers   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https://malteselovers.wixsite.com/maltesefamily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Wedding Site                            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https://avitamarwedding.tk  </w:t>
        </w:r>
      </w:hyperlink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Subtitle"/>
        <w:rPr>
          <w:b w:val="1"/>
          <w:sz w:val="28"/>
          <w:szCs w:val="28"/>
        </w:rPr>
      </w:pPr>
      <w:bookmarkStart w:colFirst="0" w:colLast="0" w:name="_225908ye9u3v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 Language Proficiency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– Mother tongue       </w:t>
      </w:r>
      <w:r w:rsidDel="00000000" w:rsidR="00000000" w:rsidRPr="00000000">
        <w:rPr>
          <w:b w:val="1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 –   Fluent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rPr>
          <w:b w:val="1"/>
          <w:sz w:val="28"/>
          <w:szCs w:val="28"/>
        </w:rPr>
      </w:pPr>
      <w:bookmarkStart w:colFirst="0" w:colLast="0" w:name="_yszz2b5ipg4a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Distinction  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Cellcom 2007 1st place in a departmental proficiency award.     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Prime minister’s office 2014 Certificate of Distinction, awarded yearly to about 1 in 200.   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Psychometry 730 of 800 points, in the top 3% (Israeli equivalent of SAT). </w:t>
      </w:r>
    </w:p>
    <w:sectPr>
      <w:pgSz w:h="15840" w:w="12240"/>
      <w:pgMar w:bottom="360" w:top="900" w:left="1440" w:right="1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orlymaly.co.il" TargetMode="External"/><Relationship Id="rId10" Type="http://schemas.openxmlformats.org/officeDocument/2006/relationships/hyperlink" Target="https://github.com/TamarMaly" TargetMode="External"/><Relationship Id="rId13" Type="http://schemas.openxmlformats.org/officeDocument/2006/relationships/hyperlink" Target="https://avitamarwedding.tk" TargetMode="External"/><Relationship Id="rId12" Type="http://schemas.openxmlformats.org/officeDocument/2006/relationships/hyperlink" Target="https://malteselovers.wixsite.com/maltesefamil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avitamarwedding.tk" TargetMode="External"/><Relationship Id="rId5" Type="http://schemas.openxmlformats.org/officeDocument/2006/relationships/styles" Target="styles.xml"/><Relationship Id="rId6" Type="http://schemas.openxmlformats.org/officeDocument/2006/relationships/hyperlink" Target="mailto:TamarMaly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linkedin.com/in/tamar-mal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