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F5A47" w14:textId="5658500C" w:rsidR="00DB4215" w:rsidRPr="00707E8B" w:rsidRDefault="00DB4215" w:rsidP="00BD589F">
      <w:pPr>
        <w:spacing w:line="360" w:lineRule="auto"/>
        <w:rPr>
          <w:rFonts w:ascii="Calibri" w:hAnsi="Calibri" w:cs="Calibri"/>
          <w:u w:val="single"/>
        </w:rPr>
      </w:pPr>
      <w:r w:rsidRPr="00707E8B">
        <w:rPr>
          <w:rFonts w:ascii="Calibri" w:hAnsi="Calibri" w:cs="Calibri"/>
          <w:u w:val="single"/>
        </w:rPr>
        <w:t xml:space="preserve">Introduction sketch </w:t>
      </w:r>
    </w:p>
    <w:p w14:paraId="04B67320" w14:textId="2AA75134" w:rsidR="004210C4" w:rsidRPr="00BD589F" w:rsidRDefault="00DB4215" w:rsidP="00BD589F">
      <w:pPr>
        <w:spacing w:line="360" w:lineRule="auto"/>
        <w:rPr>
          <w:rFonts w:ascii="Calibri" w:hAnsi="Calibri" w:cs="Calibri"/>
        </w:rPr>
      </w:pPr>
      <w:r w:rsidRPr="00BD589F">
        <w:rPr>
          <w:rFonts w:ascii="Calibri" w:hAnsi="Calibri" w:cs="Calibri"/>
        </w:rPr>
        <w:t xml:space="preserve">In this project, we examine the problem of predicting whether a borrower will successfully repay a loan. We use a dataset from Kaggle containing </w:t>
      </w:r>
      <w:proofErr w:type="spellStart"/>
      <w:r w:rsidRPr="00BD589F">
        <w:rPr>
          <w:rFonts w:ascii="Calibri" w:hAnsi="Calibri" w:cs="Calibri"/>
        </w:rPr>
        <w:t>LendingClub</w:t>
      </w:r>
      <w:proofErr w:type="spellEnd"/>
      <w:r w:rsidRPr="00BD589F">
        <w:rPr>
          <w:rFonts w:ascii="Calibri" w:hAnsi="Calibri" w:cs="Calibri"/>
        </w:rPr>
        <w:t xml:space="preserve"> loan records—a peer-to-peer lending platform where individuals request personal loans funded by private investors. The dataset includes hundreds of thousands of borrowers, each described by detailed financial and demographic attributes. We apply several machine-learning methods—including Logistic Regression, Random Forest, K-Nearest Neighbors, and Gradient Boosting—to classify loans into three categories: repaid on time, repaid late, or defaulted. All analysis is performed in Python using pandas for preprocessing and scikit-learn for modeling.</w:t>
      </w:r>
    </w:p>
    <w:p w14:paraId="4A934BB2" w14:textId="42EF8161" w:rsidR="00CE517D" w:rsidRPr="00BD589F" w:rsidRDefault="00CE517D" w:rsidP="00BD589F">
      <w:pPr>
        <w:spacing w:line="360" w:lineRule="auto"/>
        <w:rPr>
          <w:rFonts w:ascii="Calibri" w:hAnsi="Calibri" w:cs="Calibri"/>
        </w:rPr>
      </w:pPr>
    </w:p>
    <w:p w14:paraId="79434BB0" w14:textId="77777777" w:rsidR="00CE517D" w:rsidRPr="00BD589F" w:rsidRDefault="00CE517D" w:rsidP="00BD589F">
      <w:pPr>
        <w:spacing w:line="360" w:lineRule="auto"/>
        <w:rPr>
          <w:rFonts w:ascii="Calibri" w:hAnsi="Calibri" w:cs="Calibri"/>
        </w:rPr>
      </w:pPr>
      <w:r w:rsidRPr="00BD589F">
        <w:rPr>
          <w:rFonts w:ascii="Calibri" w:hAnsi="Calibri" w:cs="Calibri"/>
        </w:rPr>
        <w:br w:type="page"/>
      </w:r>
    </w:p>
    <w:p w14:paraId="1816EF85" w14:textId="2FFFA514" w:rsidR="00CE517D" w:rsidRPr="00BD589F" w:rsidRDefault="00BD589F" w:rsidP="00BD589F">
      <w:pPr>
        <w:spacing w:line="360" w:lineRule="auto"/>
        <w:rPr>
          <w:rFonts w:ascii="Calibri" w:hAnsi="Calibri" w:cs="Calibri"/>
          <w:u w:val="single"/>
        </w:rPr>
      </w:pPr>
      <w:r w:rsidRPr="00BD589F">
        <w:rPr>
          <w:rFonts w:ascii="Calibri" w:hAnsi="Calibri" w:cs="Calibri"/>
          <w:u w:val="single"/>
        </w:rPr>
        <w:lastRenderedPageBreak/>
        <w:t xml:space="preserve">Detailed data description and how it was obtained and </w:t>
      </w:r>
      <w:proofErr w:type="gramStart"/>
      <w:r w:rsidRPr="00BD589F">
        <w:rPr>
          <w:rFonts w:ascii="Calibri" w:hAnsi="Calibri" w:cs="Calibri"/>
          <w:u w:val="single"/>
        </w:rPr>
        <w:t>processed</w:t>
      </w:r>
      <w:proofErr w:type="gramEnd"/>
    </w:p>
    <w:p w14:paraId="61ABBF55" w14:textId="77777777" w:rsidR="00BD589F" w:rsidRPr="00BD589F" w:rsidRDefault="00BD589F" w:rsidP="00BD589F">
      <w:pPr>
        <w:pStyle w:val="NormalWeb"/>
        <w:spacing w:line="360" w:lineRule="auto"/>
        <w:rPr>
          <w:rFonts w:ascii="Calibri" w:hAnsi="Calibri" w:cs="Calibri"/>
          <w:color w:val="000000"/>
        </w:rPr>
      </w:pPr>
      <w:proofErr w:type="gramStart"/>
      <w:r w:rsidRPr="00BD589F">
        <w:rPr>
          <w:rFonts w:ascii="Calibri" w:hAnsi="Calibri" w:cs="Calibri"/>
          <w:color w:val="000000"/>
        </w:rPr>
        <w:t>In order to</w:t>
      </w:r>
      <w:proofErr w:type="gramEnd"/>
      <w:r w:rsidRPr="00BD589F">
        <w:rPr>
          <w:rFonts w:ascii="Calibri" w:hAnsi="Calibri" w:cs="Calibri"/>
          <w:color w:val="000000"/>
        </w:rPr>
        <w:t xml:space="preserve"> prepare the </w:t>
      </w:r>
      <w:proofErr w:type="spellStart"/>
      <w:r w:rsidRPr="00BD589F">
        <w:rPr>
          <w:rFonts w:ascii="Calibri" w:hAnsi="Calibri" w:cs="Calibri"/>
          <w:color w:val="000000"/>
        </w:rPr>
        <w:t>LendingClub</w:t>
      </w:r>
      <w:proofErr w:type="spellEnd"/>
      <w:r w:rsidRPr="00BD589F">
        <w:rPr>
          <w:rFonts w:ascii="Calibri" w:hAnsi="Calibri" w:cs="Calibri"/>
          <w:color w:val="000000"/>
        </w:rPr>
        <w:t xml:space="preserve"> dataset for modeling, we constructed two separate preprocessing pipelines: a</w:t>
      </w:r>
      <w:r w:rsidRPr="00BD589F">
        <w:rPr>
          <w:rStyle w:val="apple-converted-space"/>
          <w:rFonts w:ascii="Calibri" w:eastAsiaTheme="majorEastAsia" w:hAnsi="Calibri" w:cs="Calibri"/>
          <w:color w:val="000000"/>
        </w:rPr>
        <w:t> </w:t>
      </w:r>
      <w:r w:rsidRPr="00BD589F">
        <w:rPr>
          <w:rStyle w:val="af"/>
          <w:rFonts w:ascii="Calibri" w:eastAsiaTheme="majorEastAsia" w:hAnsi="Calibri" w:cs="Calibri"/>
          <w:color w:val="000000"/>
        </w:rPr>
        <w:t>minimal clean</w:t>
      </w:r>
      <w:r w:rsidRPr="00BD589F">
        <w:rPr>
          <w:rStyle w:val="apple-converted-space"/>
          <w:rFonts w:ascii="Calibri" w:eastAsiaTheme="majorEastAsia" w:hAnsi="Calibri" w:cs="Calibri"/>
          <w:color w:val="000000"/>
        </w:rPr>
        <w:t> </w:t>
      </w:r>
      <w:r w:rsidRPr="00BD589F">
        <w:rPr>
          <w:rFonts w:ascii="Calibri" w:hAnsi="Calibri" w:cs="Calibri"/>
          <w:color w:val="000000"/>
        </w:rPr>
        <w:t>version and an</w:t>
      </w:r>
      <w:r w:rsidRPr="00BD589F">
        <w:rPr>
          <w:rStyle w:val="apple-converted-space"/>
          <w:rFonts w:ascii="Calibri" w:eastAsiaTheme="majorEastAsia" w:hAnsi="Calibri" w:cs="Calibri"/>
          <w:color w:val="000000"/>
        </w:rPr>
        <w:t> </w:t>
      </w:r>
      <w:r w:rsidRPr="00BD589F">
        <w:rPr>
          <w:rStyle w:val="af"/>
          <w:rFonts w:ascii="Calibri" w:eastAsiaTheme="majorEastAsia" w:hAnsi="Calibri" w:cs="Calibri"/>
          <w:color w:val="000000"/>
        </w:rPr>
        <w:t>extended feature-reduction</w:t>
      </w:r>
      <w:r w:rsidRPr="00BD589F">
        <w:rPr>
          <w:rStyle w:val="apple-converted-space"/>
          <w:rFonts w:ascii="Calibri" w:eastAsiaTheme="majorEastAsia" w:hAnsi="Calibri" w:cs="Calibri"/>
          <w:color w:val="000000"/>
        </w:rPr>
        <w:t> </w:t>
      </w:r>
      <w:r w:rsidRPr="00BD589F">
        <w:rPr>
          <w:rFonts w:ascii="Calibri" w:hAnsi="Calibri" w:cs="Calibri"/>
          <w:color w:val="000000"/>
        </w:rPr>
        <w:t>version. Several operations were shared across both datasets. First, we removed all leakage variables—fields containing post-loan information such as actual payments, recoveries, or hardship status—because they reveal future outcomes and would artificially inflate model performance. Second, we eliminated variables with more than 90% missing values. Before doing so, we manually inspected these columns to ensure that none of them contained information that could be genuinely useful to the prediction task; in our case, the highly missing variables either described extremely rare events or incomplete secondary-applicant information, and therefore provided little to no predictive value. Third, we addressed multicollinearity by removing only extremely correlated numeric pairs (correlation &gt; 0.95), selecting the less informative feature in each pair based on missingness and variance. These three steps—leakage filtration, extreme-missing reduction, and high-correlation pruning—were applied consistently to both pipelines, as they are considered mandatory for valid modeling.</w:t>
      </w:r>
    </w:p>
    <w:p w14:paraId="27C2E785" w14:textId="77777777" w:rsidR="00BD589F" w:rsidRPr="00BD589F" w:rsidRDefault="00BD589F" w:rsidP="00BD589F">
      <w:pPr>
        <w:spacing w:line="360" w:lineRule="auto"/>
        <w:rPr>
          <w:rFonts w:ascii="Calibri" w:eastAsia="Times New Roman" w:hAnsi="Calibri" w:cs="Calibri"/>
          <w:color w:val="000000"/>
          <w:kern w:val="0"/>
          <w14:ligatures w14:val="none"/>
        </w:rPr>
      </w:pPr>
      <w:r w:rsidRPr="00BD589F">
        <w:rPr>
          <w:rFonts w:ascii="Calibri" w:eastAsia="Times New Roman" w:hAnsi="Calibri" w:cs="Calibri"/>
          <w:color w:val="000000"/>
          <w:kern w:val="0"/>
          <w14:ligatures w14:val="none"/>
        </w:rPr>
        <w:t>The two dataset versions differ in how much additional feature reduction we applied after the basic cleaning.</w:t>
      </w:r>
    </w:p>
    <w:p w14:paraId="7B3896FB" w14:textId="77777777" w:rsidR="00BD589F" w:rsidRPr="00BD589F" w:rsidRDefault="00BD589F" w:rsidP="00BD589F">
      <w:pPr>
        <w:spacing w:line="360" w:lineRule="auto"/>
        <w:rPr>
          <w:rFonts w:ascii="Calibri" w:eastAsia="Times New Roman" w:hAnsi="Calibri" w:cs="Calibri"/>
          <w:color w:val="000000"/>
          <w:kern w:val="0"/>
          <w14:ligatures w14:val="none"/>
        </w:rPr>
      </w:pPr>
      <w:r w:rsidRPr="00BD589F">
        <w:rPr>
          <w:rFonts w:ascii="Calibri" w:eastAsia="Times New Roman" w:hAnsi="Calibri" w:cs="Calibri"/>
          <w:color w:val="000000"/>
          <w:kern w:val="0"/>
          <w14:ligatures w14:val="none"/>
        </w:rPr>
        <w:t>In the minimal dataset, we kept almost all variables that remained after removing leakage, &gt;90% missing columns, and extremely correlated features. The only extra changes were small technical adjustments—such as converting the loan term into a numeric value and cleaning the employment-length field. These steps do not change the meaning of the data; they only make the variables easier to use.</w:t>
      </w:r>
    </w:p>
    <w:p w14:paraId="450507D4" w14:textId="77777777" w:rsidR="00BD589F" w:rsidRPr="00BD589F" w:rsidRDefault="00BD589F" w:rsidP="00BD589F">
      <w:pPr>
        <w:spacing w:line="360" w:lineRule="auto"/>
        <w:rPr>
          <w:rFonts w:ascii="Calibri" w:eastAsia="Times New Roman" w:hAnsi="Calibri" w:cs="Calibri"/>
          <w:color w:val="000000"/>
          <w:kern w:val="0"/>
          <w14:ligatures w14:val="none"/>
        </w:rPr>
      </w:pPr>
      <w:r w:rsidRPr="00BD589F">
        <w:rPr>
          <w:rFonts w:ascii="Calibri" w:eastAsia="Times New Roman" w:hAnsi="Calibri" w:cs="Calibri"/>
          <w:color w:val="000000"/>
          <w:kern w:val="0"/>
          <w14:ligatures w14:val="none"/>
        </w:rPr>
        <w:t xml:space="preserve">The extended dataset includes more substantial preprocessing. We simplified large categorical variables by grouping similar categories together (for example, combining loan purposes into broader groups, simplifying home-ownership types, and mapping states into regions). We also created several new features, such as </w:t>
      </w:r>
      <w:proofErr w:type="spellStart"/>
      <w:r w:rsidRPr="00BD589F">
        <w:rPr>
          <w:rFonts w:ascii="Calibri" w:eastAsia="Times New Roman" w:hAnsi="Calibri" w:cs="Calibri"/>
          <w:color w:val="000000"/>
          <w:kern w:val="0"/>
          <w14:ligatures w14:val="none"/>
        </w:rPr>
        <w:t>credit_age_years</w:t>
      </w:r>
      <w:proofErr w:type="spellEnd"/>
      <w:r w:rsidRPr="00BD589F">
        <w:rPr>
          <w:rFonts w:ascii="Calibri" w:eastAsia="Times New Roman" w:hAnsi="Calibri" w:cs="Calibri"/>
          <w:color w:val="000000"/>
          <w:kern w:val="0"/>
          <w14:ligatures w14:val="none"/>
        </w:rPr>
        <w:t xml:space="preserve">, </w:t>
      </w:r>
      <w:proofErr w:type="spellStart"/>
      <w:r w:rsidRPr="00BD589F">
        <w:rPr>
          <w:rFonts w:ascii="Calibri" w:eastAsia="Times New Roman" w:hAnsi="Calibri" w:cs="Calibri"/>
          <w:color w:val="000000"/>
          <w:kern w:val="0"/>
          <w14:ligatures w14:val="none"/>
        </w:rPr>
        <w:lastRenderedPageBreak/>
        <w:t>total_balance_all</w:t>
      </w:r>
      <w:proofErr w:type="spellEnd"/>
      <w:r w:rsidRPr="00BD589F">
        <w:rPr>
          <w:rFonts w:ascii="Calibri" w:eastAsia="Times New Roman" w:hAnsi="Calibri" w:cs="Calibri"/>
          <w:color w:val="000000"/>
          <w:kern w:val="0"/>
          <w14:ligatures w14:val="none"/>
        </w:rPr>
        <w:t>, and delinquency indicators, which describe borrower behavior more clearly than the original raw fields.</w:t>
      </w:r>
    </w:p>
    <w:p w14:paraId="6D0A3863" w14:textId="77777777" w:rsidR="00BD589F" w:rsidRPr="00BD589F" w:rsidRDefault="00BD589F" w:rsidP="00BD589F">
      <w:pPr>
        <w:spacing w:line="360" w:lineRule="auto"/>
        <w:rPr>
          <w:rFonts w:ascii="Calibri" w:eastAsia="Times New Roman" w:hAnsi="Calibri" w:cs="Calibri"/>
          <w:color w:val="000000"/>
          <w:kern w:val="0"/>
          <w14:ligatures w14:val="none"/>
        </w:rPr>
      </w:pPr>
      <w:r w:rsidRPr="00BD589F">
        <w:rPr>
          <w:rFonts w:ascii="Calibri" w:eastAsia="Times New Roman" w:hAnsi="Calibri" w:cs="Calibri"/>
          <w:color w:val="000000"/>
          <w:kern w:val="0"/>
          <w14:ligatures w14:val="none"/>
        </w:rPr>
        <w:t>In addition, we removed a specific list of variables that many Kaggle analyses have shown to be unhelpful for prediction. These variables are usually extremely sparse, redundant, or too noisy—such as rare inquiry types, seldom-used credit categories, or unstable “months-since” fields.</w:t>
      </w:r>
    </w:p>
    <w:p w14:paraId="18B59A56" w14:textId="77777777" w:rsidR="00707E8B" w:rsidRDefault="00BD589F" w:rsidP="00BD589F">
      <w:pPr>
        <w:spacing w:line="360" w:lineRule="auto"/>
        <w:rPr>
          <w:rFonts w:ascii="Calibri" w:eastAsia="Times New Roman" w:hAnsi="Calibri" w:cs="Calibri"/>
          <w:color w:val="000000"/>
          <w:kern w:val="0"/>
          <w:rtl/>
          <w14:ligatures w14:val="none"/>
        </w:rPr>
      </w:pPr>
      <w:r w:rsidRPr="00BD589F">
        <w:rPr>
          <w:rFonts w:ascii="Calibri" w:eastAsia="Times New Roman" w:hAnsi="Calibri" w:cs="Calibri"/>
          <w:color w:val="000000"/>
          <w:kern w:val="0"/>
          <w14:ligatures w14:val="none"/>
        </w:rPr>
        <w:t>The goal of the extended dataset was to build a smaller, cleaner, and more informative set of features that focuses on the key financial characteristics of borrowers while removing unnecessary noise.</w:t>
      </w:r>
    </w:p>
    <w:p w14:paraId="6EFA87C5" w14:textId="725DEF63" w:rsidR="00BD589F" w:rsidRPr="00BD589F" w:rsidRDefault="00BD589F" w:rsidP="00BD589F">
      <w:pPr>
        <w:spacing w:line="360" w:lineRule="auto"/>
        <w:rPr>
          <w:rFonts w:ascii="Calibri" w:hAnsi="Calibri" w:cs="Calibri"/>
        </w:rPr>
      </w:pPr>
      <w:r w:rsidRPr="00BD589F">
        <w:rPr>
          <w:rFonts w:ascii="Calibri" w:eastAsia="Times New Roman" w:hAnsi="Calibri" w:cs="Calibri"/>
          <w:color w:val="000000"/>
          <w:kern w:val="0"/>
          <w14:ligatures w14:val="none"/>
        </w:rPr>
        <w:t>By maintaining both datasets—the minimally cleaned version and the reduced, feature-engineered version—we can directly compare how models behave under different levels of preprocessing. The minimal dataset preserves almost all original information, allowing us to evaluate model performance in a high-dimensional setting. The reduced dataset, on the other hand, contains a compact set of carefully selected and engineered features, enabling us to test whether a smaller and cleaner representation of the data can achieve similar or even better predictive performance. This comparison helps us understand not only accuracy but also how preprocessing affects model interpretability, stability, and overall practicality.</w:t>
      </w:r>
    </w:p>
    <w:sectPr w:rsidR="00BD589F" w:rsidRPr="00BD589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320B7"/>
    <w:multiLevelType w:val="hybridMultilevel"/>
    <w:tmpl w:val="AA1698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AD3A3E"/>
    <w:multiLevelType w:val="multilevel"/>
    <w:tmpl w:val="1D4E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0D7717"/>
    <w:multiLevelType w:val="hybridMultilevel"/>
    <w:tmpl w:val="DE8C3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0F4B3D"/>
    <w:multiLevelType w:val="hybridMultilevel"/>
    <w:tmpl w:val="9926DE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210B38"/>
    <w:multiLevelType w:val="hybridMultilevel"/>
    <w:tmpl w:val="0E460618"/>
    <w:lvl w:ilvl="0" w:tplc="82185D12">
      <w:start w:val="1"/>
      <w:numFmt w:val="bullet"/>
      <w:lvlText w:val=""/>
      <w:lvlJc w:val="left"/>
      <w:pPr>
        <w:ind w:left="720" w:hanging="360"/>
      </w:pPr>
      <w:rPr>
        <w:rFonts w:ascii="Symbol" w:hAnsi="Symbol" w:cs="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8328CF"/>
    <w:multiLevelType w:val="multilevel"/>
    <w:tmpl w:val="B2B687A2"/>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369045">
    <w:abstractNumId w:val="2"/>
  </w:num>
  <w:num w:numId="2" w16cid:durableId="127165188">
    <w:abstractNumId w:val="4"/>
  </w:num>
  <w:num w:numId="3" w16cid:durableId="1836994233">
    <w:abstractNumId w:val="3"/>
  </w:num>
  <w:num w:numId="4" w16cid:durableId="371075480">
    <w:abstractNumId w:val="1"/>
  </w:num>
  <w:num w:numId="5" w16cid:durableId="1221592322">
    <w:abstractNumId w:val="5"/>
  </w:num>
  <w:num w:numId="6" w16cid:durableId="1517618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1E6"/>
    <w:rsid w:val="00143899"/>
    <w:rsid w:val="00160002"/>
    <w:rsid w:val="00330703"/>
    <w:rsid w:val="004210C4"/>
    <w:rsid w:val="004461E6"/>
    <w:rsid w:val="004E67DD"/>
    <w:rsid w:val="00707E8B"/>
    <w:rsid w:val="00917AF0"/>
    <w:rsid w:val="00960645"/>
    <w:rsid w:val="009A767A"/>
    <w:rsid w:val="00BD589F"/>
    <w:rsid w:val="00C94840"/>
    <w:rsid w:val="00CE517D"/>
    <w:rsid w:val="00D36692"/>
    <w:rsid w:val="00DB4215"/>
    <w:rsid w:val="00F10714"/>
    <w:rsid w:val="00F21AE1"/>
    <w:rsid w:val="00F351F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16392C"/>
  <w15:chartTrackingRefBased/>
  <w15:docId w15:val="{7DC9CC2F-0100-44A5-8CB3-059802697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46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46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461E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461E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461E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461E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461E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461E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461E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461E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461E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461E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461E6"/>
    <w:rPr>
      <w:rFonts w:eastAsiaTheme="majorEastAsia" w:cstheme="majorBidi"/>
      <w:i/>
      <w:iCs/>
      <w:color w:val="0F4761" w:themeColor="accent1" w:themeShade="BF"/>
    </w:rPr>
  </w:style>
  <w:style w:type="character" w:customStyle="1" w:styleId="50">
    <w:name w:val="כותרת 5 תו"/>
    <w:basedOn w:val="a0"/>
    <w:link w:val="5"/>
    <w:uiPriority w:val="9"/>
    <w:semiHidden/>
    <w:rsid w:val="004461E6"/>
    <w:rPr>
      <w:rFonts w:eastAsiaTheme="majorEastAsia" w:cstheme="majorBidi"/>
      <w:color w:val="0F4761" w:themeColor="accent1" w:themeShade="BF"/>
    </w:rPr>
  </w:style>
  <w:style w:type="character" w:customStyle="1" w:styleId="60">
    <w:name w:val="כותרת 6 תו"/>
    <w:basedOn w:val="a0"/>
    <w:link w:val="6"/>
    <w:uiPriority w:val="9"/>
    <w:semiHidden/>
    <w:rsid w:val="004461E6"/>
    <w:rPr>
      <w:rFonts w:eastAsiaTheme="majorEastAsia" w:cstheme="majorBidi"/>
      <w:i/>
      <w:iCs/>
      <w:color w:val="595959" w:themeColor="text1" w:themeTint="A6"/>
    </w:rPr>
  </w:style>
  <w:style w:type="character" w:customStyle="1" w:styleId="70">
    <w:name w:val="כותרת 7 תו"/>
    <w:basedOn w:val="a0"/>
    <w:link w:val="7"/>
    <w:uiPriority w:val="9"/>
    <w:semiHidden/>
    <w:rsid w:val="004461E6"/>
    <w:rPr>
      <w:rFonts w:eastAsiaTheme="majorEastAsia" w:cstheme="majorBidi"/>
      <w:color w:val="595959" w:themeColor="text1" w:themeTint="A6"/>
    </w:rPr>
  </w:style>
  <w:style w:type="character" w:customStyle="1" w:styleId="80">
    <w:name w:val="כותרת 8 תו"/>
    <w:basedOn w:val="a0"/>
    <w:link w:val="8"/>
    <w:uiPriority w:val="9"/>
    <w:semiHidden/>
    <w:rsid w:val="004461E6"/>
    <w:rPr>
      <w:rFonts w:eastAsiaTheme="majorEastAsia" w:cstheme="majorBidi"/>
      <w:i/>
      <w:iCs/>
      <w:color w:val="272727" w:themeColor="text1" w:themeTint="D8"/>
    </w:rPr>
  </w:style>
  <w:style w:type="character" w:customStyle="1" w:styleId="90">
    <w:name w:val="כותרת 9 תו"/>
    <w:basedOn w:val="a0"/>
    <w:link w:val="9"/>
    <w:uiPriority w:val="9"/>
    <w:semiHidden/>
    <w:rsid w:val="004461E6"/>
    <w:rPr>
      <w:rFonts w:eastAsiaTheme="majorEastAsia" w:cstheme="majorBidi"/>
      <w:color w:val="272727" w:themeColor="text1" w:themeTint="D8"/>
    </w:rPr>
  </w:style>
  <w:style w:type="paragraph" w:styleId="a3">
    <w:name w:val="Title"/>
    <w:basedOn w:val="a"/>
    <w:next w:val="a"/>
    <w:link w:val="a4"/>
    <w:uiPriority w:val="10"/>
    <w:qFormat/>
    <w:rsid w:val="00446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461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61E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461E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461E6"/>
    <w:pPr>
      <w:spacing w:before="160"/>
      <w:jc w:val="center"/>
    </w:pPr>
    <w:rPr>
      <w:i/>
      <w:iCs/>
      <w:color w:val="404040" w:themeColor="text1" w:themeTint="BF"/>
    </w:rPr>
  </w:style>
  <w:style w:type="character" w:customStyle="1" w:styleId="a8">
    <w:name w:val="ציטוט תו"/>
    <w:basedOn w:val="a0"/>
    <w:link w:val="a7"/>
    <w:uiPriority w:val="29"/>
    <w:rsid w:val="004461E6"/>
    <w:rPr>
      <w:i/>
      <w:iCs/>
      <w:color w:val="404040" w:themeColor="text1" w:themeTint="BF"/>
    </w:rPr>
  </w:style>
  <w:style w:type="paragraph" w:styleId="a9">
    <w:name w:val="List Paragraph"/>
    <w:basedOn w:val="a"/>
    <w:uiPriority w:val="34"/>
    <w:qFormat/>
    <w:rsid w:val="004461E6"/>
    <w:pPr>
      <w:ind w:left="720"/>
      <w:contextualSpacing/>
    </w:pPr>
  </w:style>
  <w:style w:type="character" w:styleId="aa">
    <w:name w:val="Intense Emphasis"/>
    <w:basedOn w:val="a0"/>
    <w:uiPriority w:val="21"/>
    <w:qFormat/>
    <w:rsid w:val="004461E6"/>
    <w:rPr>
      <w:i/>
      <w:iCs/>
      <w:color w:val="0F4761" w:themeColor="accent1" w:themeShade="BF"/>
    </w:rPr>
  </w:style>
  <w:style w:type="paragraph" w:styleId="ab">
    <w:name w:val="Intense Quote"/>
    <w:basedOn w:val="a"/>
    <w:next w:val="a"/>
    <w:link w:val="ac"/>
    <w:uiPriority w:val="30"/>
    <w:qFormat/>
    <w:rsid w:val="00446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461E6"/>
    <w:rPr>
      <w:i/>
      <w:iCs/>
      <w:color w:val="0F4761" w:themeColor="accent1" w:themeShade="BF"/>
    </w:rPr>
  </w:style>
  <w:style w:type="character" w:styleId="ad">
    <w:name w:val="Intense Reference"/>
    <w:basedOn w:val="a0"/>
    <w:uiPriority w:val="32"/>
    <w:qFormat/>
    <w:rsid w:val="004461E6"/>
    <w:rPr>
      <w:b/>
      <w:bCs/>
      <w:smallCaps/>
      <w:color w:val="0F4761" w:themeColor="accent1" w:themeShade="BF"/>
      <w:spacing w:val="5"/>
    </w:rPr>
  </w:style>
  <w:style w:type="character" w:styleId="ae">
    <w:name w:val="Strong"/>
    <w:basedOn w:val="a0"/>
    <w:uiPriority w:val="22"/>
    <w:qFormat/>
    <w:rsid w:val="00BD589F"/>
    <w:rPr>
      <w:b/>
      <w:bCs/>
    </w:rPr>
  </w:style>
  <w:style w:type="paragraph" w:styleId="NormalWeb">
    <w:name w:val="Normal (Web)"/>
    <w:basedOn w:val="a"/>
    <w:uiPriority w:val="99"/>
    <w:semiHidden/>
    <w:unhideWhenUsed/>
    <w:rsid w:val="00BD589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a0"/>
    <w:rsid w:val="00BD589F"/>
  </w:style>
  <w:style w:type="character" w:styleId="af">
    <w:name w:val="Emphasis"/>
    <w:basedOn w:val="a0"/>
    <w:uiPriority w:val="20"/>
    <w:qFormat/>
    <w:rsid w:val="00BD58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811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702</Words>
  <Characters>3511</Characters>
  <Application>Microsoft Office Word</Application>
  <DocSecurity>0</DocSecurity>
  <Lines>29</Lines>
  <Paragraphs>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תמר שמש</dc:creator>
  <cp:keywords/>
  <dc:description/>
  <cp:lastModifiedBy>Anna - Sarah Rakayev</cp:lastModifiedBy>
  <cp:revision>2</cp:revision>
  <dcterms:created xsi:type="dcterms:W3CDTF">2025-11-29T09:09:00Z</dcterms:created>
  <dcterms:modified xsi:type="dcterms:W3CDTF">2025-11-29T09:09:00Z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f8b22d16-0b0a-489c-9ca7-8f2c77a31c1d</vt:lpwstr>
  </property>
</Properties>
</file>