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DATOS PERSONALES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Nombre:                   Constanza Andrea Aravena Cabello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R.U.T:                           18.737.972-5        Dirección: Ernesto Pinto Lagarrigue 5140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Fecha de Nacimiento: 15/03/1994        Comuna:    Maipú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Nacionalidad:              </w:t>
        <w:tab/>
        <w:t xml:space="preserve">Chilena               Celular:      +56930362683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Estado Civil:                  Soltera                 e-mail:      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noctzu@gmail.com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ANTECEDENTES ACADÉMICOS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2016-2017  CFT ICEL                                                                                 Santiago, Chile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Técnico Cocina nacional e internacional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2014            Universidad ARCIS                                                                Santiago, Chile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Facultad de ciencias sociales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Estudiante de Trabajo Social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1999-2011 Colegio Piamarta                                                                    Santiago, Chile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Enseñanza básica y media( kínder-4º medio)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ANTECEDENTES LABORAL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2012            Fantasilandia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-Venta interna                                                               Santiago, Chile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Burger King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-Crew y Cajera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2013              Empresa Consorcio de seguros de vida                 Santiago, Chile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-Digitadora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2014              Mercado Municipal de Maipú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Restaurante Punta sal, Maipú                                Santiago, Chile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-Garzona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2015-2016    Pastelera “GOLDI”                                                     Santiago, Chile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-Pastelera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2017-2018 Sushi dubay, Maipú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-Itamae (aprendiz de maestro en sushi)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2018-2019 Costa mía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-Practica laboral y posteriormente ayudante de cocina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 Hotel Marina, Las condes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Ayudante de cocina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CURRICULUM VITAE</w:t>
      <w:tab/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C4F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C4FD2"/>
  </w:style>
  <w:style w:type="paragraph" w:styleId="Piedepgina">
    <w:name w:val="footer"/>
    <w:basedOn w:val="Normal"/>
    <w:link w:val="PiedepginaCar"/>
    <w:uiPriority w:val="99"/>
    <w:unhideWhenUsed w:val="1"/>
    <w:rsid w:val="008C4F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C4FD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C4F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C4FD2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B752E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ctzu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2018-01-08T13:05:00Z</dcterms:created>
  <dc:creator>Cellcom-001</dc:creator>
</cp:coreProperties>
</file>