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F03" w:rsidRDefault="00D84A4D" w:rsidP="00F71D7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Gera</w:t>
      </w:r>
      <w:r w:rsidR="00F71D71">
        <w:rPr>
          <w:rFonts w:ascii="Arial" w:hAnsi="Arial" w:cs="Arial"/>
          <w:b/>
          <w:bCs/>
          <w:color w:val="000000"/>
          <w:sz w:val="36"/>
          <w:szCs w:val="36"/>
        </w:rPr>
        <w:t xml:space="preserve">ldine del Rosario </w:t>
      </w:r>
      <w:proofErr w:type="spellStart"/>
      <w:r w:rsidR="00F71D71">
        <w:rPr>
          <w:rFonts w:ascii="Arial" w:hAnsi="Arial" w:cs="Arial"/>
          <w:b/>
          <w:bCs/>
          <w:color w:val="000000"/>
          <w:sz w:val="36"/>
          <w:szCs w:val="36"/>
        </w:rPr>
        <w:t>Ledezma</w:t>
      </w:r>
      <w:proofErr w:type="spellEnd"/>
      <w:r w:rsidR="00F71D71">
        <w:rPr>
          <w:rFonts w:ascii="Arial" w:hAnsi="Arial" w:cs="Arial"/>
          <w:b/>
          <w:bCs/>
          <w:color w:val="000000"/>
          <w:sz w:val="36"/>
          <w:szCs w:val="36"/>
        </w:rPr>
        <w:t xml:space="preserve"> Moraga</w:t>
      </w:r>
    </w:p>
    <w:p w:rsidR="00544ACD" w:rsidRDefault="00B67D3A" w:rsidP="00B67D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Telesforo 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36"/>
          <w:szCs w:val="36"/>
        </w:rPr>
        <w:t>Barahona  casa 16</w:t>
      </w:r>
    </w:p>
    <w:p w:rsidR="00B67D3A" w:rsidRDefault="00B67D3A" w:rsidP="00B67D3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Recreo, Viña del Mar</w:t>
      </w:r>
    </w:p>
    <w:p w:rsidR="00F97BA1" w:rsidRDefault="00F97BA1" w:rsidP="00D84A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+569 41759079</w:t>
      </w:r>
    </w:p>
    <w:p w:rsidR="00D84A4D" w:rsidRPr="009733C9" w:rsidRDefault="00B67D3A" w:rsidP="00D84A4D">
      <w:pPr>
        <w:autoSpaceDE w:val="0"/>
        <w:autoSpaceDN w:val="0"/>
        <w:adjustRightInd w:val="0"/>
        <w:spacing w:after="0" w:line="240" w:lineRule="auto"/>
        <w:jc w:val="center"/>
        <w:rPr>
          <w:rStyle w:val="Hipervnculo"/>
          <w:rFonts w:ascii="Arial" w:hAnsi="Arial" w:cs="Arial"/>
          <w:b/>
        </w:rPr>
      </w:pPr>
      <w:hyperlink r:id="rId6" w:history="1">
        <w:r w:rsidR="00D84A4D" w:rsidRPr="009733C9">
          <w:rPr>
            <w:rStyle w:val="Hipervnculo"/>
            <w:rFonts w:ascii="Arial" w:hAnsi="Arial" w:cs="Arial"/>
            <w:b/>
            <w:bCs/>
            <w:sz w:val="36"/>
            <w:szCs w:val="36"/>
          </w:rPr>
          <w:t>gery_ledezma@hotmail.com</w:t>
        </w:r>
      </w:hyperlink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jc w:val="center"/>
        <w:rPr>
          <w:color w:val="0000FF"/>
        </w:rPr>
      </w:pP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7"/>
          <w:szCs w:val="27"/>
        </w:rPr>
      </w:pPr>
    </w:p>
    <w:p w:rsidR="00DD417E" w:rsidRDefault="00DD417E" w:rsidP="00D84A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7"/>
          <w:szCs w:val="27"/>
        </w:rPr>
      </w:pPr>
    </w:p>
    <w:p w:rsidR="000B3854" w:rsidRDefault="000B3854" w:rsidP="00D84A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7"/>
          <w:szCs w:val="27"/>
        </w:rPr>
      </w:pPr>
    </w:p>
    <w:p w:rsidR="00573C8C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FF"/>
          <w:sz w:val="27"/>
          <w:szCs w:val="27"/>
        </w:rPr>
      </w:pPr>
    </w:p>
    <w:p w:rsidR="00573C8C" w:rsidRPr="00604626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04626">
        <w:rPr>
          <w:rFonts w:ascii="Arial" w:hAnsi="Arial" w:cs="Arial"/>
          <w:b/>
          <w:bCs/>
          <w:sz w:val="32"/>
          <w:szCs w:val="32"/>
          <w:u w:val="single"/>
        </w:rPr>
        <w:t>Información Personal</w:t>
      </w:r>
    </w:p>
    <w:p w:rsidR="00573C8C" w:rsidRPr="009C32D9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  <w:u w:val="single"/>
        </w:rPr>
      </w:pPr>
    </w:p>
    <w:p w:rsidR="00573C8C" w:rsidRPr="008D3E8A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D3E8A">
        <w:rPr>
          <w:rFonts w:ascii="Arial" w:hAnsi="Arial" w:cs="Arial"/>
          <w:b/>
          <w:bCs/>
          <w:sz w:val="32"/>
          <w:szCs w:val="32"/>
        </w:rPr>
        <w:t>Rut.</w:t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proofErr w:type="gramStart"/>
      <w:r w:rsidRPr="008D3E8A">
        <w:rPr>
          <w:rFonts w:ascii="Arial" w:hAnsi="Arial" w:cs="Arial"/>
          <w:b/>
          <w:bCs/>
          <w:sz w:val="32"/>
          <w:szCs w:val="32"/>
        </w:rPr>
        <w:t>:  9.519.091</w:t>
      </w:r>
      <w:proofErr w:type="gramEnd"/>
      <w:r w:rsidRPr="008D3E8A">
        <w:rPr>
          <w:rFonts w:ascii="Arial" w:hAnsi="Arial" w:cs="Arial"/>
          <w:b/>
          <w:bCs/>
          <w:sz w:val="32"/>
          <w:szCs w:val="32"/>
        </w:rPr>
        <w:t>-K</w:t>
      </w:r>
    </w:p>
    <w:p w:rsidR="009C32D9" w:rsidRPr="008D3E8A" w:rsidRDefault="009C32D9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573C8C" w:rsidRPr="008D3E8A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D3E8A">
        <w:rPr>
          <w:rFonts w:ascii="Arial" w:hAnsi="Arial" w:cs="Arial"/>
          <w:b/>
          <w:bCs/>
          <w:sz w:val="32"/>
          <w:szCs w:val="32"/>
        </w:rPr>
        <w:t>Estado Civil</w:t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proofErr w:type="gramStart"/>
      <w:r w:rsidRPr="008D3E8A">
        <w:rPr>
          <w:rFonts w:ascii="Arial" w:hAnsi="Arial" w:cs="Arial"/>
          <w:b/>
          <w:bCs/>
          <w:sz w:val="32"/>
          <w:szCs w:val="32"/>
        </w:rPr>
        <w:t>:  Casada</w:t>
      </w:r>
      <w:proofErr w:type="gramEnd"/>
    </w:p>
    <w:p w:rsidR="009C32D9" w:rsidRPr="008D3E8A" w:rsidRDefault="009C32D9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573C8C" w:rsidRPr="008D3E8A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D3E8A">
        <w:rPr>
          <w:rFonts w:ascii="Arial" w:hAnsi="Arial" w:cs="Arial"/>
          <w:b/>
          <w:bCs/>
          <w:sz w:val="32"/>
          <w:szCs w:val="32"/>
        </w:rPr>
        <w:t xml:space="preserve">Nacionalidad </w:t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proofErr w:type="gramStart"/>
      <w:r w:rsidRPr="008D3E8A">
        <w:rPr>
          <w:rFonts w:ascii="Arial" w:hAnsi="Arial" w:cs="Arial"/>
          <w:b/>
          <w:bCs/>
          <w:sz w:val="32"/>
          <w:szCs w:val="32"/>
        </w:rPr>
        <w:t>:  Chilena</w:t>
      </w:r>
      <w:proofErr w:type="gramEnd"/>
    </w:p>
    <w:p w:rsidR="009C32D9" w:rsidRPr="008D3E8A" w:rsidRDefault="009C32D9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</w:p>
    <w:p w:rsidR="00573C8C" w:rsidRPr="008D3E8A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8D3E8A">
        <w:rPr>
          <w:rFonts w:ascii="Arial" w:hAnsi="Arial" w:cs="Arial"/>
          <w:b/>
          <w:bCs/>
          <w:sz w:val="32"/>
          <w:szCs w:val="32"/>
        </w:rPr>
        <w:t>Edad</w:t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r w:rsidRPr="008D3E8A">
        <w:rPr>
          <w:rFonts w:ascii="Arial" w:hAnsi="Arial" w:cs="Arial"/>
          <w:b/>
          <w:bCs/>
          <w:sz w:val="32"/>
          <w:szCs w:val="32"/>
        </w:rPr>
        <w:tab/>
      </w:r>
      <w:proofErr w:type="gramStart"/>
      <w:r w:rsidRPr="008D3E8A">
        <w:rPr>
          <w:rFonts w:ascii="Arial" w:hAnsi="Arial" w:cs="Arial"/>
          <w:b/>
          <w:bCs/>
          <w:sz w:val="32"/>
          <w:szCs w:val="32"/>
        </w:rPr>
        <w:t>:  52</w:t>
      </w:r>
      <w:proofErr w:type="gramEnd"/>
      <w:r w:rsidRPr="008D3E8A">
        <w:rPr>
          <w:rFonts w:ascii="Arial" w:hAnsi="Arial" w:cs="Arial"/>
          <w:b/>
          <w:bCs/>
          <w:sz w:val="32"/>
          <w:szCs w:val="32"/>
        </w:rPr>
        <w:t xml:space="preserve"> años</w:t>
      </w:r>
    </w:p>
    <w:p w:rsidR="00573C8C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:rsidR="00573C8C" w:rsidRPr="00573C8C" w:rsidRDefault="00573C8C" w:rsidP="00573C8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</w:p>
    <w:p w:rsidR="00573C8C" w:rsidRDefault="00573C8C" w:rsidP="00D84A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7"/>
          <w:szCs w:val="27"/>
        </w:rPr>
      </w:pP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Antecedentes Académicos</w:t>
      </w:r>
    </w:p>
    <w:p w:rsidR="00DD417E" w:rsidRPr="0012649B" w:rsidRDefault="00DD417E" w:rsidP="00D84A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Enseñanza Básica Rendida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Enseñanza Media Rendida</w:t>
      </w:r>
    </w:p>
    <w:p w:rsidR="00D84A4D" w:rsidRPr="0012649B" w:rsidRDefault="00315133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PSU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. Rendida</w:t>
      </w: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BF3A7C" w:rsidRPr="0012649B" w:rsidRDefault="00BF3A7C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Título “Secretaria Ejecutiva en Español”, realizado en la “Y.W.C.A.” Asociación Cristiana Femenina de Valparaíso, V Región 1986-1987.</w:t>
      </w: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Pr="0012649B" w:rsidRDefault="0050126E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6A1BD5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Computación Nivel Medio, 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Word, Excel, Outlook, Internet, conocimiento en SAP., otros.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Curso – Taller “La Imagen Personal como Medio de Comunicación”, realizado por </w:t>
      </w:r>
      <w:proofErr w:type="spellStart"/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Guse</w:t>
      </w:r>
      <w:proofErr w:type="spellEnd"/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&amp; </w:t>
      </w:r>
      <w:proofErr w:type="spellStart"/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Guse</w:t>
      </w:r>
      <w:proofErr w:type="spellEnd"/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Taller de Capacitación “Aspectos Generales del Sistema de Salud” Impartido por la Superintendencia de Salud.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Seminario de “Primeros Auxilios” Impartido por la ACHS.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Curso de “Desarrollo de Habilidades para la Atención Telefónica”, por la Empresa de Capacitación Mentor.</w:t>
      </w:r>
    </w:p>
    <w:p w:rsidR="00205302" w:rsidRDefault="00205302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05302" w:rsidRDefault="00205302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Taller de Inducción a la ISO 9001-2008, dictado por el Departamento de Calidad de la Municipalidad de Vitacura.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Seminario de Seguridad, “Comuna Segura”, dictado por el Departamento de Operaciones de la Municipalidad de Vitacura.</w:t>
      </w:r>
    </w:p>
    <w:p w:rsidR="00A455C3" w:rsidRPr="0012649B" w:rsidRDefault="00A455C3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A455C3" w:rsidRPr="0012649B" w:rsidRDefault="00A455C3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Curso de Operación de Terminal de Control, para el Posicionamiento Geográfico de Vehículos. En Intel Net S.A.</w:t>
      </w:r>
    </w:p>
    <w:p w:rsidR="0098164F" w:rsidRPr="0012649B" w:rsidRDefault="0098164F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366D2" w:rsidRDefault="0098164F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Curso de CCTV., Cámara</w:t>
      </w:r>
      <w:r w:rsidR="00190328">
        <w:rPr>
          <w:rFonts w:ascii="Arial" w:hAnsi="Arial" w:cs="Arial"/>
          <w:b/>
          <w:bCs/>
          <w:color w:val="000000"/>
          <w:sz w:val="32"/>
          <w:szCs w:val="32"/>
        </w:rPr>
        <w:t>s</w:t>
      </w:r>
      <w:r w:rsidR="00622981">
        <w:rPr>
          <w:rFonts w:ascii="Arial" w:hAnsi="Arial" w:cs="Arial"/>
          <w:b/>
          <w:bCs/>
          <w:color w:val="000000"/>
          <w:sz w:val="32"/>
          <w:szCs w:val="32"/>
        </w:rPr>
        <w:t xml:space="preserve"> de V</w:t>
      </w:r>
      <w:r w:rsidR="008366D2">
        <w:rPr>
          <w:rFonts w:ascii="Arial" w:hAnsi="Arial" w:cs="Arial"/>
          <w:b/>
          <w:bCs/>
          <w:color w:val="000000"/>
          <w:sz w:val="32"/>
          <w:szCs w:val="32"/>
        </w:rPr>
        <w:t>igilancia</w:t>
      </w:r>
    </w:p>
    <w:p w:rsidR="008366D2" w:rsidRDefault="008366D2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366D2" w:rsidRDefault="002D187C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Curso de Comunicación Efectiva en Lenguaje de Señas. En Formación Integral. Bajo Código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Sence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1237957297.</w:t>
      </w:r>
    </w:p>
    <w:p w:rsidR="008366D2" w:rsidRPr="008366D2" w:rsidRDefault="008366D2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B3854" w:rsidRDefault="000B3854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604626" w:rsidRDefault="00604626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604626" w:rsidRDefault="00604626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604626" w:rsidRDefault="00604626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604626" w:rsidRPr="0012649B" w:rsidRDefault="00604626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Antecedentes Laborales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D84A4D" w:rsidRPr="0012649B" w:rsidRDefault="00622981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1987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 xml:space="preserve">   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>Ingreso al Ejército de Chile.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622981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1987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-1994 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4443F9" w:rsidRPr="0012649B">
        <w:rPr>
          <w:rFonts w:ascii="Arial" w:hAnsi="Arial" w:cs="Arial"/>
          <w:b/>
          <w:bCs/>
          <w:color w:val="000000"/>
          <w:sz w:val="32"/>
          <w:szCs w:val="32"/>
        </w:rPr>
        <w:t>S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ecretaria del Jefe la Comisión Sastrería, de la Escuela Militar, atención de Señores Generales, Oficiales Jefes, Oficiales Subalternos. </w:t>
      </w: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4443F9" w:rsidRPr="0012649B">
        <w:rPr>
          <w:rFonts w:ascii="Arial" w:hAnsi="Arial" w:cs="Arial"/>
          <w:b/>
          <w:bCs/>
          <w:color w:val="000000"/>
          <w:sz w:val="32"/>
          <w:szCs w:val="32"/>
        </w:rPr>
        <w:t>Confección de documentos  e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n genera</w:t>
      </w:r>
      <w:r w:rsidR="004443F9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l,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archivo, recepción y entrega de documentos, otros.</w:t>
      </w:r>
    </w:p>
    <w:p w:rsidR="00E42E7E" w:rsidRPr="0012649B" w:rsidRDefault="00E42E7E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  <w:t>Protocolo Ceremonias Militares.</w:t>
      </w:r>
    </w:p>
    <w:p w:rsidR="00DD417E" w:rsidRDefault="00DD417E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D417E" w:rsidRDefault="00DD417E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05302" w:rsidRPr="0012649B" w:rsidRDefault="00205302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1995-1997 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>Secretaria de Material de Guerra de la Escuela Militar, y del Gabinete de Al</w:t>
      </w:r>
      <w:r w:rsidR="0030047C" w:rsidRPr="0012649B">
        <w:rPr>
          <w:rFonts w:ascii="Arial" w:hAnsi="Arial" w:cs="Arial"/>
          <w:b/>
          <w:bCs/>
          <w:color w:val="000000"/>
          <w:sz w:val="32"/>
          <w:szCs w:val="32"/>
        </w:rPr>
        <w:t>umnos. Documentación en general. Confección y revisión de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planchetas de inventario, asistencia de alumnos, tipiar pruebas para los alumnos, </w:t>
      </w:r>
      <w:r w:rsidR="0030047C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asistencia de profesores, </w:t>
      </w:r>
      <w:r w:rsidR="00135668">
        <w:rPr>
          <w:rFonts w:ascii="Arial" w:hAnsi="Arial" w:cs="Arial"/>
          <w:b/>
          <w:bCs/>
          <w:color w:val="000000"/>
          <w:sz w:val="32"/>
          <w:szCs w:val="32"/>
        </w:rPr>
        <w:t>protocolo, otros.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1997-1998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>Secretaria del Jefe del Complejo Recreacional del Cuadro Per</w:t>
      </w:r>
      <w:r w:rsidR="00190328">
        <w:rPr>
          <w:rFonts w:ascii="Arial" w:hAnsi="Arial" w:cs="Arial"/>
          <w:b/>
          <w:bCs/>
          <w:color w:val="000000"/>
          <w:sz w:val="32"/>
          <w:szCs w:val="32"/>
        </w:rPr>
        <w:t>manente,  del Ejército de Chile, Club Militar.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 xml:space="preserve">Documentación en </w:t>
      </w:r>
      <w:r w:rsidR="008A4404">
        <w:rPr>
          <w:rFonts w:ascii="Arial" w:hAnsi="Arial" w:cs="Arial"/>
          <w:b/>
          <w:bCs/>
          <w:color w:val="000000"/>
          <w:sz w:val="32"/>
          <w:szCs w:val="32"/>
        </w:rPr>
        <w:t xml:space="preserve">general, atención </w:t>
      </w:r>
      <w:r w:rsidR="004A71D9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presencial y tel</w:t>
      </w:r>
      <w:r w:rsidR="0012649B">
        <w:rPr>
          <w:rFonts w:ascii="Arial" w:hAnsi="Arial" w:cs="Arial"/>
          <w:b/>
          <w:bCs/>
          <w:color w:val="000000"/>
          <w:sz w:val="32"/>
          <w:szCs w:val="32"/>
        </w:rPr>
        <w:t>e</w:t>
      </w:r>
      <w:r w:rsidR="004A71D9" w:rsidRPr="0012649B">
        <w:rPr>
          <w:rFonts w:ascii="Arial" w:hAnsi="Arial" w:cs="Arial"/>
          <w:b/>
          <w:bCs/>
          <w:color w:val="000000"/>
          <w:sz w:val="32"/>
          <w:szCs w:val="32"/>
        </w:rPr>
        <w:t>fónica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, recepción y entrega de documentos, otros.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Pr="0012649B" w:rsidRDefault="0050126E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1999-2000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>Secretaria a cargo de la Oficina de Reservas</w:t>
      </w:r>
      <w:r w:rsidR="00544A83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de Eventos Sociales, del Club Militar de Suboficiales del Ejército y Personal Civil.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 xml:space="preserve">Atender personalmente a los interesados en realizar eventos en el </w:t>
      </w:r>
      <w:r w:rsidR="00190328">
        <w:rPr>
          <w:rFonts w:ascii="Arial" w:hAnsi="Arial" w:cs="Arial"/>
          <w:b/>
          <w:bCs/>
          <w:color w:val="000000"/>
          <w:sz w:val="32"/>
          <w:szCs w:val="32"/>
        </w:rPr>
        <w:t>Club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, realizar presupuestos, documentación en general.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 cargo de la Central Telefónica a la vez de dicho Recinto.</w:t>
      </w:r>
    </w:p>
    <w:p w:rsidR="00205302" w:rsidRDefault="00205302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Retiro del Ejército de Chile, por la Nueva Reestructuración de Personal Civil.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2001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Ilustre Municipalidad de Santiago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Ingreso como Telefonista y Operadora Radial, del Departamento de Seguridad </w:t>
      </w:r>
      <w:r w:rsidR="00DD417E">
        <w:rPr>
          <w:rFonts w:ascii="Arial" w:hAnsi="Arial" w:cs="Arial"/>
          <w:b/>
          <w:bCs/>
          <w:color w:val="000000"/>
          <w:sz w:val="32"/>
          <w:szCs w:val="32"/>
        </w:rPr>
        <w:t>Ciudadana de la Municipalidad de Santiago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="00DD417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atendiendo llamad</w:t>
      </w:r>
      <w:r w:rsidR="009F0A1F">
        <w:rPr>
          <w:rFonts w:ascii="Arial" w:hAnsi="Arial" w:cs="Arial"/>
          <w:b/>
          <w:bCs/>
          <w:color w:val="000000"/>
          <w:sz w:val="32"/>
          <w:szCs w:val="32"/>
        </w:rPr>
        <w:t>os telefónicos de los residentes,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9F0A1F">
        <w:rPr>
          <w:rFonts w:ascii="Arial" w:hAnsi="Arial" w:cs="Arial"/>
          <w:b/>
          <w:bCs/>
          <w:color w:val="000000"/>
          <w:sz w:val="32"/>
          <w:szCs w:val="32"/>
        </w:rPr>
        <w:t xml:space="preserve">atención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en forma personal reclamos, </w:t>
      </w:r>
      <w:r w:rsidR="005E7414">
        <w:rPr>
          <w:rFonts w:ascii="Arial" w:hAnsi="Arial" w:cs="Arial"/>
          <w:b/>
          <w:bCs/>
          <w:color w:val="000000"/>
          <w:sz w:val="32"/>
          <w:szCs w:val="32"/>
        </w:rPr>
        <w:t xml:space="preserve">atención de botones de pánico, sector Paseo Ahumada, confección de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documentación en general.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Año 2002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>Nombrada como Secretaria del Jefe del Departamento de Operaciones, de Seguridad</w:t>
      </w:r>
      <w:r w:rsidR="00764A53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Ciudadana de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Santiago. </w:t>
      </w: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ab/>
      </w: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0E6020">
        <w:rPr>
          <w:rFonts w:ascii="Arial" w:hAnsi="Arial" w:cs="Arial"/>
          <w:b/>
          <w:bCs/>
          <w:color w:val="000000"/>
          <w:sz w:val="32"/>
          <w:szCs w:val="32"/>
        </w:rPr>
        <w:t>Confección de d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ocumentos varios, at</w:t>
      </w:r>
      <w:r w:rsidR="000E6020">
        <w:rPr>
          <w:rFonts w:ascii="Arial" w:hAnsi="Arial" w:cs="Arial"/>
          <w:b/>
          <w:bCs/>
          <w:color w:val="000000"/>
          <w:sz w:val="32"/>
          <w:szCs w:val="32"/>
        </w:rPr>
        <w:t xml:space="preserve">ención de público e Inspectores </w:t>
      </w:r>
    </w:p>
    <w:p w:rsidR="00D84A4D" w:rsidRPr="0012649B" w:rsidRDefault="0050126E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0E6020">
        <w:rPr>
          <w:rFonts w:ascii="Arial" w:hAnsi="Arial" w:cs="Arial"/>
          <w:b/>
          <w:bCs/>
          <w:color w:val="000000"/>
          <w:sz w:val="32"/>
          <w:szCs w:val="32"/>
        </w:rPr>
        <w:t>Municipales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, atención de teléfono</w:t>
      </w:r>
      <w:r w:rsidR="00293489">
        <w:rPr>
          <w:rFonts w:ascii="Arial" w:hAnsi="Arial" w:cs="Arial"/>
          <w:b/>
          <w:bCs/>
          <w:color w:val="000000"/>
          <w:sz w:val="32"/>
          <w:szCs w:val="32"/>
        </w:rPr>
        <w:t>s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, otros.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Año 2003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>Nombrada como Supervisora de la Central de Seguridad</w:t>
      </w:r>
      <w:r w:rsidR="005919C8">
        <w:rPr>
          <w:rFonts w:ascii="Arial" w:hAnsi="Arial" w:cs="Arial"/>
          <w:b/>
          <w:bCs/>
          <w:color w:val="000000"/>
          <w:sz w:val="32"/>
          <w:szCs w:val="32"/>
        </w:rPr>
        <w:t xml:space="preserve"> Ciudadana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, de la </w:t>
      </w:r>
      <w:r w:rsidR="005919C8">
        <w:rPr>
          <w:rFonts w:ascii="Arial" w:hAnsi="Arial" w:cs="Arial"/>
          <w:b/>
          <w:bCs/>
          <w:color w:val="000000"/>
          <w:sz w:val="32"/>
          <w:szCs w:val="32"/>
        </w:rPr>
        <w:t xml:space="preserve">Ilustre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Municipalidad d</w:t>
      </w:r>
      <w:r w:rsidR="00275343">
        <w:rPr>
          <w:rFonts w:ascii="Arial" w:hAnsi="Arial" w:cs="Arial"/>
          <w:b/>
          <w:bCs/>
          <w:color w:val="000000"/>
          <w:sz w:val="32"/>
          <w:szCs w:val="32"/>
        </w:rPr>
        <w:t>e Santiago, a Cargo de Personal de Inspectores Municipales,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por turnos, atención de </w:t>
      </w:r>
      <w:r w:rsidR="00EE78D7">
        <w:rPr>
          <w:rFonts w:ascii="Arial" w:hAnsi="Arial" w:cs="Arial"/>
          <w:b/>
          <w:bCs/>
          <w:color w:val="000000"/>
          <w:sz w:val="32"/>
          <w:szCs w:val="32"/>
        </w:rPr>
        <w:t>público, presencial y telefónico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, documentos varios.</w:t>
      </w:r>
      <w:r w:rsidR="00D21B3B">
        <w:rPr>
          <w:rFonts w:ascii="Arial" w:hAnsi="Arial" w:cs="Arial"/>
          <w:b/>
          <w:bCs/>
          <w:color w:val="000000"/>
          <w:sz w:val="32"/>
          <w:szCs w:val="32"/>
        </w:rPr>
        <w:t xml:space="preserve"> Trabajando en conjunto con Carabineros de Chile, </w:t>
      </w:r>
      <w:proofErr w:type="spellStart"/>
      <w:r w:rsidR="00D21B3B">
        <w:rPr>
          <w:rFonts w:ascii="Arial" w:hAnsi="Arial" w:cs="Arial"/>
          <w:b/>
          <w:bCs/>
          <w:color w:val="000000"/>
          <w:sz w:val="32"/>
          <w:szCs w:val="32"/>
        </w:rPr>
        <w:t>Samu</w:t>
      </w:r>
      <w:proofErr w:type="spellEnd"/>
      <w:r w:rsidR="00D21B3B">
        <w:rPr>
          <w:rFonts w:ascii="Arial" w:hAnsi="Arial" w:cs="Arial"/>
          <w:b/>
          <w:bCs/>
          <w:color w:val="000000"/>
          <w:sz w:val="32"/>
          <w:szCs w:val="32"/>
        </w:rPr>
        <w:t>, Bomberos.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579F6" w:rsidRPr="0012649B" w:rsidRDefault="00C579F6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Inicio 2004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 xml:space="preserve">Secretaria Recepcionista de Oficina 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“Paraíso”, Santiago Centro. Aten</w:t>
      </w:r>
      <w:r w:rsidR="00676C2A">
        <w:rPr>
          <w:rFonts w:ascii="Arial" w:hAnsi="Arial" w:cs="Arial"/>
          <w:b/>
          <w:bCs/>
          <w:color w:val="000000"/>
          <w:sz w:val="32"/>
          <w:szCs w:val="32"/>
        </w:rPr>
        <w:t>ción de Publico, a cargo de la recaudación de cuotas de socios, caja c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hica, recepción de documentos y su distribución, archivo, teléfono.</w:t>
      </w:r>
    </w:p>
    <w:p w:rsidR="00680D5C" w:rsidRDefault="00680D5C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680D5C" w:rsidRPr="0012649B" w:rsidRDefault="00680D5C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Fines del 2004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Municipalidad de Vitacura 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Ingreso al Departamento de Operaciones, </w:t>
      </w:r>
      <w:r w:rsidR="000255D3">
        <w:rPr>
          <w:rFonts w:ascii="Arial" w:hAnsi="Arial" w:cs="Arial"/>
          <w:b/>
          <w:bCs/>
          <w:color w:val="000000"/>
          <w:sz w:val="32"/>
          <w:szCs w:val="32"/>
        </w:rPr>
        <w:t xml:space="preserve">Seguridad Ciudadana,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como Radio Operadora Recepcionista de la Central, de la Municipalidad de  Vitacura.</w:t>
      </w:r>
    </w:p>
    <w:p w:rsidR="00DB0E60" w:rsidRPr="0012649B" w:rsidRDefault="00DB0E60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Atender llamados telefónicos de los usuarios, atención presencial de residentes por reclamos, documentación en general, recibir y despachar documentos. Derivar los vehículos de seguridad a diferentes procedimientos, acaecidos en la comuna.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Año 2005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A91129" w:rsidRPr="0012649B">
        <w:rPr>
          <w:rFonts w:ascii="Arial" w:hAnsi="Arial" w:cs="Arial"/>
          <w:b/>
          <w:bCs/>
          <w:color w:val="000000"/>
          <w:sz w:val="32"/>
          <w:szCs w:val="32"/>
        </w:rPr>
        <w:t>E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ncar</w:t>
      </w:r>
      <w:r w:rsidR="00882527">
        <w:rPr>
          <w:rFonts w:ascii="Arial" w:hAnsi="Arial" w:cs="Arial"/>
          <w:b/>
          <w:bCs/>
          <w:color w:val="000000"/>
          <w:sz w:val="32"/>
          <w:szCs w:val="32"/>
        </w:rPr>
        <w:t>gada de Línea 800, atención de r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esidentes de la Comuna de Vitacura, presencial y telefónica, confeccionar documentos, ingresar casas encargadas por vacaciones,</w:t>
      </w:r>
      <w:r w:rsidR="00AB38D2">
        <w:rPr>
          <w:rFonts w:ascii="Arial" w:hAnsi="Arial" w:cs="Arial"/>
          <w:b/>
          <w:bCs/>
          <w:color w:val="000000"/>
          <w:sz w:val="32"/>
          <w:szCs w:val="32"/>
        </w:rPr>
        <w:t xml:space="preserve"> y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AB38D2">
        <w:rPr>
          <w:rFonts w:ascii="Arial" w:hAnsi="Arial" w:cs="Arial"/>
          <w:b/>
          <w:bCs/>
          <w:color w:val="000000"/>
          <w:sz w:val="32"/>
          <w:szCs w:val="32"/>
        </w:rPr>
        <w:t>todo tipo de reclamos de los residentes de la comuna,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otros.</w:t>
      </w:r>
    </w:p>
    <w:p w:rsidR="00AB38D2" w:rsidRPr="0012649B" w:rsidRDefault="00AB38D2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Año </w:t>
      </w:r>
      <w:r w:rsidR="00A91129" w:rsidRPr="0012649B">
        <w:rPr>
          <w:rFonts w:ascii="Arial" w:hAnsi="Arial" w:cs="Arial"/>
          <w:b/>
          <w:bCs/>
          <w:color w:val="000000"/>
          <w:sz w:val="32"/>
          <w:szCs w:val="32"/>
        </w:rPr>
        <w:t>2006-2011</w:t>
      </w:r>
      <w:r w:rsidR="00A91129"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Radio Operadora Recepcionista, de la Central de Comunicaciones, del Departamento de Seguridad, de la Municipalidad de Vitacura, atención telefónica y presencial de los usuarios de la comuna, otros.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Año 2011-2012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>Línea 800, atendiendo a residentes, en forma presencial y telefónica, dando solución a los requerimientos y reclamos de los usuarios de la Comuna.</w:t>
      </w: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80184" w:rsidRDefault="00580184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80184" w:rsidRDefault="00580184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80184" w:rsidRPr="0012649B" w:rsidRDefault="00580184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80184" w:rsidRDefault="00580184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Reemplazo 2012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>En Consulta Médica de Dermatológica, e</w:t>
      </w:r>
      <w:r w:rsidR="00AB38D2">
        <w:rPr>
          <w:rFonts w:ascii="Arial" w:hAnsi="Arial" w:cs="Arial"/>
          <w:b/>
          <w:bCs/>
          <w:color w:val="000000"/>
          <w:sz w:val="32"/>
          <w:szCs w:val="32"/>
        </w:rPr>
        <w:t xml:space="preserve">n Viña del Mar. </w:t>
      </w: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50126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AB38D2" w:rsidP="0050126E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(Periodo de 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vacaciones). Realizo reemplazo, atendiendo la llegada de  pacientes, </w:t>
      </w:r>
      <w:proofErr w:type="spellStart"/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agendar</w:t>
      </w:r>
      <w:proofErr w:type="spellEnd"/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horas, contestar llamados telefónicos, caja chica etc.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F3464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Año 2012-2013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  <w:t xml:space="preserve">Radio Operadora Recepcionista, de la Central de Comunicaciones, del Departamento de Seguridad, </w:t>
      </w:r>
      <w:r w:rsidR="000F3464" w:rsidRPr="0012649B">
        <w:rPr>
          <w:rFonts w:ascii="Arial" w:hAnsi="Arial" w:cs="Arial"/>
          <w:b/>
          <w:bCs/>
          <w:color w:val="000000"/>
          <w:sz w:val="32"/>
          <w:szCs w:val="32"/>
        </w:rPr>
        <w:t>de la Municipalidad de Vitacura.</w:t>
      </w:r>
    </w:p>
    <w:p w:rsidR="000F3464" w:rsidRPr="0012649B" w:rsidRDefault="000F3464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Default="000F3464" w:rsidP="000F3464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A 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cargo de la Central, derivando a todos los requerimientos de los residentes, a los Inspectores Municipales, atención vía telefónica y presencial de los usuarios.</w:t>
      </w:r>
      <w:r w:rsidR="00981EBF">
        <w:rPr>
          <w:rFonts w:ascii="Arial" w:hAnsi="Arial" w:cs="Arial"/>
          <w:b/>
          <w:bCs/>
          <w:color w:val="000000"/>
          <w:sz w:val="32"/>
          <w:szCs w:val="32"/>
        </w:rPr>
        <w:t xml:space="preserve"> Siempre trabajando en conjunto con la Intendencia, Carabineros de Chile, PDI., </w:t>
      </w:r>
      <w:proofErr w:type="spellStart"/>
      <w:r w:rsidR="00981EBF">
        <w:rPr>
          <w:rFonts w:ascii="Arial" w:hAnsi="Arial" w:cs="Arial"/>
          <w:b/>
          <w:bCs/>
          <w:color w:val="000000"/>
          <w:sz w:val="32"/>
          <w:szCs w:val="32"/>
        </w:rPr>
        <w:t>Samu</w:t>
      </w:r>
      <w:proofErr w:type="spellEnd"/>
      <w:r w:rsidR="00981EBF">
        <w:rPr>
          <w:rFonts w:ascii="Arial" w:hAnsi="Arial" w:cs="Arial"/>
          <w:b/>
          <w:bCs/>
          <w:color w:val="000000"/>
          <w:sz w:val="32"/>
          <w:szCs w:val="32"/>
        </w:rPr>
        <w:t>,</w:t>
      </w:r>
      <w:r w:rsidR="004307DE">
        <w:rPr>
          <w:rFonts w:ascii="Arial" w:hAnsi="Arial" w:cs="Arial"/>
          <w:b/>
          <w:bCs/>
          <w:color w:val="000000"/>
          <w:sz w:val="32"/>
          <w:szCs w:val="32"/>
        </w:rPr>
        <w:t xml:space="preserve"> Bomberos,</w:t>
      </w:r>
      <w:r w:rsidR="00981EBF">
        <w:rPr>
          <w:rFonts w:ascii="Arial" w:hAnsi="Arial" w:cs="Arial"/>
          <w:b/>
          <w:bCs/>
          <w:color w:val="000000"/>
          <w:sz w:val="32"/>
          <w:szCs w:val="32"/>
        </w:rPr>
        <w:t xml:space="preserve"> otros.</w:t>
      </w:r>
    </w:p>
    <w:p w:rsidR="00D500DF" w:rsidRPr="0012649B" w:rsidRDefault="00D500DF" w:rsidP="000F3464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A91129" w:rsidRPr="0012649B" w:rsidRDefault="00A91129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Marzo 2014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Hospital del Trabajador Santiago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 w:hanging="2832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5D3A6E" w:rsidRDefault="00D84A4D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Ingreso como Secretaria Recepcionista, en la ACHS., de Providencia, en el Departamento de Informes Médicos, atendiendo a pacientes, transcribiendo los Informes Médicos, recepción y despacho de </w:t>
      </w: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proofErr w:type="gramStart"/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documentación</w:t>
      </w:r>
      <w:proofErr w:type="gramEnd"/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, archivo, atención de teléfono etc.</w:t>
      </w: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0126E" w:rsidRDefault="0050126E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Octubre-Diciembre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2015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541C30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Clínica San Carlos de Apoquindo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Ingreso como Asistente de Pabellón a la Clínica.</w:t>
      </w: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Pr="0012649B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proofErr w:type="spellStart"/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Agendar</w:t>
      </w:r>
      <w:proofErr w:type="spellEnd"/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horas al equipo médico para cirugías en pabellón.</w:t>
      </w: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Atención de Público </w:t>
      </w:r>
      <w:r w:rsidR="00A91129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y pacientes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vía telefónica y presencial.</w:t>
      </w: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Ingresar pacientes al sistema</w:t>
      </w:r>
      <w:r w:rsidR="00A91129" w:rsidRPr="0012649B">
        <w:rPr>
          <w:rFonts w:ascii="Arial" w:hAnsi="Arial" w:cs="Arial"/>
          <w:b/>
          <w:bCs/>
          <w:color w:val="000000"/>
          <w:sz w:val="32"/>
          <w:szCs w:val="32"/>
        </w:rPr>
        <w:t>, al momento de ingresar a las cirugías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Dar de alta del sistema a los pacientes.</w:t>
      </w: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Recibir y despachar documentos.</w:t>
      </w: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Confección de documentos varios.</w:t>
      </w: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Outlook, recibir y contestar correos.</w:t>
      </w:r>
    </w:p>
    <w:p w:rsidR="00D84A4D" w:rsidRPr="0012649B" w:rsidRDefault="004A5DCC" w:rsidP="00E7487B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ealizar </w:t>
      </w:r>
      <w:r w:rsidR="00E7487B">
        <w:rPr>
          <w:rFonts w:ascii="Arial" w:hAnsi="Arial" w:cs="Arial"/>
          <w:b/>
          <w:bCs/>
          <w:color w:val="000000"/>
          <w:sz w:val="32"/>
          <w:szCs w:val="32"/>
        </w:rPr>
        <w:t>tablas de cirugías diarias, uso   de SAP.</w:t>
      </w:r>
      <w:r w:rsidR="009C31DC">
        <w:rPr>
          <w:rFonts w:ascii="Arial" w:hAnsi="Arial" w:cs="Arial"/>
          <w:b/>
          <w:bCs/>
          <w:color w:val="000000"/>
          <w:sz w:val="32"/>
          <w:szCs w:val="32"/>
        </w:rPr>
        <w:t xml:space="preserve">, y File </w:t>
      </w:r>
      <w:proofErr w:type="spellStart"/>
      <w:r w:rsidR="009C31DC">
        <w:rPr>
          <w:rFonts w:ascii="Arial" w:hAnsi="Arial" w:cs="Arial"/>
          <w:b/>
          <w:bCs/>
          <w:color w:val="000000"/>
          <w:sz w:val="32"/>
          <w:szCs w:val="32"/>
        </w:rPr>
        <w:t>Marker</w:t>
      </w:r>
      <w:proofErr w:type="spellEnd"/>
      <w:r w:rsidR="009C31DC">
        <w:rPr>
          <w:rFonts w:ascii="Arial" w:hAnsi="Arial" w:cs="Arial"/>
          <w:b/>
          <w:bCs/>
          <w:color w:val="000000"/>
          <w:sz w:val="32"/>
          <w:szCs w:val="32"/>
        </w:rPr>
        <w:t xml:space="preserve">. </w:t>
      </w:r>
    </w:p>
    <w:p w:rsidR="00D84A4D" w:rsidRPr="0012649B" w:rsidRDefault="00D84A4D" w:rsidP="00541C30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C3E49" w:rsidRDefault="005C3E49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80184" w:rsidRDefault="00580184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Pr="0012649B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Septiembre-Diciembre</w:t>
      </w:r>
    </w:p>
    <w:p w:rsidR="00D500DF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2016</w:t>
      </w:r>
    </w:p>
    <w:p w:rsidR="00580184" w:rsidRPr="0012649B" w:rsidRDefault="00580184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7A3167">
        <w:rPr>
          <w:rFonts w:ascii="Arial" w:hAnsi="Arial" w:cs="Arial"/>
          <w:b/>
          <w:bCs/>
          <w:color w:val="000000"/>
          <w:sz w:val="32"/>
          <w:szCs w:val="32"/>
        </w:rPr>
        <w:tab/>
      </w:r>
      <w:r w:rsidR="000D34F8" w:rsidRPr="0012649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DIPRECA - </w:t>
      </w:r>
      <w:r w:rsidRPr="0012649B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Medicina Preventiva</w:t>
      </w:r>
    </w:p>
    <w:p w:rsidR="00DA4BFC" w:rsidRPr="0012649B" w:rsidRDefault="00DA4BFC" w:rsidP="00D84A4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D84A4D" w:rsidRPr="0012649B" w:rsidRDefault="00DA4BFC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Ingr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eso cómo Secretaria del Jefe de Medicina Preventiva de la Direc</w:t>
      </w:r>
      <w:r w:rsidR="005B65FD" w:rsidRPr="0012649B">
        <w:rPr>
          <w:rFonts w:ascii="Arial" w:hAnsi="Arial" w:cs="Arial"/>
          <w:b/>
          <w:bCs/>
          <w:color w:val="000000"/>
          <w:sz w:val="32"/>
          <w:szCs w:val="32"/>
        </w:rPr>
        <w:t>ción Previsional de Carabineros de Chile.</w:t>
      </w:r>
    </w:p>
    <w:p w:rsidR="00D84A4D" w:rsidRPr="0012649B" w:rsidRDefault="00D84A4D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7005B" w:rsidRPr="0012649B" w:rsidRDefault="00DA4BFC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Conforme a entidad mencionada, desarrollo las siguientes funciones.</w:t>
      </w:r>
    </w:p>
    <w:p w:rsidR="008E418D" w:rsidRDefault="008E418D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76B5D" w:rsidRDefault="00276B5D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76B5D" w:rsidRDefault="00276B5D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A4BFC" w:rsidRPr="0012649B" w:rsidRDefault="00D7005B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Atención de público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e</w:t>
      </w:r>
      <w:r w:rsidR="00DA4BFC" w:rsidRPr="0012649B">
        <w:rPr>
          <w:rFonts w:ascii="Arial" w:hAnsi="Arial" w:cs="Arial"/>
          <w:b/>
          <w:bCs/>
          <w:color w:val="000000"/>
          <w:sz w:val="32"/>
          <w:szCs w:val="32"/>
        </w:rPr>
        <w:t>n forma presencial y telefónica.</w:t>
      </w:r>
    </w:p>
    <w:p w:rsidR="00DA4BFC" w:rsidRPr="0012649B" w:rsidRDefault="00DA4BFC" w:rsidP="007A316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Recepción y despacho documentos.</w:t>
      </w:r>
    </w:p>
    <w:p w:rsidR="00DA4BFC" w:rsidRPr="0012649B" w:rsidRDefault="00DA4BFC" w:rsidP="007A316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Archivo.</w:t>
      </w:r>
    </w:p>
    <w:p w:rsidR="00DA4BFC" w:rsidRPr="0012649B" w:rsidRDefault="00DA4BFC" w:rsidP="007A316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Agenda de Jefatura.</w:t>
      </w:r>
    </w:p>
    <w:p w:rsidR="00DA4BFC" w:rsidRPr="0012649B" w:rsidRDefault="00DA4BFC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D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espachar co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rrespondencia interna y externa.</w:t>
      </w:r>
    </w:p>
    <w:p w:rsidR="00DA4BFC" w:rsidRPr="0012649B" w:rsidRDefault="00DA4BFC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onfección de oficios, comunicaciones internas,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otros.</w:t>
      </w:r>
    </w:p>
    <w:p w:rsidR="00DA4BFC" w:rsidRPr="0012649B" w:rsidRDefault="00D84A4D" w:rsidP="007A316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Outl</w:t>
      </w:r>
      <w:r w:rsidR="00DA4BFC" w:rsidRPr="0012649B">
        <w:rPr>
          <w:rFonts w:ascii="Arial" w:hAnsi="Arial" w:cs="Arial"/>
          <w:b/>
          <w:bCs/>
          <w:color w:val="000000"/>
          <w:sz w:val="32"/>
          <w:szCs w:val="32"/>
        </w:rPr>
        <w:t>ook recibir y contestar correos.</w:t>
      </w:r>
    </w:p>
    <w:p w:rsidR="00DA4BFC" w:rsidRPr="0012649B" w:rsidRDefault="00DA4BFC" w:rsidP="007A316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aja chica,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rendición de gastos.</w:t>
      </w:r>
    </w:p>
    <w:p w:rsidR="00DA4BFC" w:rsidRPr="0012649B" w:rsidRDefault="00DA4BFC" w:rsidP="007A316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eservas de</w:t>
      </w:r>
      <w:r w:rsidR="00EB46C2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pasaj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es.</w:t>
      </w:r>
    </w:p>
    <w:p w:rsidR="00DA4BFC" w:rsidRPr="0012649B" w:rsidRDefault="00DA4BFC" w:rsidP="007A3167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A</w:t>
      </w:r>
      <w:r w:rsidR="00D7005B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sistencia de 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reuniones.</w:t>
      </w:r>
    </w:p>
    <w:p w:rsidR="00D84A4D" w:rsidRDefault="00DA4BFC" w:rsidP="007A3167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>C</w:t>
      </w:r>
      <w:r w:rsidR="00EB46C2" w:rsidRPr="0012649B">
        <w:rPr>
          <w:rFonts w:ascii="Arial" w:hAnsi="Arial" w:cs="Arial"/>
          <w:b/>
          <w:bCs/>
          <w:color w:val="000000"/>
          <w:sz w:val="32"/>
          <w:szCs w:val="32"/>
        </w:rPr>
        <w:t>arpetas del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personal,</w:t>
      </w:r>
      <w:r w:rsidRPr="0012649B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tramitación de lic</w:t>
      </w:r>
      <w:r w:rsidR="0023569D" w:rsidRPr="0012649B">
        <w:rPr>
          <w:rFonts w:ascii="Arial" w:hAnsi="Arial" w:cs="Arial"/>
          <w:b/>
          <w:bCs/>
          <w:color w:val="000000"/>
          <w:sz w:val="32"/>
          <w:szCs w:val="32"/>
        </w:rPr>
        <w:t>e</w:t>
      </w:r>
      <w:r w:rsidR="00D84A4D" w:rsidRPr="0012649B">
        <w:rPr>
          <w:rFonts w:ascii="Arial" w:hAnsi="Arial" w:cs="Arial"/>
          <w:b/>
          <w:bCs/>
          <w:color w:val="000000"/>
          <w:sz w:val="32"/>
          <w:szCs w:val="32"/>
        </w:rPr>
        <w:t>ncias, otros.</w:t>
      </w:r>
    </w:p>
    <w:p w:rsidR="008E418D" w:rsidRDefault="008E418D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80184" w:rsidRDefault="00580184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D3A6E" w:rsidRDefault="005D3A6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04E3E" w:rsidRDefault="00F04E3E" w:rsidP="00F04E3E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Septiembre a Diciembre 2018</w:t>
      </w:r>
    </w:p>
    <w:p w:rsidR="00FE3C03" w:rsidRDefault="00FE3C03" w:rsidP="00F04E3E">
      <w:pPr>
        <w:tabs>
          <w:tab w:val="left" w:pos="142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04E3E" w:rsidRDefault="00543E4F" w:rsidP="00AB5033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Secretaria Oficina Central</w:t>
      </w:r>
      <w:r w:rsidR="00493A74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y Cementerio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de</w:t>
      </w:r>
      <w:r w:rsidR="00F04E3E" w:rsidRPr="00F04E3E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Buin Zoo</w:t>
      </w:r>
    </w:p>
    <w:p w:rsidR="00F04E3E" w:rsidRDefault="00F04E3E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:rsidR="00580184" w:rsidRDefault="00580184" w:rsidP="00AB503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F04E3E" w:rsidRDefault="00F04E3E" w:rsidP="00544ACD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Atención de Público en general.</w:t>
      </w:r>
    </w:p>
    <w:p w:rsidR="00F04E3E" w:rsidRDefault="00F04E3E" w:rsidP="00AB503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Atención Central Telefónica</w:t>
      </w:r>
      <w:r w:rsidR="00544ACD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:rsidR="00F04E3E" w:rsidRDefault="00F04E3E" w:rsidP="00AB5033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Atención de Socios, </w:t>
      </w:r>
      <w:r w:rsidR="00FE3C03">
        <w:rPr>
          <w:rFonts w:ascii="Arial" w:hAnsi="Arial" w:cs="Arial"/>
          <w:b/>
          <w:bCs/>
          <w:color w:val="000000"/>
          <w:sz w:val="32"/>
          <w:szCs w:val="32"/>
        </w:rPr>
        <w:t xml:space="preserve">realizar </w:t>
      </w:r>
      <w:r w:rsidR="000A0DEB">
        <w:rPr>
          <w:rFonts w:ascii="Arial" w:hAnsi="Arial" w:cs="Arial"/>
          <w:b/>
          <w:bCs/>
          <w:color w:val="000000"/>
          <w:sz w:val="32"/>
          <w:szCs w:val="32"/>
        </w:rPr>
        <w:t>contratos</w:t>
      </w:r>
      <w:r w:rsidR="00544ACD">
        <w:rPr>
          <w:rFonts w:ascii="Arial" w:hAnsi="Arial" w:cs="Arial"/>
          <w:b/>
          <w:bCs/>
          <w:color w:val="000000"/>
          <w:sz w:val="32"/>
          <w:szCs w:val="32"/>
        </w:rPr>
        <w:t xml:space="preserve"> de renovación de sepulturas</w:t>
      </w:r>
      <w:r w:rsidR="000A0DEB">
        <w:rPr>
          <w:rFonts w:ascii="Arial" w:hAnsi="Arial" w:cs="Arial"/>
          <w:b/>
          <w:bCs/>
          <w:color w:val="000000"/>
          <w:sz w:val="32"/>
          <w:szCs w:val="32"/>
        </w:rPr>
        <w:t xml:space="preserve">, </w:t>
      </w:r>
      <w:r w:rsidR="00FE3C03">
        <w:rPr>
          <w:rFonts w:ascii="Arial" w:hAnsi="Arial" w:cs="Arial"/>
          <w:b/>
          <w:bCs/>
          <w:color w:val="000000"/>
          <w:sz w:val="32"/>
          <w:szCs w:val="32"/>
        </w:rPr>
        <w:t xml:space="preserve">recibir </w:t>
      </w:r>
      <w:r w:rsidR="00DE72E6">
        <w:rPr>
          <w:rFonts w:ascii="Arial" w:hAnsi="Arial" w:cs="Arial"/>
          <w:b/>
          <w:bCs/>
          <w:color w:val="000000"/>
          <w:sz w:val="32"/>
          <w:szCs w:val="32"/>
        </w:rPr>
        <w:t xml:space="preserve">pago </w:t>
      </w:r>
      <w:r w:rsidR="004333C2">
        <w:rPr>
          <w:rFonts w:ascii="Arial" w:hAnsi="Arial" w:cs="Arial"/>
          <w:b/>
          <w:bCs/>
          <w:color w:val="000000"/>
          <w:sz w:val="32"/>
          <w:szCs w:val="32"/>
        </w:rPr>
        <w:t>de cuotas,</w:t>
      </w:r>
      <w:r w:rsidR="00DE72E6">
        <w:rPr>
          <w:rFonts w:ascii="Arial" w:hAnsi="Arial" w:cs="Arial"/>
          <w:b/>
          <w:bCs/>
          <w:color w:val="000000"/>
          <w:sz w:val="32"/>
          <w:szCs w:val="32"/>
        </w:rPr>
        <w:t xml:space="preserve"> ap</w:t>
      </w:r>
      <w:r w:rsidR="001223D1">
        <w:rPr>
          <w:rFonts w:ascii="Arial" w:hAnsi="Arial" w:cs="Arial"/>
          <w:b/>
          <w:bCs/>
          <w:color w:val="000000"/>
          <w:sz w:val="32"/>
          <w:szCs w:val="32"/>
        </w:rPr>
        <w:t>ertura y cierre de caja</w:t>
      </w:r>
      <w:r w:rsidR="009D7255">
        <w:rPr>
          <w:rFonts w:ascii="Arial" w:hAnsi="Arial" w:cs="Arial"/>
          <w:b/>
          <w:bCs/>
          <w:color w:val="000000"/>
          <w:sz w:val="32"/>
          <w:szCs w:val="32"/>
        </w:rPr>
        <w:t>.</w:t>
      </w:r>
    </w:p>
    <w:p w:rsidR="00D84A4D" w:rsidRDefault="00D84A4D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E72E6" w:rsidRDefault="00DE72E6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E72E6" w:rsidRDefault="00DE72E6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A1B68" w:rsidRDefault="008A1B68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500DF" w:rsidRDefault="00D500DF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500DF" w:rsidRDefault="00D500DF" w:rsidP="00D84A4D">
      <w:pPr>
        <w:autoSpaceDE w:val="0"/>
        <w:autoSpaceDN w:val="0"/>
        <w:adjustRightInd w:val="0"/>
        <w:spacing w:after="0" w:line="240" w:lineRule="auto"/>
        <w:ind w:left="2124" w:firstLine="6"/>
        <w:jc w:val="both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418D" w:rsidRDefault="008E418D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500DF" w:rsidRDefault="00D500DF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Geraldine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Ledezma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Moraga</w:t>
      </w:r>
    </w:p>
    <w:p w:rsidR="00C43EFF" w:rsidRDefault="00C43EFF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E72E6" w:rsidRDefault="00DE72E6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DE72E6" w:rsidRDefault="00DE72E6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418D" w:rsidRDefault="008E418D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51116" w:rsidRDefault="00051116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418D" w:rsidRDefault="008E418D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C43EFF" w:rsidRDefault="00C43EFF" w:rsidP="00D500DF">
      <w:pPr>
        <w:autoSpaceDE w:val="0"/>
        <w:autoSpaceDN w:val="0"/>
        <w:adjustRightInd w:val="0"/>
        <w:spacing w:after="0" w:line="240" w:lineRule="auto"/>
        <w:ind w:left="2124" w:firstLine="6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</w:p>
    <w:sectPr w:rsidR="00C43EFF" w:rsidSect="00007D2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4503"/>
    <w:multiLevelType w:val="hybridMultilevel"/>
    <w:tmpl w:val="AD88EB32"/>
    <w:lvl w:ilvl="0" w:tplc="CB284F4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10F4E"/>
    <w:multiLevelType w:val="hybridMultilevel"/>
    <w:tmpl w:val="AA2A9E32"/>
    <w:lvl w:ilvl="0" w:tplc="B698554C">
      <w:numFmt w:val="bullet"/>
      <w:lvlText w:val=""/>
      <w:lvlJc w:val="left"/>
      <w:pPr>
        <w:ind w:left="2490" w:hanging="360"/>
      </w:pPr>
      <w:rPr>
        <w:rFonts w:ascii="Symbol" w:eastAsia="Calibr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A4D"/>
    <w:rsid w:val="00007D2C"/>
    <w:rsid w:val="000255D3"/>
    <w:rsid w:val="00051116"/>
    <w:rsid w:val="00074965"/>
    <w:rsid w:val="000A0DEB"/>
    <w:rsid w:val="000B0D14"/>
    <w:rsid w:val="000B3854"/>
    <w:rsid w:val="000B72DE"/>
    <w:rsid w:val="000D34F8"/>
    <w:rsid w:val="000E6020"/>
    <w:rsid w:val="000F3464"/>
    <w:rsid w:val="001223D1"/>
    <w:rsid w:val="00122594"/>
    <w:rsid w:val="0012649B"/>
    <w:rsid w:val="00126F0A"/>
    <w:rsid w:val="00135668"/>
    <w:rsid w:val="0013783B"/>
    <w:rsid w:val="00190328"/>
    <w:rsid w:val="00205302"/>
    <w:rsid w:val="0023569D"/>
    <w:rsid w:val="0026340F"/>
    <w:rsid w:val="00275343"/>
    <w:rsid w:val="00276B5D"/>
    <w:rsid w:val="00293489"/>
    <w:rsid w:val="002D187C"/>
    <w:rsid w:val="0030047C"/>
    <w:rsid w:val="00300AEE"/>
    <w:rsid w:val="00303B1B"/>
    <w:rsid w:val="00304C06"/>
    <w:rsid w:val="00315133"/>
    <w:rsid w:val="00325B9C"/>
    <w:rsid w:val="003B1F03"/>
    <w:rsid w:val="003C290B"/>
    <w:rsid w:val="004307DE"/>
    <w:rsid w:val="004333C2"/>
    <w:rsid w:val="004443F9"/>
    <w:rsid w:val="00493A74"/>
    <w:rsid w:val="004A2729"/>
    <w:rsid w:val="004A5DCC"/>
    <w:rsid w:val="004A71D9"/>
    <w:rsid w:val="004C19D8"/>
    <w:rsid w:val="004D69F8"/>
    <w:rsid w:val="0050126E"/>
    <w:rsid w:val="00541C30"/>
    <w:rsid w:val="00543E4F"/>
    <w:rsid w:val="00544A83"/>
    <w:rsid w:val="00544ACD"/>
    <w:rsid w:val="00573C8C"/>
    <w:rsid w:val="00580184"/>
    <w:rsid w:val="005919C8"/>
    <w:rsid w:val="005B65FD"/>
    <w:rsid w:val="005C3E49"/>
    <w:rsid w:val="005D3A6E"/>
    <w:rsid w:val="005E7414"/>
    <w:rsid w:val="00604626"/>
    <w:rsid w:val="00622981"/>
    <w:rsid w:val="0067193F"/>
    <w:rsid w:val="00676C2A"/>
    <w:rsid w:val="00680D5C"/>
    <w:rsid w:val="006938C6"/>
    <w:rsid w:val="006A1BD5"/>
    <w:rsid w:val="00764A53"/>
    <w:rsid w:val="007A1ADD"/>
    <w:rsid w:val="007A3167"/>
    <w:rsid w:val="0081171F"/>
    <w:rsid w:val="008366D2"/>
    <w:rsid w:val="00882527"/>
    <w:rsid w:val="008A1B68"/>
    <w:rsid w:val="008A4404"/>
    <w:rsid w:val="008D3E8A"/>
    <w:rsid w:val="008E418D"/>
    <w:rsid w:val="00924247"/>
    <w:rsid w:val="009733C9"/>
    <w:rsid w:val="009743AD"/>
    <w:rsid w:val="0098164F"/>
    <w:rsid w:val="00981EBF"/>
    <w:rsid w:val="00986D73"/>
    <w:rsid w:val="009B67E4"/>
    <w:rsid w:val="009C31DC"/>
    <w:rsid w:val="009C32D9"/>
    <w:rsid w:val="009D7255"/>
    <w:rsid w:val="009F0A1F"/>
    <w:rsid w:val="00A023F3"/>
    <w:rsid w:val="00A455C3"/>
    <w:rsid w:val="00A91129"/>
    <w:rsid w:val="00AB38D2"/>
    <w:rsid w:val="00AB5033"/>
    <w:rsid w:val="00B61A66"/>
    <w:rsid w:val="00B67D3A"/>
    <w:rsid w:val="00BB029F"/>
    <w:rsid w:val="00BF3A7C"/>
    <w:rsid w:val="00C43EFF"/>
    <w:rsid w:val="00C579F6"/>
    <w:rsid w:val="00C93B95"/>
    <w:rsid w:val="00CC639F"/>
    <w:rsid w:val="00D21B3B"/>
    <w:rsid w:val="00D500DF"/>
    <w:rsid w:val="00D7005B"/>
    <w:rsid w:val="00D84A4D"/>
    <w:rsid w:val="00DA4BFC"/>
    <w:rsid w:val="00DA5E46"/>
    <w:rsid w:val="00DB0E60"/>
    <w:rsid w:val="00DD417E"/>
    <w:rsid w:val="00DD4C85"/>
    <w:rsid w:val="00DE72E6"/>
    <w:rsid w:val="00DF34D3"/>
    <w:rsid w:val="00E15056"/>
    <w:rsid w:val="00E42E7E"/>
    <w:rsid w:val="00E7487B"/>
    <w:rsid w:val="00EB46C2"/>
    <w:rsid w:val="00EE78D7"/>
    <w:rsid w:val="00F04E3E"/>
    <w:rsid w:val="00F71D71"/>
    <w:rsid w:val="00F97BA1"/>
    <w:rsid w:val="00FB4CC7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4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4A4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A4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84A4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ry_ledezm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6198076</TotalTime>
  <Pages>10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Isca</dc:creator>
  <cp:lastModifiedBy>Chiquistriquis</cp:lastModifiedBy>
  <cp:revision>64</cp:revision>
  <dcterms:created xsi:type="dcterms:W3CDTF">2018-08-17T19:44:00Z</dcterms:created>
  <dcterms:modified xsi:type="dcterms:W3CDTF">2019-10-17T07:53:00Z</dcterms:modified>
</cp:coreProperties>
</file>