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327" w:type="pct"/>
        <w:tblInd w:w="-1134" w:type="dxa"/>
        <w:tblLayout w:type="fixed"/>
        <w:tblCellMar>
          <w:top w:w="40" w:type="dxa"/>
          <w:left w:w="0" w:type="dxa"/>
          <w:bottom w:w="40" w:type="dxa"/>
          <w:right w:w="0" w:type="dxa"/>
        </w:tblCellMar>
        <w:tblLook w:val="0000" w:firstRow="0" w:lastRow="0" w:firstColumn="0" w:lastColumn="0" w:noHBand="0" w:noVBand="0"/>
      </w:tblPr>
      <w:tblGrid>
        <w:gridCol w:w="2236"/>
        <w:gridCol w:w="306"/>
        <w:gridCol w:w="8219"/>
      </w:tblGrid>
      <w:tr w:rsidR="00A7338A" w:rsidRPr="003E4CB4" w14:paraId="6596DBC9" w14:textId="77777777" w:rsidTr="00D179AC">
        <w:trPr>
          <w:cantSplit/>
          <w:trHeight w:hRule="exact" w:val="415"/>
        </w:trPr>
        <w:tc>
          <w:tcPr>
            <w:tcW w:w="2236" w:type="dxa"/>
            <w:vMerge w:val="restart"/>
          </w:tcPr>
          <w:p w14:paraId="39148E5A" w14:textId="5318962F" w:rsidR="00A7338A" w:rsidRPr="003E4CB4" w:rsidRDefault="00A7338A" w:rsidP="00E0061D">
            <w:pPr>
              <w:pStyle w:val="CVHeading3"/>
              <w:rPr>
                <w:lang w:val="es-ES"/>
              </w:rPr>
            </w:pPr>
            <w:r w:rsidRPr="003E4CB4">
              <w:rPr>
                <w:lang w:val="es-ES"/>
              </w:rPr>
              <w:t xml:space="preserve"> </w:t>
            </w:r>
          </w:p>
          <w:p w14:paraId="64A5EA22" w14:textId="3F9267A9" w:rsidR="00A7338A" w:rsidRPr="003E4CB4" w:rsidRDefault="00A7338A" w:rsidP="00E0061D">
            <w:pPr>
              <w:pStyle w:val="CVNormal"/>
              <w:rPr>
                <w:lang w:val="es-ES"/>
              </w:rPr>
            </w:pPr>
          </w:p>
        </w:tc>
        <w:tc>
          <w:tcPr>
            <w:tcW w:w="306" w:type="dxa"/>
          </w:tcPr>
          <w:p w14:paraId="4C141994" w14:textId="76459208" w:rsidR="00A7338A" w:rsidRPr="003E4CB4" w:rsidRDefault="00A7338A" w:rsidP="00E0061D">
            <w:pPr>
              <w:pStyle w:val="CVNormal"/>
              <w:rPr>
                <w:lang w:val="es-ES"/>
              </w:rPr>
            </w:pPr>
          </w:p>
        </w:tc>
        <w:tc>
          <w:tcPr>
            <w:tcW w:w="8219" w:type="dxa"/>
            <w:vMerge w:val="restart"/>
          </w:tcPr>
          <w:p w14:paraId="3A262CF1" w14:textId="7146630F" w:rsidR="00A7338A" w:rsidRPr="003E4CB4" w:rsidRDefault="008F7166" w:rsidP="00E0061D">
            <w:pPr>
              <w:pStyle w:val="CVNormal"/>
              <w:rPr>
                <w:lang w:val="es-ES"/>
              </w:rPr>
            </w:pPr>
            <w:r>
              <w:rPr>
                <w:noProof/>
                <w:lang w:val="es-CL" w:eastAsia="es-CL"/>
              </w:rPr>
              <w:drawing>
                <wp:anchor distT="0" distB="0" distL="114300" distR="114300" simplePos="0" relativeHeight="251658240" behindDoc="0" locked="0" layoutInCell="1" allowOverlap="1" wp14:anchorId="4AD58902" wp14:editId="1D92FCEC">
                  <wp:simplePos x="0" y="0"/>
                  <wp:positionH relativeFrom="column">
                    <wp:posOffset>4178935</wp:posOffset>
                  </wp:positionH>
                  <wp:positionV relativeFrom="paragraph">
                    <wp:posOffset>-487045</wp:posOffset>
                  </wp:positionV>
                  <wp:extent cx="1012190" cy="9937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2190" cy="993775"/>
                          </a:xfrm>
                          <a:prstGeom prst="rect">
                            <a:avLst/>
                          </a:prstGeom>
                          <a:noFill/>
                          <a:effectLst/>
                        </pic:spPr>
                      </pic:pic>
                    </a:graphicData>
                  </a:graphic>
                  <wp14:sizeRelH relativeFrom="page">
                    <wp14:pctWidth>0</wp14:pctWidth>
                  </wp14:sizeRelH>
                  <wp14:sizeRelV relativeFrom="page">
                    <wp14:pctHeight>0</wp14:pctHeight>
                  </wp14:sizeRelV>
                </wp:anchor>
              </w:drawing>
            </w:r>
          </w:p>
        </w:tc>
      </w:tr>
      <w:tr w:rsidR="00A7338A" w:rsidRPr="003E4CB4" w14:paraId="23153E1B" w14:textId="77777777" w:rsidTr="00D179AC">
        <w:trPr>
          <w:cantSplit/>
          <w:trHeight w:hRule="exact" w:val="415"/>
        </w:trPr>
        <w:tc>
          <w:tcPr>
            <w:tcW w:w="2236" w:type="dxa"/>
            <w:vMerge/>
          </w:tcPr>
          <w:p w14:paraId="677A9DBC" w14:textId="77777777" w:rsidR="00A7338A" w:rsidRPr="003E4CB4" w:rsidRDefault="00A7338A" w:rsidP="00E0061D">
            <w:pPr>
              <w:rPr>
                <w:rFonts w:ascii="Arial Narrow" w:hAnsi="Arial Narrow"/>
                <w:lang w:val="es-ES"/>
              </w:rPr>
            </w:pPr>
          </w:p>
        </w:tc>
        <w:tc>
          <w:tcPr>
            <w:tcW w:w="306" w:type="dxa"/>
            <w:tcBorders>
              <w:top w:val="single" w:sz="2" w:space="0" w:color="000000"/>
              <w:right w:val="single" w:sz="2" w:space="0" w:color="000000"/>
            </w:tcBorders>
          </w:tcPr>
          <w:p w14:paraId="66022ED4" w14:textId="77777777" w:rsidR="00A7338A" w:rsidRPr="003E4CB4" w:rsidRDefault="00A7338A" w:rsidP="00E0061D">
            <w:pPr>
              <w:pStyle w:val="CVNormal"/>
              <w:rPr>
                <w:lang w:val="es-ES"/>
              </w:rPr>
            </w:pPr>
          </w:p>
        </w:tc>
        <w:tc>
          <w:tcPr>
            <w:tcW w:w="8219" w:type="dxa"/>
            <w:vMerge/>
          </w:tcPr>
          <w:p w14:paraId="7CCB6CAE" w14:textId="77777777" w:rsidR="00A7338A" w:rsidRPr="003E4CB4" w:rsidRDefault="00A7338A" w:rsidP="00E0061D">
            <w:pPr>
              <w:rPr>
                <w:rFonts w:ascii="Arial Narrow" w:hAnsi="Arial Narrow"/>
                <w:lang w:val="es-ES"/>
              </w:rPr>
            </w:pPr>
          </w:p>
        </w:tc>
      </w:tr>
      <w:tr w:rsidR="00A7338A" w:rsidRPr="003E4CB4" w14:paraId="1E2439D6" w14:textId="77777777" w:rsidTr="00BC6541">
        <w:trPr>
          <w:cantSplit/>
          <w:trHeight w:val="645"/>
        </w:trPr>
        <w:tc>
          <w:tcPr>
            <w:tcW w:w="2542" w:type="dxa"/>
            <w:gridSpan w:val="2"/>
            <w:tcBorders>
              <w:right w:val="single" w:sz="2" w:space="0" w:color="000000"/>
            </w:tcBorders>
          </w:tcPr>
          <w:p w14:paraId="06857B40" w14:textId="49D604D1" w:rsidR="0021508B" w:rsidRDefault="0021508B" w:rsidP="00E0061D">
            <w:pPr>
              <w:pStyle w:val="CVTitle"/>
              <w:rPr>
                <w:lang w:val="es-ES"/>
              </w:rPr>
            </w:pPr>
            <w:r>
              <w:rPr>
                <w:lang w:val="es-ES"/>
              </w:rPr>
              <w:t>Curriculum</w:t>
            </w:r>
          </w:p>
          <w:p w14:paraId="00FC650F" w14:textId="5F4C2071" w:rsidR="00A7338A" w:rsidRPr="003E4CB4" w:rsidRDefault="00654110" w:rsidP="00E0061D">
            <w:pPr>
              <w:pStyle w:val="CVTitle"/>
              <w:rPr>
                <w:lang w:val="es-ES"/>
              </w:rPr>
            </w:pPr>
            <w:r w:rsidRPr="003E4CB4">
              <w:rPr>
                <w:lang w:val="es-ES"/>
              </w:rPr>
              <w:t>Vitae</w:t>
            </w:r>
          </w:p>
        </w:tc>
        <w:tc>
          <w:tcPr>
            <w:tcW w:w="8219" w:type="dxa"/>
          </w:tcPr>
          <w:p w14:paraId="6DBD9C5B" w14:textId="273FFC8C" w:rsidR="00A7338A" w:rsidRPr="003E4CB4" w:rsidRDefault="00A7338A" w:rsidP="00E0061D">
            <w:pPr>
              <w:pStyle w:val="CVNormal"/>
              <w:rPr>
                <w:lang w:val="es-ES"/>
              </w:rPr>
            </w:pPr>
          </w:p>
        </w:tc>
      </w:tr>
      <w:tr w:rsidR="00A7338A" w:rsidRPr="003E4CB4" w14:paraId="5868A31E" w14:textId="77777777" w:rsidTr="00BC6541">
        <w:trPr>
          <w:cantSplit/>
          <w:trHeight w:val="44"/>
        </w:trPr>
        <w:tc>
          <w:tcPr>
            <w:tcW w:w="2542" w:type="dxa"/>
            <w:gridSpan w:val="2"/>
            <w:tcBorders>
              <w:right w:val="single" w:sz="2" w:space="0" w:color="000000"/>
            </w:tcBorders>
          </w:tcPr>
          <w:p w14:paraId="6ECB7F9C" w14:textId="77777777" w:rsidR="00A7338A" w:rsidRPr="003E4CB4" w:rsidRDefault="00A7338A" w:rsidP="00E0061D">
            <w:pPr>
              <w:pStyle w:val="CVSpacer"/>
              <w:rPr>
                <w:lang w:val="es-ES"/>
              </w:rPr>
            </w:pPr>
          </w:p>
        </w:tc>
        <w:tc>
          <w:tcPr>
            <w:tcW w:w="8219" w:type="dxa"/>
          </w:tcPr>
          <w:p w14:paraId="0FEB7EB5" w14:textId="77777777" w:rsidR="00A7338A" w:rsidRPr="003E4CB4" w:rsidRDefault="00A7338A" w:rsidP="00E0061D">
            <w:pPr>
              <w:pStyle w:val="CVSpacer"/>
              <w:rPr>
                <w:lang w:val="es-ES"/>
              </w:rPr>
            </w:pPr>
          </w:p>
        </w:tc>
      </w:tr>
      <w:tr w:rsidR="005D15D3" w:rsidRPr="003E4CB4" w14:paraId="0AE8AC85" w14:textId="77777777" w:rsidTr="00BC6541">
        <w:trPr>
          <w:cantSplit/>
          <w:trHeight w:val="352"/>
        </w:trPr>
        <w:tc>
          <w:tcPr>
            <w:tcW w:w="2542" w:type="dxa"/>
            <w:gridSpan w:val="2"/>
            <w:tcBorders>
              <w:right w:val="single" w:sz="2" w:space="0" w:color="000000"/>
            </w:tcBorders>
            <w:shd w:val="pct15" w:color="auto" w:fill="auto"/>
          </w:tcPr>
          <w:p w14:paraId="4146AD09" w14:textId="77777777" w:rsidR="005D15D3" w:rsidRPr="003E4CB4" w:rsidRDefault="005D15D3" w:rsidP="00E0061D">
            <w:pPr>
              <w:pStyle w:val="CVHeading1"/>
              <w:rPr>
                <w:lang w:val="es-ES"/>
              </w:rPr>
            </w:pPr>
            <w:r w:rsidRPr="003E4CB4">
              <w:rPr>
                <w:lang w:val="es-ES"/>
              </w:rPr>
              <w:t>Información Personal</w:t>
            </w:r>
          </w:p>
        </w:tc>
        <w:tc>
          <w:tcPr>
            <w:tcW w:w="8219" w:type="dxa"/>
            <w:tcBorders>
              <w:left w:val="single" w:sz="2" w:space="0" w:color="000000"/>
            </w:tcBorders>
            <w:shd w:val="pct15" w:color="auto" w:fill="auto"/>
          </w:tcPr>
          <w:p w14:paraId="4F6904C4" w14:textId="77777777" w:rsidR="005D15D3" w:rsidRPr="003E4CB4" w:rsidRDefault="005D15D3" w:rsidP="00E0061D">
            <w:pPr>
              <w:pStyle w:val="CVNormal"/>
              <w:rPr>
                <w:lang w:val="es-ES"/>
              </w:rPr>
            </w:pPr>
          </w:p>
        </w:tc>
      </w:tr>
      <w:tr w:rsidR="005D15D3" w:rsidRPr="003E4CB4" w14:paraId="60E40365" w14:textId="77777777" w:rsidTr="00BC6541">
        <w:trPr>
          <w:cantSplit/>
          <w:trHeight w:val="220"/>
        </w:trPr>
        <w:tc>
          <w:tcPr>
            <w:tcW w:w="2542" w:type="dxa"/>
            <w:gridSpan w:val="2"/>
            <w:tcBorders>
              <w:right w:val="single" w:sz="2" w:space="0" w:color="000000"/>
            </w:tcBorders>
            <w:vAlign w:val="bottom"/>
          </w:tcPr>
          <w:p w14:paraId="1B2F3193" w14:textId="11B1B269" w:rsidR="005D15D3" w:rsidRPr="003E4CB4" w:rsidRDefault="0021508B" w:rsidP="00E0061D">
            <w:pPr>
              <w:pStyle w:val="CVHeading3"/>
              <w:rPr>
                <w:lang w:val="es-ES"/>
              </w:rPr>
            </w:pPr>
            <w:r>
              <w:rPr>
                <w:lang w:val="es-ES"/>
              </w:rPr>
              <w:t xml:space="preserve">Nombre Completo </w:t>
            </w:r>
          </w:p>
        </w:tc>
        <w:tc>
          <w:tcPr>
            <w:tcW w:w="8219" w:type="dxa"/>
            <w:vAlign w:val="center"/>
          </w:tcPr>
          <w:p w14:paraId="7C8DA446" w14:textId="52CDBBF1" w:rsidR="005D15D3" w:rsidRPr="0021508B" w:rsidRDefault="005C06E7" w:rsidP="00B06E0C">
            <w:pPr>
              <w:pStyle w:val="CVNormal"/>
              <w:rPr>
                <w:b/>
                <w:bCs/>
                <w:lang w:val="es-ES"/>
              </w:rPr>
            </w:pPr>
            <w:r w:rsidRPr="0021508B">
              <w:rPr>
                <w:b/>
                <w:bCs/>
                <w:lang w:val="es-ES"/>
              </w:rPr>
              <w:t>Diego Sebastián García Melo</w:t>
            </w:r>
          </w:p>
        </w:tc>
      </w:tr>
      <w:tr w:rsidR="005D15D3" w:rsidRPr="005E764F" w14:paraId="04910722" w14:textId="77777777" w:rsidTr="00BC6541">
        <w:trPr>
          <w:cantSplit/>
          <w:trHeight w:val="234"/>
        </w:trPr>
        <w:tc>
          <w:tcPr>
            <w:tcW w:w="2542" w:type="dxa"/>
            <w:gridSpan w:val="2"/>
            <w:tcBorders>
              <w:right w:val="single" w:sz="2" w:space="0" w:color="000000"/>
            </w:tcBorders>
          </w:tcPr>
          <w:p w14:paraId="26631E2C" w14:textId="77777777" w:rsidR="005D15D3" w:rsidRPr="003E4CB4" w:rsidRDefault="005D15D3" w:rsidP="00E0061D">
            <w:pPr>
              <w:pStyle w:val="CVHeading3"/>
              <w:rPr>
                <w:lang w:val="es-ES"/>
              </w:rPr>
            </w:pPr>
            <w:r w:rsidRPr="003E4CB4">
              <w:rPr>
                <w:lang w:val="es-ES"/>
              </w:rPr>
              <w:t>Dirección</w:t>
            </w:r>
          </w:p>
        </w:tc>
        <w:tc>
          <w:tcPr>
            <w:tcW w:w="8219" w:type="dxa"/>
            <w:vAlign w:val="center"/>
          </w:tcPr>
          <w:p w14:paraId="438947B7" w14:textId="385317AB" w:rsidR="005D15D3" w:rsidRPr="003E4CB4" w:rsidRDefault="005C06E7" w:rsidP="001E4948">
            <w:pPr>
              <w:pStyle w:val="CVNormal"/>
              <w:rPr>
                <w:bCs/>
                <w:i/>
                <w:lang w:val="es-ES"/>
              </w:rPr>
            </w:pPr>
            <w:r>
              <w:rPr>
                <w:rFonts w:eastAsiaTheme="minorHAnsi" w:cs="Arial"/>
                <w:i/>
                <w:lang w:val="es-CL" w:eastAsia="en-US"/>
              </w:rPr>
              <w:t>Padre Felipe Gómez de Vidaurre # 1625</w:t>
            </w:r>
            <w:r w:rsidR="009929B7">
              <w:rPr>
                <w:rFonts w:eastAsiaTheme="minorHAnsi" w:cs="Arial"/>
                <w:i/>
                <w:lang w:val="es-CL" w:eastAsia="en-US"/>
              </w:rPr>
              <w:t>,</w:t>
            </w:r>
            <w:r w:rsidR="0021508B">
              <w:rPr>
                <w:rFonts w:eastAsiaTheme="minorHAnsi" w:cs="Arial"/>
                <w:i/>
                <w:lang w:val="es-CL" w:eastAsia="en-US"/>
              </w:rPr>
              <w:t xml:space="preserve"> </w:t>
            </w:r>
            <w:r>
              <w:rPr>
                <w:rFonts w:eastAsiaTheme="minorHAnsi" w:cs="Arial"/>
                <w:i/>
                <w:lang w:val="es-CL" w:eastAsia="en-US"/>
              </w:rPr>
              <w:t>Santiago Centro, Chile</w:t>
            </w:r>
          </w:p>
        </w:tc>
      </w:tr>
      <w:tr w:rsidR="005945DD" w:rsidRPr="003E4CB4" w14:paraId="322B52A0" w14:textId="77777777" w:rsidTr="00BC6541">
        <w:trPr>
          <w:cantSplit/>
          <w:trHeight w:val="234"/>
        </w:trPr>
        <w:tc>
          <w:tcPr>
            <w:tcW w:w="2542" w:type="dxa"/>
            <w:gridSpan w:val="2"/>
            <w:tcBorders>
              <w:right w:val="single" w:sz="2" w:space="0" w:color="000000"/>
            </w:tcBorders>
          </w:tcPr>
          <w:p w14:paraId="105EFFB8" w14:textId="05239BC5" w:rsidR="005945DD" w:rsidRPr="003E4CB4" w:rsidRDefault="005945DD" w:rsidP="00E0061D">
            <w:pPr>
              <w:pStyle w:val="CVHeading3"/>
              <w:rPr>
                <w:lang w:val="es-ES"/>
              </w:rPr>
            </w:pPr>
            <w:r>
              <w:rPr>
                <w:lang w:val="es-ES"/>
              </w:rPr>
              <w:t>Correo Electrónico</w:t>
            </w:r>
            <w:r w:rsidR="009F6953">
              <w:rPr>
                <w:lang w:val="es-ES"/>
              </w:rPr>
              <w:t xml:space="preserve"> / Teléfono</w:t>
            </w:r>
          </w:p>
        </w:tc>
        <w:tc>
          <w:tcPr>
            <w:tcW w:w="8219" w:type="dxa"/>
            <w:vAlign w:val="center"/>
          </w:tcPr>
          <w:p w14:paraId="2784F157" w14:textId="4CF0E735" w:rsidR="005945DD" w:rsidRPr="003E4CB4" w:rsidRDefault="009F6953" w:rsidP="009929B7">
            <w:pPr>
              <w:pStyle w:val="CVNormal"/>
              <w:rPr>
                <w:rFonts w:eastAsiaTheme="minorHAnsi" w:cs="Arial"/>
                <w:i/>
                <w:lang w:val="es-CL" w:eastAsia="en-US"/>
              </w:rPr>
            </w:pPr>
            <w:r w:rsidRPr="009F6953">
              <w:rPr>
                <w:rFonts w:eastAsiaTheme="minorHAnsi" w:cs="Arial"/>
                <w:i/>
                <w:lang w:val="es-CL" w:eastAsia="en-US"/>
              </w:rPr>
              <w:t>diego.garcia@usach.cl</w:t>
            </w:r>
            <w:r>
              <w:rPr>
                <w:rFonts w:eastAsiaTheme="minorHAnsi" w:cs="Arial"/>
                <w:i/>
                <w:lang w:val="es-CL" w:eastAsia="en-US"/>
              </w:rPr>
              <w:t xml:space="preserve"> / </w:t>
            </w:r>
            <w:r w:rsidRPr="003E4CB4">
              <w:rPr>
                <w:rFonts w:eastAsiaTheme="minorHAnsi" w:cs="Arial"/>
                <w:i/>
                <w:lang w:val="es-CL" w:eastAsia="en-US"/>
              </w:rPr>
              <w:t>+</w:t>
            </w:r>
            <w:r>
              <w:rPr>
                <w:rFonts w:eastAsiaTheme="minorHAnsi" w:cs="Arial"/>
                <w:i/>
                <w:lang w:val="es-CL" w:eastAsia="en-US"/>
              </w:rPr>
              <w:t>56</w:t>
            </w:r>
            <w:r w:rsidRPr="003E4CB4">
              <w:rPr>
                <w:rFonts w:eastAsiaTheme="minorHAnsi" w:cs="Arial"/>
                <w:i/>
                <w:lang w:val="es-CL" w:eastAsia="en-US"/>
              </w:rPr>
              <w:t xml:space="preserve">9 </w:t>
            </w:r>
            <w:r>
              <w:rPr>
                <w:rFonts w:eastAsiaTheme="minorHAnsi" w:cs="Arial"/>
                <w:i/>
                <w:lang w:val="es-CL" w:eastAsia="en-US"/>
              </w:rPr>
              <w:t>8 152 6260</w:t>
            </w:r>
          </w:p>
        </w:tc>
      </w:tr>
      <w:tr w:rsidR="005945DD" w:rsidRPr="003E4CB4" w14:paraId="34B31753" w14:textId="77777777" w:rsidTr="00BC6541">
        <w:trPr>
          <w:cantSplit/>
          <w:trHeight w:val="234"/>
        </w:trPr>
        <w:tc>
          <w:tcPr>
            <w:tcW w:w="2542" w:type="dxa"/>
            <w:gridSpan w:val="2"/>
            <w:tcBorders>
              <w:right w:val="single" w:sz="2" w:space="0" w:color="000000"/>
            </w:tcBorders>
          </w:tcPr>
          <w:p w14:paraId="22F1B9B0" w14:textId="55928CF0" w:rsidR="005945DD" w:rsidRPr="003E4CB4" w:rsidRDefault="005945DD" w:rsidP="00E0061D">
            <w:pPr>
              <w:pStyle w:val="CVHeading3"/>
              <w:rPr>
                <w:lang w:val="es-ES"/>
              </w:rPr>
            </w:pPr>
            <w:r>
              <w:rPr>
                <w:lang w:val="es-ES"/>
              </w:rPr>
              <w:t>Nacionalidad</w:t>
            </w:r>
          </w:p>
        </w:tc>
        <w:tc>
          <w:tcPr>
            <w:tcW w:w="8219" w:type="dxa"/>
            <w:vAlign w:val="center"/>
          </w:tcPr>
          <w:p w14:paraId="2E6D5DC5" w14:textId="7235BF75" w:rsidR="005945DD" w:rsidRDefault="005945DD" w:rsidP="003B70B4">
            <w:pPr>
              <w:pStyle w:val="CVNormal"/>
              <w:rPr>
                <w:bCs/>
                <w:i/>
                <w:lang w:val="es-ES"/>
              </w:rPr>
            </w:pPr>
            <w:r>
              <w:rPr>
                <w:bCs/>
                <w:i/>
                <w:lang w:val="es-ES"/>
              </w:rPr>
              <w:t>chilena</w:t>
            </w:r>
          </w:p>
        </w:tc>
      </w:tr>
      <w:tr w:rsidR="005D15D3" w:rsidRPr="003E4CB4" w14:paraId="7C7DD90E" w14:textId="77777777" w:rsidTr="00BC6541">
        <w:trPr>
          <w:cantSplit/>
          <w:trHeight w:val="220"/>
        </w:trPr>
        <w:tc>
          <w:tcPr>
            <w:tcW w:w="2542" w:type="dxa"/>
            <w:gridSpan w:val="2"/>
            <w:tcBorders>
              <w:right w:val="single" w:sz="2" w:space="0" w:color="000000"/>
            </w:tcBorders>
          </w:tcPr>
          <w:p w14:paraId="68DB0997" w14:textId="77777777" w:rsidR="005D15D3" w:rsidRPr="003E4CB4" w:rsidRDefault="005D15D3" w:rsidP="00E0061D">
            <w:pPr>
              <w:pStyle w:val="CVHeading3"/>
              <w:rPr>
                <w:lang w:val="es-ES"/>
              </w:rPr>
            </w:pPr>
            <w:r w:rsidRPr="003E4CB4">
              <w:rPr>
                <w:lang w:val="es-ES"/>
              </w:rPr>
              <w:t>Cargo actual</w:t>
            </w:r>
          </w:p>
        </w:tc>
        <w:tc>
          <w:tcPr>
            <w:tcW w:w="8219" w:type="dxa"/>
            <w:vAlign w:val="center"/>
          </w:tcPr>
          <w:p w14:paraId="360BC47E" w14:textId="1C6B578C" w:rsidR="005D15D3" w:rsidRPr="00A27AE4" w:rsidRDefault="005E764F" w:rsidP="00A27AE4">
            <w:pPr>
              <w:pStyle w:val="CVNormal"/>
              <w:rPr>
                <w:bCs/>
                <w:lang w:val="pt-PT" w:eastAsia="es-ES"/>
              </w:rPr>
            </w:pPr>
            <w:r>
              <w:rPr>
                <w:bCs/>
                <w:i/>
                <w:lang w:val="pt-PT" w:eastAsia="es-ES"/>
              </w:rPr>
              <w:t>Infrastructure System Engineer</w:t>
            </w:r>
          </w:p>
        </w:tc>
      </w:tr>
      <w:tr w:rsidR="005D15D3" w:rsidRPr="003E4CB4" w14:paraId="4D0BE3E3" w14:textId="77777777" w:rsidTr="00BC6541">
        <w:trPr>
          <w:cantSplit/>
          <w:trHeight w:val="352"/>
        </w:trPr>
        <w:tc>
          <w:tcPr>
            <w:tcW w:w="2542" w:type="dxa"/>
            <w:gridSpan w:val="2"/>
            <w:tcBorders>
              <w:right w:val="single" w:sz="2" w:space="0" w:color="000000"/>
            </w:tcBorders>
            <w:shd w:val="pct15" w:color="auto" w:fill="auto"/>
          </w:tcPr>
          <w:p w14:paraId="0BD65FB4" w14:textId="77777777" w:rsidR="005D15D3" w:rsidRPr="003E4CB4" w:rsidRDefault="005D15D3" w:rsidP="0021508B">
            <w:pPr>
              <w:pStyle w:val="CVHeading1"/>
              <w:rPr>
                <w:lang w:val="es-ES"/>
              </w:rPr>
            </w:pPr>
            <w:r w:rsidRPr="003E4CB4">
              <w:rPr>
                <w:lang w:val="es-ES"/>
              </w:rPr>
              <w:t>Resumen personal</w:t>
            </w:r>
          </w:p>
        </w:tc>
        <w:tc>
          <w:tcPr>
            <w:tcW w:w="8219" w:type="dxa"/>
            <w:tcBorders>
              <w:left w:val="single" w:sz="2" w:space="0" w:color="000000"/>
            </w:tcBorders>
            <w:shd w:val="pct15" w:color="auto" w:fill="auto"/>
          </w:tcPr>
          <w:p w14:paraId="3A223304" w14:textId="77777777" w:rsidR="005D15D3" w:rsidRPr="003E4CB4" w:rsidRDefault="005D15D3" w:rsidP="009F6953">
            <w:pPr>
              <w:pStyle w:val="CVNormal"/>
              <w:ind w:left="0"/>
              <w:rPr>
                <w:lang w:val="es-ES"/>
              </w:rPr>
            </w:pPr>
          </w:p>
        </w:tc>
      </w:tr>
      <w:tr w:rsidR="00D215D0" w:rsidRPr="005E764F" w14:paraId="28A30A71" w14:textId="77777777" w:rsidTr="00BC6541">
        <w:trPr>
          <w:cantSplit/>
          <w:trHeight w:val="220"/>
        </w:trPr>
        <w:tc>
          <w:tcPr>
            <w:tcW w:w="2542" w:type="dxa"/>
            <w:gridSpan w:val="2"/>
            <w:tcBorders>
              <w:right w:val="single" w:sz="2" w:space="0" w:color="000000"/>
            </w:tcBorders>
          </w:tcPr>
          <w:p w14:paraId="5C326796" w14:textId="77777777" w:rsidR="00D215D0" w:rsidRPr="003E4CB4" w:rsidRDefault="00D215D0" w:rsidP="00D215D0">
            <w:pPr>
              <w:pStyle w:val="CVHeading3"/>
              <w:jc w:val="both"/>
              <w:rPr>
                <w:lang w:val="es-ES"/>
              </w:rPr>
            </w:pPr>
          </w:p>
        </w:tc>
        <w:tc>
          <w:tcPr>
            <w:tcW w:w="8219" w:type="dxa"/>
            <w:vAlign w:val="center"/>
          </w:tcPr>
          <w:p w14:paraId="57272BF5" w14:textId="77777777" w:rsidR="005B1147" w:rsidRDefault="0021508B" w:rsidP="00823663">
            <w:pPr>
              <w:autoSpaceDE w:val="0"/>
              <w:autoSpaceDN w:val="0"/>
              <w:adjustRightInd w:val="0"/>
              <w:ind w:left="113"/>
              <w:jc w:val="both"/>
              <w:rPr>
                <w:rFonts w:ascii="Arial Narrow" w:eastAsia="ArialMT" w:hAnsi="Arial Narrow" w:cs="Arial"/>
                <w:color w:val="000000"/>
                <w:sz w:val="20"/>
                <w:szCs w:val="20"/>
                <w:lang w:val="es-CL"/>
              </w:rPr>
            </w:pPr>
            <w:r w:rsidRPr="0021508B">
              <w:rPr>
                <w:rFonts w:ascii="Arial Narrow" w:eastAsia="ArialMT" w:hAnsi="Arial Narrow" w:cs="Arial"/>
                <w:color w:val="000000"/>
                <w:sz w:val="20"/>
                <w:szCs w:val="20"/>
                <w:lang w:val="es-CL"/>
              </w:rPr>
              <w:t>Ing. Civil en I</w:t>
            </w:r>
            <w:r w:rsidR="00904F7C">
              <w:rPr>
                <w:rFonts w:ascii="Arial Narrow" w:eastAsia="ArialMT" w:hAnsi="Arial Narrow" w:cs="Arial"/>
                <w:color w:val="000000"/>
                <w:sz w:val="20"/>
                <w:szCs w:val="20"/>
                <w:lang w:val="es-CL"/>
              </w:rPr>
              <w:t xml:space="preserve">nformática </w:t>
            </w:r>
            <w:r w:rsidRPr="0021508B">
              <w:rPr>
                <w:rFonts w:ascii="Arial Narrow" w:eastAsia="ArialMT" w:hAnsi="Arial Narrow" w:cs="Arial"/>
                <w:color w:val="000000"/>
                <w:sz w:val="20"/>
                <w:szCs w:val="20"/>
                <w:lang w:val="es-CL"/>
              </w:rPr>
              <w:t>a la espera de fecha para presentación de memoria (examen de título) y candidato a Magíster en Ingeniería Informática, ambos en la Universidad de Santiago de Chile (USACH). Actualmente trabajando como Arquitecto Cloud En Everis Chile</w:t>
            </w:r>
            <w:r>
              <w:rPr>
                <w:rFonts w:ascii="Arial Narrow" w:eastAsia="ArialMT" w:hAnsi="Arial Narrow" w:cs="Arial"/>
                <w:color w:val="000000"/>
                <w:sz w:val="20"/>
                <w:szCs w:val="20"/>
                <w:lang w:val="es-CL"/>
              </w:rPr>
              <w:t>.</w:t>
            </w:r>
          </w:p>
          <w:p w14:paraId="0827540C" w14:textId="52A5EFB9" w:rsidR="00904F7C" w:rsidRDefault="005B1147" w:rsidP="00823663">
            <w:pPr>
              <w:autoSpaceDE w:val="0"/>
              <w:autoSpaceDN w:val="0"/>
              <w:adjustRightInd w:val="0"/>
              <w:ind w:left="113"/>
              <w:jc w:val="both"/>
              <w:rPr>
                <w:rFonts w:ascii="Arial Narrow" w:eastAsia="ArialMT" w:hAnsi="Arial Narrow" w:cs="Arial"/>
                <w:color w:val="000000"/>
                <w:sz w:val="20"/>
                <w:szCs w:val="20"/>
                <w:lang w:val="es-CL"/>
              </w:rPr>
            </w:pPr>
            <w:r>
              <w:rPr>
                <w:rFonts w:ascii="Arial Narrow" w:eastAsia="ArialMT" w:hAnsi="Arial Narrow" w:cs="Arial"/>
                <w:color w:val="000000"/>
                <w:sz w:val="20"/>
                <w:szCs w:val="20"/>
                <w:lang w:val="es-CL"/>
              </w:rPr>
              <w:t>Al presente</w:t>
            </w:r>
            <w:r w:rsidR="00761B18">
              <w:rPr>
                <w:rFonts w:ascii="Arial Narrow" w:eastAsia="ArialMT" w:hAnsi="Arial Narrow" w:cs="Arial"/>
                <w:color w:val="000000"/>
                <w:sz w:val="20"/>
                <w:szCs w:val="20"/>
                <w:lang w:val="es-CL"/>
              </w:rPr>
              <w:t xml:space="preserve"> </w:t>
            </w:r>
            <w:r w:rsidR="009F6953">
              <w:rPr>
                <w:rFonts w:ascii="Arial Narrow" w:eastAsia="ArialMT" w:hAnsi="Arial Narrow" w:cs="Arial"/>
                <w:color w:val="000000"/>
                <w:sz w:val="20"/>
                <w:szCs w:val="20"/>
                <w:lang w:val="es-CL"/>
              </w:rPr>
              <w:t>en mi cargo me ocupo</w:t>
            </w:r>
            <w:r w:rsidR="00761B18">
              <w:rPr>
                <w:rFonts w:ascii="Arial Narrow" w:eastAsia="ArialMT" w:hAnsi="Arial Narrow" w:cs="Arial"/>
                <w:color w:val="000000"/>
                <w:sz w:val="20"/>
                <w:szCs w:val="20"/>
                <w:lang w:val="es-CL"/>
              </w:rPr>
              <w:t xml:space="preserve"> </w:t>
            </w:r>
            <w:r>
              <w:rPr>
                <w:rFonts w:ascii="Arial Narrow" w:eastAsia="ArialMT" w:hAnsi="Arial Narrow" w:cs="Arial"/>
                <w:color w:val="000000"/>
                <w:sz w:val="20"/>
                <w:szCs w:val="20"/>
                <w:lang w:val="es-CL"/>
              </w:rPr>
              <w:t xml:space="preserve">de diseñar e implementar soluciones de infraestructura y arquitectura cloud en distintos clouds públicos según conveniencia y elección de cada cliente, </w:t>
            </w:r>
            <w:r w:rsidR="00761B18">
              <w:rPr>
                <w:rFonts w:ascii="Arial Narrow" w:eastAsia="ArialMT" w:hAnsi="Arial Narrow" w:cs="Arial"/>
                <w:color w:val="000000"/>
                <w:sz w:val="20"/>
                <w:szCs w:val="20"/>
                <w:lang w:val="es-CL"/>
              </w:rPr>
              <w:t>asesorándolos</w:t>
            </w:r>
            <w:r>
              <w:rPr>
                <w:rFonts w:ascii="Arial Narrow" w:eastAsia="ArialMT" w:hAnsi="Arial Narrow" w:cs="Arial"/>
                <w:color w:val="000000"/>
                <w:sz w:val="20"/>
                <w:szCs w:val="20"/>
                <w:lang w:val="es-CL"/>
              </w:rPr>
              <w:t xml:space="preserve"> técnicamente</w:t>
            </w:r>
            <w:r w:rsidR="00761B18">
              <w:rPr>
                <w:rFonts w:ascii="Arial Narrow" w:eastAsia="ArialMT" w:hAnsi="Arial Narrow" w:cs="Arial"/>
                <w:color w:val="000000"/>
                <w:sz w:val="20"/>
                <w:szCs w:val="20"/>
                <w:lang w:val="es-CL"/>
              </w:rPr>
              <w:t xml:space="preserve"> durante todo el proceso. En algunos clientes las soluciones han sido implementadas desde cero directamente en la nube, y en otros corresponden a procesos de migración de </w:t>
            </w:r>
            <w:r w:rsidR="00761B18" w:rsidRPr="009F6953">
              <w:rPr>
                <w:rFonts w:ascii="Arial Narrow" w:eastAsia="ArialMT" w:hAnsi="Arial Narrow" w:cs="Arial"/>
                <w:color w:val="000000"/>
                <w:sz w:val="20"/>
                <w:szCs w:val="20"/>
                <w:lang w:val="es-CL"/>
              </w:rPr>
              <w:t>on premises</w:t>
            </w:r>
            <w:r w:rsidR="00761B18">
              <w:rPr>
                <w:rFonts w:ascii="Arial Narrow" w:eastAsia="ArialMT" w:hAnsi="Arial Narrow" w:cs="Arial"/>
                <w:color w:val="000000"/>
                <w:sz w:val="20"/>
                <w:szCs w:val="20"/>
                <w:lang w:val="es-CL"/>
              </w:rPr>
              <w:t xml:space="preserve"> hacia la nube. También </w:t>
            </w:r>
            <w:r w:rsidR="009F6953">
              <w:rPr>
                <w:rFonts w:ascii="Arial Narrow" w:eastAsia="ArialMT" w:hAnsi="Arial Narrow" w:cs="Arial"/>
                <w:color w:val="000000"/>
                <w:sz w:val="20"/>
                <w:szCs w:val="20"/>
                <w:lang w:val="es-CL"/>
              </w:rPr>
              <w:t>me desempeño automatizando el despliegue</w:t>
            </w:r>
            <w:r w:rsidR="005E764F">
              <w:rPr>
                <w:rFonts w:ascii="Arial Narrow" w:eastAsia="ArialMT" w:hAnsi="Arial Narrow" w:cs="Arial"/>
                <w:color w:val="000000"/>
                <w:sz w:val="20"/>
                <w:szCs w:val="20"/>
                <w:lang w:val="es-CL"/>
              </w:rPr>
              <w:t>, la integración</w:t>
            </w:r>
            <w:r w:rsidR="009F6953">
              <w:rPr>
                <w:rFonts w:ascii="Arial Narrow" w:eastAsia="ArialMT" w:hAnsi="Arial Narrow" w:cs="Arial"/>
                <w:color w:val="000000"/>
                <w:sz w:val="20"/>
                <w:szCs w:val="20"/>
                <w:lang w:val="es-CL"/>
              </w:rPr>
              <w:t xml:space="preserve"> y las operaciones de cada uno de estas soluciones, aplicando buenas prácticas y el paradigma </w:t>
            </w:r>
            <w:r w:rsidR="009F6953" w:rsidRPr="009F6953">
              <w:rPr>
                <w:rFonts w:ascii="Arial Narrow" w:eastAsia="ArialMT" w:hAnsi="Arial Narrow" w:cs="Arial"/>
                <w:color w:val="000000"/>
                <w:sz w:val="20"/>
                <w:szCs w:val="20"/>
                <w:lang w:val="es-CL"/>
              </w:rPr>
              <w:t>Infraestructure as Code</w:t>
            </w:r>
            <w:r w:rsidR="009F6953">
              <w:rPr>
                <w:rFonts w:ascii="Arial Narrow" w:eastAsia="ArialMT" w:hAnsi="Arial Narrow" w:cs="Arial"/>
                <w:color w:val="000000"/>
                <w:sz w:val="20"/>
                <w:szCs w:val="20"/>
                <w:lang w:val="es-CL"/>
              </w:rPr>
              <w:t>.</w:t>
            </w:r>
          </w:p>
          <w:p w14:paraId="14BCC375" w14:textId="42EA7003" w:rsidR="00D215D0" w:rsidRPr="00107582" w:rsidRDefault="00107582" w:rsidP="00823663">
            <w:pPr>
              <w:autoSpaceDE w:val="0"/>
              <w:autoSpaceDN w:val="0"/>
              <w:adjustRightInd w:val="0"/>
              <w:ind w:left="113"/>
              <w:jc w:val="both"/>
              <w:rPr>
                <w:rFonts w:ascii="Arial Narrow" w:eastAsia="ArialMT" w:hAnsi="Arial Narrow" w:cs="Arial"/>
                <w:color w:val="000000"/>
                <w:sz w:val="20"/>
                <w:szCs w:val="20"/>
                <w:lang w:val="es-CL"/>
              </w:rPr>
            </w:pPr>
            <w:r w:rsidRPr="00107582">
              <w:rPr>
                <w:rFonts w:ascii="Arial Narrow" w:eastAsia="ArialMT" w:hAnsi="Arial Narrow" w:cs="Arial"/>
                <w:color w:val="000000"/>
                <w:sz w:val="20"/>
                <w:szCs w:val="20"/>
                <w:lang w:val="es-CL"/>
              </w:rPr>
              <w:t>Anterior a mi incorporación a Everis, desempeñaba el cargo de Arquitecto de Infraestructura e Ingeniero DevOps, dentro del equipo Multicloud, en Sonda S.A. Bajo este cargo, mis principales responsabilidades han sido la consultoría y automatización de procesos en proveedores de Cloud Público y Privad</w:t>
            </w:r>
            <w:r w:rsidR="00904F7C">
              <w:rPr>
                <w:rFonts w:ascii="Arial Narrow" w:eastAsia="ArialMT" w:hAnsi="Arial Narrow" w:cs="Arial"/>
                <w:color w:val="000000"/>
                <w:sz w:val="20"/>
                <w:szCs w:val="20"/>
                <w:lang w:val="es-CL"/>
              </w:rPr>
              <w:t>o (principalmente Azure</w:t>
            </w:r>
            <w:r w:rsidRPr="00107582">
              <w:rPr>
                <w:rFonts w:ascii="Arial Narrow" w:eastAsia="ArialMT" w:hAnsi="Arial Narrow" w:cs="Arial"/>
                <w:color w:val="000000"/>
                <w:sz w:val="20"/>
                <w:szCs w:val="20"/>
                <w:lang w:val="es-CL"/>
              </w:rPr>
              <w:t>), tanto para clientes internos y externos de la compañía. Dentro de los clientes internos destacan el área de Operaciones (equipos de trabajo SAP, Unix y Windows), Control de Gestión y Operation Desk, realizando diseño de soluciones y automatizaciones de tareas repetitivas tales como generación de reportes y encendido y apagado consistente de servidores con sistemas SAP entre otros. Dentro de los clientes externos destacan IANSA y Ministerio Público proponiendo y diseñando automatizaciones de tareas relacionadas con el despliegue de infraestructura y migración de sistemas desde on-premises hacia la nube. Todo lo anterior, aplicando metodologías ágiles y enfoques tales como desarrollo e integración continua</w:t>
            </w:r>
            <w:r w:rsidR="005E764F">
              <w:rPr>
                <w:rFonts w:ascii="Arial Narrow" w:eastAsia="ArialMT" w:hAnsi="Arial Narrow" w:cs="Arial"/>
                <w:color w:val="000000"/>
                <w:sz w:val="20"/>
                <w:szCs w:val="20"/>
                <w:lang w:val="es-CL"/>
              </w:rPr>
              <w:t xml:space="preserve"> (con Jenkins)</w:t>
            </w:r>
            <w:r w:rsidRPr="00107582">
              <w:rPr>
                <w:rFonts w:ascii="Arial Narrow" w:eastAsia="ArialMT" w:hAnsi="Arial Narrow" w:cs="Arial"/>
                <w:color w:val="000000"/>
                <w:sz w:val="20"/>
                <w:szCs w:val="20"/>
                <w:lang w:val="es-CL"/>
              </w:rPr>
              <w:t xml:space="preserve"> e Infraestructura como Código (IaC). Dentro de mi experiencia laboral también destacan los cargos de Analista de Comisiones para Telefónica Chile y Consultor Informático y Desarrollador Freelance para empresas de Logística y Retail. Algunas de las herramientas y lenguajes de programación con los que he trabajado recientemente son </w:t>
            </w:r>
            <w:r w:rsidR="005945DD">
              <w:rPr>
                <w:rFonts w:ascii="Arial Narrow" w:eastAsia="ArialMT" w:hAnsi="Arial Narrow" w:cs="Arial"/>
                <w:color w:val="000000"/>
                <w:sz w:val="20"/>
                <w:szCs w:val="20"/>
                <w:lang w:val="es-CL"/>
              </w:rPr>
              <w:t xml:space="preserve">Terraform, Ansible, Packer, </w:t>
            </w:r>
            <w:r w:rsidRPr="00107582">
              <w:rPr>
                <w:rFonts w:ascii="Arial Narrow" w:eastAsia="ArialMT" w:hAnsi="Arial Narrow" w:cs="Arial"/>
                <w:color w:val="000000"/>
                <w:sz w:val="20"/>
                <w:szCs w:val="20"/>
                <w:lang w:val="es-CL"/>
              </w:rPr>
              <w:t>RightScale, Solarwinds, Microsoft SQL Server, Jenkins, Azure,</w:t>
            </w:r>
            <w:r w:rsidR="005945DD">
              <w:rPr>
                <w:rFonts w:ascii="Arial Narrow" w:eastAsia="ArialMT" w:hAnsi="Arial Narrow" w:cs="Arial"/>
                <w:color w:val="000000"/>
                <w:sz w:val="20"/>
                <w:szCs w:val="20"/>
                <w:lang w:val="es-CL"/>
              </w:rPr>
              <w:t xml:space="preserve"> AWS, OCI, Ravello, Bluemix, </w:t>
            </w:r>
            <w:r w:rsidRPr="00107582">
              <w:rPr>
                <w:rFonts w:ascii="Arial Narrow" w:eastAsia="ArialMT" w:hAnsi="Arial Narrow" w:cs="Arial"/>
                <w:color w:val="000000"/>
                <w:sz w:val="20"/>
                <w:szCs w:val="20"/>
                <w:lang w:val="es-CL"/>
              </w:rPr>
              <w:t xml:space="preserve">Powershell, Bash, Batch, Python, PHP, Yii Framework, MySQL, Excel, Tableau, GitHub, Bizagi y Power Designer entre otras. También cuento con experiencia en venta y negociación de soluciones informáticas propias. Además de conocimiento y práctica en tópicos avanzados de informática tales como </w:t>
            </w:r>
            <w:r w:rsidR="00823663">
              <w:rPr>
                <w:rFonts w:ascii="Arial Narrow" w:eastAsia="ArialMT" w:hAnsi="Arial Narrow" w:cs="Arial"/>
                <w:color w:val="000000"/>
                <w:sz w:val="20"/>
                <w:szCs w:val="20"/>
                <w:lang w:val="es-CL"/>
              </w:rPr>
              <w:t xml:space="preserve">Internet de las Cosas, </w:t>
            </w:r>
            <w:r w:rsidRPr="00107582">
              <w:rPr>
                <w:rFonts w:ascii="Arial Narrow" w:eastAsia="ArialMT" w:hAnsi="Arial Narrow" w:cs="Arial"/>
                <w:color w:val="000000"/>
                <w:sz w:val="20"/>
                <w:szCs w:val="20"/>
                <w:lang w:val="es-CL"/>
              </w:rPr>
              <w:t>Minería de Datos, Análisis de Sentimiento, Computación Evolutiva, Hiperheurísticas, Bases de Datos NoSQL, Bases de Datos Analíticas (Data Warehou</w:t>
            </w:r>
            <w:r w:rsidR="0078451A">
              <w:rPr>
                <w:rFonts w:ascii="Arial Narrow" w:eastAsia="ArialMT" w:hAnsi="Arial Narrow" w:cs="Arial"/>
                <w:color w:val="000000"/>
                <w:sz w:val="20"/>
                <w:szCs w:val="20"/>
                <w:lang w:val="es-CL"/>
              </w:rPr>
              <w:t>ses) y Web Crawler entre otros.</w:t>
            </w:r>
            <w:r w:rsidR="008F7166">
              <w:rPr>
                <w:rFonts w:ascii="Arial Narrow" w:eastAsia="ArialMT" w:hAnsi="Arial Narrow" w:cs="Arial"/>
                <w:color w:val="000000"/>
                <w:sz w:val="20"/>
                <w:szCs w:val="20"/>
                <w:lang w:val="es-CL"/>
              </w:rPr>
              <w:t xml:space="preserve"> </w:t>
            </w:r>
            <w:r w:rsidRPr="00107582">
              <w:rPr>
                <w:rFonts w:ascii="Arial Narrow" w:eastAsia="ArialMT" w:hAnsi="Arial Narrow" w:cs="Arial"/>
                <w:color w:val="000000"/>
                <w:sz w:val="20"/>
                <w:szCs w:val="20"/>
                <w:lang w:val="es-CL"/>
              </w:rPr>
              <w:t>Profesional orientado al logro, con buen equilibrio entre competencias blandas y</w:t>
            </w:r>
            <w:r w:rsidR="00A27AE4">
              <w:rPr>
                <w:rFonts w:ascii="Arial Narrow" w:eastAsia="ArialMT" w:hAnsi="Arial Narrow" w:cs="Arial"/>
                <w:color w:val="000000"/>
                <w:sz w:val="20"/>
                <w:szCs w:val="20"/>
                <w:lang w:val="es-CL"/>
              </w:rPr>
              <w:t xml:space="preserve"> duras.</w:t>
            </w:r>
          </w:p>
        </w:tc>
      </w:tr>
    </w:tbl>
    <w:p w14:paraId="11D4479A" w14:textId="6B35020E" w:rsidR="00654110" w:rsidRPr="003E4CB4" w:rsidRDefault="00654110" w:rsidP="00CC4668">
      <w:pPr>
        <w:tabs>
          <w:tab w:val="left" w:pos="2400"/>
        </w:tabs>
        <w:rPr>
          <w:rFonts w:ascii="Arial Narrow" w:hAnsi="Arial Narrow"/>
          <w:sz w:val="2"/>
          <w:szCs w:val="2"/>
          <w:lang w:val="es-ES"/>
        </w:rPr>
      </w:pPr>
    </w:p>
    <w:tbl>
      <w:tblPr>
        <w:tblW w:w="6408" w:type="pct"/>
        <w:tblInd w:w="-1134" w:type="dxa"/>
        <w:tblLayout w:type="fixed"/>
        <w:tblCellMar>
          <w:top w:w="40" w:type="dxa"/>
          <w:left w:w="0" w:type="dxa"/>
          <w:bottom w:w="40" w:type="dxa"/>
          <w:right w:w="0" w:type="dxa"/>
        </w:tblCellMar>
        <w:tblLook w:val="0000" w:firstRow="0" w:lastRow="0" w:firstColumn="0" w:lastColumn="0" w:noHBand="0" w:noVBand="0"/>
      </w:tblPr>
      <w:tblGrid>
        <w:gridCol w:w="2596"/>
        <w:gridCol w:w="8303"/>
      </w:tblGrid>
      <w:tr w:rsidR="00E0061D" w:rsidRPr="005E764F" w14:paraId="5B59E28D" w14:textId="77777777" w:rsidTr="00E427EB">
        <w:trPr>
          <w:trHeight w:val="123"/>
        </w:trPr>
        <w:tc>
          <w:tcPr>
            <w:tcW w:w="2596" w:type="dxa"/>
            <w:tcBorders>
              <w:right w:val="single" w:sz="2" w:space="0" w:color="000000"/>
            </w:tcBorders>
            <w:shd w:val="pct15" w:color="auto" w:fill="auto"/>
          </w:tcPr>
          <w:p w14:paraId="17CB9B6A" w14:textId="77777777" w:rsidR="00E0061D" w:rsidRPr="003E4CB4" w:rsidRDefault="00D30548" w:rsidP="00E0061D">
            <w:pPr>
              <w:pStyle w:val="CVHeading1"/>
              <w:rPr>
                <w:lang w:val="es-ES"/>
              </w:rPr>
            </w:pPr>
            <w:r w:rsidRPr="003E4CB4">
              <w:t>Experiencia laboral</w:t>
            </w:r>
          </w:p>
        </w:tc>
        <w:tc>
          <w:tcPr>
            <w:tcW w:w="8303" w:type="dxa"/>
            <w:tcBorders>
              <w:left w:val="single" w:sz="2" w:space="0" w:color="000000"/>
            </w:tcBorders>
            <w:shd w:val="pct15" w:color="auto" w:fill="auto"/>
          </w:tcPr>
          <w:p w14:paraId="7915FB62" w14:textId="5F61E9B2" w:rsidR="00E0061D" w:rsidRPr="00A27AE4" w:rsidRDefault="00A27AE4" w:rsidP="00E0061D">
            <w:pPr>
              <w:pStyle w:val="CVNormal-FirstLine"/>
              <w:jc w:val="both"/>
              <w:rPr>
                <w:i/>
                <w:lang w:val="es-CL"/>
              </w:rPr>
            </w:pPr>
            <w:r w:rsidRPr="00A27AE4">
              <w:rPr>
                <w:i/>
                <w:lang w:val="es-CL"/>
              </w:rPr>
              <w:t>(desde más antiguo a más reciente)</w:t>
            </w:r>
          </w:p>
        </w:tc>
      </w:tr>
      <w:tr w:rsidR="00A43410" w:rsidRPr="003E4CB4" w14:paraId="33F799A7" w14:textId="77777777" w:rsidTr="00E427EB">
        <w:trPr>
          <w:trHeight w:val="123"/>
        </w:trPr>
        <w:tc>
          <w:tcPr>
            <w:tcW w:w="2596" w:type="dxa"/>
            <w:tcBorders>
              <w:right w:val="single" w:sz="4" w:space="0" w:color="auto"/>
            </w:tcBorders>
          </w:tcPr>
          <w:p w14:paraId="2255101E" w14:textId="2537F789" w:rsidR="00A43410" w:rsidRPr="003E4CB4" w:rsidRDefault="00A43410" w:rsidP="00E0061D">
            <w:pPr>
              <w:pStyle w:val="CVHeading3-FirstLine"/>
              <w:rPr>
                <w:lang w:val="es-ES"/>
              </w:rPr>
            </w:pPr>
            <w:r w:rsidRPr="00A27AE4">
              <w:rPr>
                <w:lang w:val="es-CL"/>
              </w:rPr>
              <w:t xml:space="preserve">                                         </w:t>
            </w:r>
            <w:r w:rsidRPr="003E4CB4">
              <w:rPr>
                <w:lang w:val="es-ES"/>
              </w:rPr>
              <w:t>Fechas</w:t>
            </w:r>
          </w:p>
        </w:tc>
        <w:tc>
          <w:tcPr>
            <w:tcW w:w="8303" w:type="dxa"/>
            <w:tcBorders>
              <w:left w:val="single" w:sz="4" w:space="0" w:color="auto"/>
            </w:tcBorders>
            <w:vAlign w:val="bottom"/>
          </w:tcPr>
          <w:p w14:paraId="34582105" w14:textId="30AE0C32" w:rsidR="00A43410" w:rsidRPr="003E4CB4" w:rsidRDefault="00A43410" w:rsidP="00904F7C">
            <w:pPr>
              <w:pStyle w:val="CVNormal"/>
              <w:tabs>
                <w:tab w:val="left" w:pos="2258"/>
                <w:tab w:val="left" w:pos="2640"/>
              </w:tabs>
              <w:jc w:val="both"/>
              <w:rPr>
                <w:lang w:val="en-GB"/>
              </w:rPr>
            </w:pPr>
            <w:r w:rsidRPr="003E4CB4">
              <w:rPr>
                <w:lang w:val="en-GB"/>
              </w:rPr>
              <w:t xml:space="preserve"> </w:t>
            </w:r>
            <w:r w:rsidR="00103473">
              <w:rPr>
                <w:lang w:val="en-GB"/>
              </w:rPr>
              <w:t xml:space="preserve">ENERO </w:t>
            </w:r>
            <w:r w:rsidRPr="003E4CB4">
              <w:rPr>
                <w:lang w:val="en-GB"/>
              </w:rPr>
              <w:t>201</w:t>
            </w:r>
            <w:r w:rsidR="00591A7B">
              <w:rPr>
                <w:lang w:val="en-GB"/>
              </w:rPr>
              <w:t>3</w:t>
            </w:r>
            <w:r w:rsidRPr="003E4CB4">
              <w:rPr>
                <w:lang w:val="en-GB"/>
              </w:rPr>
              <w:t xml:space="preserve"> </w:t>
            </w:r>
            <w:r w:rsidR="00103473">
              <w:rPr>
                <w:lang w:val="en-GB"/>
              </w:rPr>
              <w:t>–</w:t>
            </w:r>
            <w:r w:rsidRPr="003E4CB4">
              <w:rPr>
                <w:lang w:val="en-GB"/>
              </w:rPr>
              <w:t xml:space="preserve"> </w:t>
            </w:r>
            <w:r w:rsidR="00107582">
              <w:rPr>
                <w:lang w:val="en-GB"/>
              </w:rPr>
              <w:t>NOVIEMBRE 2015</w:t>
            </w:r>
          </w:p>
        </w:tc>
      </w:tr>
      <w:tr w:rsidR="00A43410" w:rsidRPr="00107582" w14:paraId="581AF4FE" w14:textId="77777777" w:rsidTr="00E427EB">
        <w:trPr>
          <w:trHeight w:val="123"/>
        </w:trPr>
        <w:tc>
          <w:tcPr>
            <w:tcW w:w="2596" w:type="dxa"/>
            <w:tcBorders>
              <w:right w:val="single" w:sz="4" w:space="0" w:color="auto"/>
            </w:tcBorders>
          </w:tcPr>
          <w:p w14:paraId="3CCE7788" w14:textId="1B66E573" w:rsidR="00A43410" w:rsidRPr="003E4CB4" w:rsidRDefault="00A43410" w:rsidP="00E0061D">
            <w:pPr>
              <w:pStyle w:val="CVHeading3"/>
              <w:ind w:left="0"/>
              <w:rPr>
                <w:lang w:val="es-ES"/>
              </w:rPr>
            </w:pPr>
            <w:r w:rsidRPr="003E4CB4">
              <w:rPr>
                <w:lang w:val="es-ES"/>
              </w:rPr>
              <w:lastRenderedPageBreak/>
              <w:t>Profesión o cargo desempeñado</w:t>
            </w:r>
          </w:p>
        </w:tc>
        <w:tc>
          <w:tcPr>
            <w:tcW w:w="8303" w:type="dxa"/>
            <w:tcBorders>
              <w:left w:val="single" w:sz="4" w:space="0" w:color="auto"/>
            </w:tcBorders>
          </w:tcPr>
          <w:p w14:paraId="57CC6A68" w14:textId="2F8C3D45" w:rsidR="00A43410" w:rsidRPr="003E4CB4" w:rsidRDefault="00107582" w:rsidP="00904F7C">
            <w:pPr>
              <w:pStyle w:val="CVNormal"/>
              <w:jc w:val="both"/>
              <w:rPr>
                <w:b/>
                <w:bCs/>
                <w:lang w:val="es-CL" w:eastAsia="es-ES"/>
              </w:rPr>
            </w:pPr>
            <w:r>
              <w:rPr>
                <w:b/>
                <w:bCs/>
                <w:i/>
                <w:lang w:val="pt-PT" w:eastAsia="es-ES"/>
              </w:rPr>
              <w:t>Consultor TI</w:t>
            </w:r>
          </w:p>
        </w:tc>
      </w:tr>
      <w:tr w:rsidR="00A43410" w:rsidRPr="005E764F" w14:paraId="5B7952E0" w14:textId="77777777" w:rsidTr="00E427EB">
        <w:trPr>
          <w:trHeight w:val="12727"/>
        </w:trPr>
        <w:tc>
          <w:tcPr>
            <w:tcW w:w="2596" w:type="dxa"/>
            <w:tcBorders>
              <w:right w:val="single" w:sz="4" w:space="0" w:color="auto"/>
            </w:tcBorders>
          </w:tcPr>
          <w:p w14:paraId="0A61862A" w14:textId="77777777" w:rsidR="00A43410" w:rsidRPr="003E4CB4" w:rsidRDefault="00A43410" w:rsidP="00E0061D">
            <w:pPr>
              <w:pStyle w:val="CVHeading3"/>
              <w:ind w:left="0"/>
              <w:rPr>
                <w:lang w:val="es-ES"/>
              </w:rPr>
            </w:pPr>
            <w:r w:rsidRPr="003E4CB4">
              <w:rPr>
                <w:lang w:val="es-ES"/>
              </w:rPr>
              <w:t xml:space="preserve">Funciones y responsabilidades </w:t>
            </w:r>
          </w:p>
          <w:p w14:paraId="2A6042CC" w14:textId="5A64AF94" w:rsidR="00A43410" w:rsidRPr="003E4CB4" w:rsidRDefault="00A43410" w:rsidP="00E0061D">
            <w:pPr>
              <w:pStyle w:val="CVHeading3"/>
              <w:ind w:left="0"/>
              <w:rPr>
                <w:lang w:val="es-ES"/>
              </w:rPr>
            </w:pPr>
            <w:r w:rsidRPr="003E4CB4">
              <w:rPr>
                <w:lang w:val="es-ES"/>
              </w:rPr>
              <w:t xml:space="preserve"> principales</w:t>
            </w:r>
          </w:p>
        </w:tc>
        <w:tc>
          <w:tcPr>
            <w:tcW w:w="8303" w:type="dxa"/>
            <w:tcBorders>
              <w:left w:val="single" w:sz="4" w:space="0" w:color="auto"/>
            </w:tcBorders>
          </w:tcPr>
          <w:p w14:paraId="32BCE7C1" w14:textId="77777777" w:rsidR="00237387" w:rsidRPr="00E427EB" w:rsidRDefault="00237387" w:rsidP="00904F7C">
            <w:pPr>
              <w:pStyle w:val="ECVOrganisationDetails"/>
              <w:spacing w:line="360" w:lineRule="auto"/>
              <w:ind w:left="113"/>
              <w:jc w:val="both"/>
              <w:rPr>
                <w:rFonts w:ascii="Arial Narrow" w:hAnsi="Arial Narrow" w:cs="Arial"/>
                <w:color w:val="000000"/>
                <w:sz w:val="20"/>
                <w:szCs w:val="20"/>
                <w:u w:val="single"/>
                <w:lang w:val="es-CL"/>
              </w:rPr>
            </w:pPr>
            <w:r w:rsidRPr="00E427EB">
              <w:rPr>
                <w:rFonts w:ascii="Arial Narrow" w:hAnsi="Arial Narrow" w:cs="Arial"/>
                <w:color w:val="000000"/>
                <w:sz w:val="20"/>
                <w:szCs w:val="20"/>
                <w:u w:val="single"/>
                <w:lang w:val="es-CL"/>
              </w:rPr>
              <w:t>Resumen:</w:t>
            </w:r>
          </w:p>
          <w:p w14:paraId="129DAC88" w14:textId="5ECE9E0B" w:rsidR="005F187E" w:rsidRPr="005F187E" w:rsidRDefault="00237387" w:rsidP="00904F7C">
            <w:pPr>
              <w:pStyle w:val="ECVOrganisationDetails"/>
              <w:spacing w:line="360" w:lineRule="auto"/>
              <w:ind w:left="113"/>
              <w:jc w:val="both"/>
              <w:rPr>
                <w:rFonts w:ascii="Arial Narrow" w:hAnsi="Arial Narrow" w:cs="Arial"/>
                <w:color w:val="000000"/>
                <w:sz w:val="20"/>
                <w:szCs w:val="20"/>
                <w:lang w:val="es-CL"/>
              </w:rPr>
            </w:pPr>
            <w:r>
              <w:rPr>
                <w:rFonts w:ascii="Arial Narrow" w:hAnsi="Arial Narrow" w:cs="Arial"/>
                <w:color w:val="000000"/>
                <w:sz w:val="20"/>
                <w:szCs w:val="20"/>
                <w:lang w:val="es-CL"/>
              </w:rPr>
              <w:t xml:space="preserve">En </w:t>
            </w:r>
            <w:r w:rsidR="005F187E" w:rsidRPr="005F187E">
              <w:rPr>
                <w:rFonts w:ascii="Arial Narrow" w:hAnsi="Arial Narrow" w:cs="Arial"/>
                <w:color w:val="000000"/>
                <w:sz w:val="20"/>
                <w:szCs w:val="20"/>
                <w:lang w:val="es-CL"/>
              </w:rPr>
              <w:t xml:space="preserve">Rambrands, empresa del sector Retail, con cerca de 1.000 empleados. Representante oficial en Chile </w:t>
            </w:r>
            <w:r>
              <w:rPr>
                <w:rFonts w:ascii="Arial Narrow" w:hAnsi="Arial Narrow" w:cs="Arial"/>
                <w:color w:val="000000"/>
                <w:sz w:val="20"/>
                <w:szCs w:val="20"/>
                <w:lang w:val="es-CL"/>
              </w:rPr>
              <w:t xml:space="preserve">y Perú </w:t>
            </w:r>
            <w:r w:rsidR="005F187E" w:rsidRPr="005F187E">
              <w:rPr>
                <w:rFonts w:ascii="Arial Narrow" w:hAnsi="Arial Narrow" w:cs="Arial"/>
                <w:color w:val="000000"/>
                <w:sz w:val="20"/>
                <w:szCs w:val="20"/>
                <w:lang w:val="es-CL"/>
              </w:rPr>
              <w:t xml:space="preserve">de marcas de alto prestigio como Diesel, Guess y Jazmin Chebar entre </w:t>
            </w:r>
            <w:r w:rsidR="00E427EB">
              <w:rPr>
                <w:rFonts w:ascii="Arial Narrow" w:hAnsi="Arial Narrow" w:cs="Arial"/>
                <w:color w:val="000000"/>
                <w:sz w:val="20"/>
                <w:szCs w:val="20"/>
                <w:lang w:val="es-CL"/>
              </w:rPr>
              <w:t>otras, mi función principal ha sido:</w:t>
            </w:r>
          </w:p>
          <w:p w14:paraId="45F0A3D7" w14:textId="77777777" w:rsidR="005F187E" w:rsidRPr="005F187E" w:rsidRDefault="005F187E" w:rsidP="00904F7C">
            <w:pPr>
              <w:pStyle w:val="ECVOrganisationDetails"/>
              <w:spacing w:line="360" w:lineRule="auto"/>
              <w:ind w:left="113"/>
              <w:jc w:val="both"/>
              <w:rPr>
                <w:rFonts w:ascii="Arial Narrow" w:hAnsi="Arial Narrow" w:cs="Arial"/>
                <w:color w:val="000000"/>
                <w:sz w:val="20"/>
                <w:szCs w:val="20"/>
                <w:lang w:val="es-CL"/>
              </w:rPr>
            </w:pPr>
            <w:r w:rsidRPr="005F187E">
              <w:rPr>
                <w:rFonts w:ascii="Arial Narrow" w:hAnsi="Arial Narrow" w:cs="Arial"/>
                <w:color w:val="000000"/>
                <w:sz w:val="20"/>
                <w:szCs w:val="20"/>
                <w:lang w:val="es-CL"/>
              </w:rPr>
              <w:t>Consultoría informática para el área sistemas, consistente en el diagnóstico, propuesta, venta, negociación y desarrollo de múltiples soluciones informáticas tales como Datawarehouse, Sistema de Reportes, Sistema de Registro de Clientes para campañas de fidelización y Automatización de Procesos con bases de datos utilizadas por SAP y Softland, entre otras.</w:t>
            </w:r>
          </w:p>
          <w:p w14:paraId="3BCA3F0E" w14:textId="77777777" w:rsidR="005F187E" w:rsidRPr="005F187E" w:rsidRDefault="005F187E" w:rsidP="00904F7C">
            <w:pPr>
              <w:pStyle w:val="ECVOrganisationDetails"/>
              <w:spacing w:line="240" w:lineRule="auto"/>
              <w:ind w:left="113"/>
              <w:jc w:val="both"/>
              <w:rPr>
                <w:rFonts w:ascii="Arial Narrow" w:hAnsi="Arial Narrow" w:cs="Arial"/>
                <w:color w:val="000000"/>
                <w:sz w:val="20"/>
                <w:szCs w:val="20"/>
                <w:lang w:val="es-CL"/>
              </w:rPr>
            </w:pPr>
            <w:r w:rsidRPr="005F187E">
              <w:rPr>
                <w:rFonts w:ascii="Arial Narrow" w:hAnsi="Arial Narrow" w:cs="Arial"/>
                <w:color w:val="000000"/>
                <w:sz w:val="20"/>
                <w:szCs w:val="20"/>
                <w:lang w:val="es-CL"/>
              </w:rPr>
              <w:t>Referencia: Sr. Emilio Mella Parraguez</w:t>
            </w:r>
          </w:p>
          <w:p w14:paraId="58E1CEA8" w14:textId="77777777" w:rsidR="005F187E" w:rsidRPr="005F187E" w:rsidRDefault="005F187E" w:rsidP="00904F7C">
            <w:pPr>
              <w:pStyle w:val="ECVOrganisationDetails"/>
              <w:spacing w:line="240" w:lineRule="auto"/>
              <w:ind w:left="113"/>
              <w:jc w:val="both"/>
              <w:rPr>
                <w:rFonts w:ascii="Arial Narrow" w:hAnsi="Arial Narrow" w:cs="Arial"/>
                <w:color w:val="000000"/>
                <w:sz w:val="20"/>
                <w:szCs w:val="20"/>
                <w:lang w:val="es-CL"/>
              </w:rPr>
            </w:pPr>
            <w:r w:rsidRPr="005F187E">
              <w:rPr>
                <w:rFonts w:ascii="Arial Narrow" w:hAnsi="Arial Narrow" w:cs="Arial"/>
                <w:color w:val="000000"/>
                <w:sz w:val="20"/>
                <w:szCs w:val="20"/>
                <w:lang w:val="es-CL"/>
              </w:rPr>
              <w:t>Cargo: Subgerente de Sistemas.</w:t>
            </w:r>
          </w:p>
          <w:p w14:paraId="69C1E350" w14:textId="77777777" w:rsidR="005F187E" w:rsidRPr="005F187E" w:rsidRDefault="005F187E" w:rsidP="00904F7C">
            <w:pPr>
              <w:pStyle w:val="ECVOrganisationDetails"/>
              <w:spacing w:line="240" w:lineRule="auto"/>
              <w:ind w:left="113"/>
              <w:jc w:val="both"/>
              <w:rPr>
                <w:rFonts w:ascii="Arial Narrow" w:hAnsi="Arial Narrow" w:cs="Arial"/>
                <w:color w:val="000000"/>
                <w:sz w:val="20"/>
                <w:szCs w:val="20"/>
                <w:lang w:val="es-CL"/>
              </w:rPr>
            </w:pPr>
            <w:r w:rsidRPr="005F187E">
              <w:rPr>
                <w:rFonts w:ascii="Arial Narrow" w:hAnsi="Arial Narrow" w:cs="Arial"/>
                <w:color w:val="000000"/>
                <w:sz w:val="20"/>
                <w:szCs w:val="20"/>
                <w:lang w:val="es-CL"/>
              </w:rPr>
              <w:t>Móvil: +569 6 191 95 10</w:t>
            </w:r>
          </w:p>
          <w:p w14:paraId="697A445E" w14:textId="0A94E4D7" w:rsidR="005F187E" w:rsidRDefault="005F187E" w:rsidP="00904F7C">
            <w:pPr>
              <w:autoSpaceDE w:val="0"/>
              <w:autoSpaceDN w:val="0"/>
              <w:adjustRightInd w:val="0"/>
              <w:spacing w:after="0" w:line="360" w:lineRule="auto"/>
              <w:ind w:left="113"/>
              <w:jc w:val="both"/>
              <w:rPr>
                <w:rFonts w:ascii="Arial Narrow" w:eastAsia="ArialMT" w:hAnsi="Arial Narrow" w:cs="Arial"/>
                <w:color w:val="000000"/>
                <w:spacing w:val="-6"/>
                <w:kern w:val="1"/>
                <w:sz w:val="20"/>
                <w:szCs w:val="20"/>
                <w:lang w:val="es-CL" w:eastAsia="zh-CN" w:bidi="hi-IN"/>
              </w:rPr>
            </w:pPr>
            <w:r w:rsidRPr="00237387">
              <w:rPr>
                <w:rFonts w:ascii="Arial Narrow" w:eastAsia="ArialMT" w:hAnsi="Arial Narrow" w:cs="Arial"/>
                <w:color w:val="000000"/>
                <w:spacing w:val="-6"/>
                <w:kern w:val="1"/>
                <w:sz w:val="20"/>
                <w:szCs w:val="20"/>
                <w:lang w:val="es-CL" w:eastAsia="zh-CN" w:bidi="hi-IN"/>
              </w:rPr>
              <w:t xml:space="preserve">E-Mail: </w:t>
            </w:r>
            <w:hyperlink r:id="rId9" w:history="1">
              <w:r w:rsidR="00237387" w:rsidRPr="007311FF">
                <w:rPr>
                  <w:rStyle w:val="Hipervnculo"/>
                  <w:rFonts w:ascii="Arial Narrow" w:eastAsia="ArialMT" w:hAnsi="Arial Narrow" w:cs="Arial"/>
                  <w:spacing w:val="-6"/>
                  <w:kern w:val="1"/>
                  <w:sz w:val="20"/>
                  <w:szCs w:val="20"/>
                  <w:lang w:val="es-CL" w:eastAsia="zh-CN" w:bidi="hi-IN"/>
                </w:rPr>
                <w:t>emilio.mella@gmail.com</w:t>
              </w:r>
            </w:hyperlink>
          </w:p>
          <w:p w14:paraId="21E69F21" w14:textId="77777777" w:rsidR="00237387" w:rsidRDefault="00237387" w:rsidP="00904F7C">
            <w:pPr>
              <w:autoSpaceDE w:val="0"/>
              <w:autoSpaceDN w:val="0"/>
              <w:adjustRightInd w:val="0"/>
              <w:spacing w:after="0" w:line="360" w:lineRule="auto"/>
              <w:ind w:left="113"/>
              <w:jc w:val="both"/>
              <w:rPr>
                <w:rFonts w:ascii="Arial Narrow" w:eastAsia="ArialMT" w:hAnsi="Arial Narrow" w:cs="Arial"/>
                <w:color w:val="000000"/>
                <w:spacing w:val="-6"/>
                <w:kern w:val="1"/>
                <w:sz w:val="20"/>
                <w:szCs w:val="20"/>
                <w:lang w:val="es-CL" w:eastAsia="zh-CN" w:bidi="hi-IN"/>
              </w:rPr>
            </w:pPr>
          </w:p>
          <w:p w14:paraId="3791E490" w14:textId="72FA369C" w:rsidR="00E427EB" w:rsidRPr="00E427EB" w:rsidRDefault="00E427EB" w:rsidP="00904F7C">
            <w:pPr>
              <w:autoSpaceDE w:val="0"/>
              <w:autoSpaceDN w:val="0"/>
              <w:adjustRightInd w:val="0"/>
              <w:spacing w:after="0" w:line="360" w:lineRule="auto"/>
              <w:ind w:left="113"/>
              <w:jc w:val="both"/>
              <w:rPr>
                <w:rFonts w:ascii="Arial Narrow" w:eastAsia="ArialMT" w:hAnsi="Arial Narrow" w:cs="Arial"/>
                <w:color w:val="000000"/>
                <w:spacing w:val="-6"/>
                <w:kern w:val="1"/>
                <w:sz w:val="20"/>
                <w:szCs w:val="20"/>
                <w:u w:val="single"/>
                <w:lang w:val="es-CL" w:eastAsia="zh-CN" w:bidi="hi-IN"/>
              </w:rPr>
            </w:pPr>
            <w:r w:rsidRPr="00E427EB">
              <w:rPr>
                <w:rFonts w:ascii="Arial Narrow" w:eastAsia="ArialMT" w:hAnsi="Arial Narrow" w:cs="Arial"/>
                <w:color w:val="000000"/>
                <w:spacing w:val="-6"/>
                <w:kern w:val="1"/>
                <w:sz w:val="20"/>
                <w:szCs w:val="20"/>
                <w:u w:val="single"/>
                <w:lang w:val="es-CL" w:eastAsia="zh-CN" w:bidi="hi-IN"/>
              </w:rPr>
              <w:t>Detalle:</w:t>
            </w:r>
          </w:p>
          <w:p w14:paraId="7E7F4714" w14:textId="116A379F" w:rsidR="00E427EB" w:rsidRDefault="00E427EB" w:rsidP="00904F7C">
            <w:pPr>
              <w:autoSpaceDE w:val="0"/>
              <w:autoSpaceDN w:val="0"/>
              <w:adjustRightInd w:val="0"/>
              <w:spacing w:after="0" w:line="360" w:lineRule="auto"/>
              <w:ind w:left="113"/>
              <w:jc w:val="both"/>
              <w:rPr>
                <w:rFonts w:ascii="Arial Narrow" w:eastAsia="ArialMT" w:hAnsi="Arial Narrow" w:cs="Arial"/>
                <w:color w:val="000000"/>
                <w:spacing w:val="-6"/>
                <w:kern w:val="1"/>
                <w:sz w:val="20"/>
                <w:szCs w:val="20"/>
                <w:lang w:val="es-CL" w:eastAsia="zh-CN" w:bidi="hi-IN"/>
              </w:rPr>
            </w:pPr>
            <w:r>
              <w:rPr>
                <w:rFonts w:ascii="Arial Narrow" w:eastAsia="ArialMT" w:hAnsi="Arial Narrow" w:cs="Arial"/>
                <w:color w:val="000000"/>
                <w:spacing w:val="-6"/>
                <w:kern w:val="1"/>
                <w:sz w:val="20"/>
                <w:szCs w:val="20"/>
                <w:lang w:val="es-CL" w:eastAsia="zh-CN" w:bidi="hi-IN"/>
              </w:rPr>
              <w:t xml:space="preserve">Responsable de </w:t>
            </w:r>
            <w:r w:rsidR="005F187E" w:rsidRPr="00E427EB">
              <w:rPr>
                <w:rFonts w:ascii="Arial Narrow" w:eastAsia="ArialMT" w:hAnsi="Arial Narrow" w:cs="Arial"/>
                <w:color w:val="000000"/>
                <w:spacing w:val="-6"/>
                <w:kern w:val="1"/>
                <w:sz w:val="20"/>
                <w:szCs w:val="20"/>
                <w:lang w:val="es-CL" w:eastAsia="zh-CN" w:bidi="hi-IN"/>
              </w:rPr>
              <w:t>proponer, diseñar e implantar soluciones de ingeniería en el ámbito informático, destinadas a crear valor, automatizar procesos y facilitar información p</w:t>
            </w:r>
            <w:r>
              <w:rPr>
                <w:rFonts w:ascii="Arial Narrow" w:eastAsia="ArialMT" w:hAnsi="Arial Narrow" w:cs="Arial"/>
                <w:color w:val="000000"/>
                <w:spacing w:val="-6"/>
                <w:kern w:val="1"/>
                <w:sz w:val="20"/>
                <w:szCs w:val="20"/>
                <w:lang w:val="es-CL" w:eastAsia="zh-CN" w:bidi="hi-IN"/>
              </w:rPr>
              <w:t xml:space="preserve">ara la toma de decisiones en la </w:t>
            </w:r>
            <w:r w:rsidR="005F187E" w:rsidRPr="00E427EB">
              <w:rPr>
                <w:rFonts w:ascii="Arial Narrow" w:eastAsia="ArialMT" w:hAnsi="Arial Narrow" w:cs="Arial"/>
                <w:color w:val="000000"/>
                <w:spacing w:val="-6"/>
                <w:kern w:val="1"/>
                <w:sz w:val="20"/>
                <w:szCs w:val="20"/>
                <w:lang w:val="es-CL" w:eastAsia="zh-CN" w:bidi="hi-IN"/>
              </w:rPr>
              <w:t>empres</w:t>
            </w:r>
            <w:r>
              <w:rPr>
                <w:rFonts w:ascii="Arial Narrow" w:eastAsia="ArialMT" w:hAnsi="Arial Narrow" w:cs="Arial"/>
                <w:color w:val="000000"/>
                <w:spacing w:val="-6"/>
                <w:kern w:val="1"/>
                <w:sz w:val="20"/>
                <w:szCs w:val="20"/>
                <w:lang w:val="es-CL" w:eastAsia="zh-CN" w:bidi="hi-IN"/>
              </w:rPr>
              <w:t>a.</w:t>
            </w:r>
          </w:p>
          <w:p w14:paraId="77D7E590" w14:textId="77777777" w:rsidR="00E427EB" w:rsidRDefault="005F187E" w:rsidP="00904F7C">
            <w:pPr>
              <w:autoSpaceDE w:val="0"/>
              <w:autoSpaceDN w:val="0"/>
              <w:adjustRightInd w:val="0"/>
              <w:spacing w:after="0" w:line="360" w:lineRule="auto"/>
              <w:ind w:left="113"/>
              <w:jc w:val="both"/>
              <w:rPr>
                <w:rFonts w:ascii="Arial Narrow" w:eastAsia="ArialMT" w:hAnsi="Arial Narrow" w:cs="Arial"/>
                <w:color w:val="000000"/>
                <w:spacing w:val="-6"/>
                <w:kern w:val="1"/>
                <w:sz w:val="20"/>
                <w:szCs w:val="20"/>
                <w:lang w:val="es-CL" w:eastAsia="zh-CN" w:bidi="hi-IN"/>
              </w:rPr>
            </w:pPr>
            <w:r w:rsidRPr="00E427EB">
              <w:rPr>
                <w:rFonts w:ascii="Arial Narrow" w:eastAsia="ArialMT" w:hAnsi="Arial Narrow" w:cs="Arial"/>
                <w:color w:val="000000"/>
                <w:spacing w:val="-6"/>
                <w:kern w:val="1"/>
                <w:sz w:val="20"/>
                <w:szCs w:val="20"/>
                <w:lang w:val="es-CL" w:eastAsia="zh-CN" w:bidi="hi-IN"/>
              </w:rPr>
              <w:br/>
              <w:t>Dentro de la gama de proyectos desarrollados destaca</w:t>
            </w:r>
            <w:r w:rsidR="00E427EB">
              <w:rPr>
                <w:rFonts w:ascii="Arial Narrow" w:eastAsia="ArialMT" w:hAnsi="Arial Narrow" w:cs="Arial"/>
                <w:color w:val="000000"/>
                <w:spacing w:val="-6"/>
                <w:kern w:val="1"/>
                <w:sz w:val="20"/>
                <w:szCs w:val="20"/>
                <w:lang w:val="es-CL" w:eastAsia="zh-CN" w:bidi="hi-IN"/>
              </w:rPr>
              <w:t>n:</w:t>
            </w:r>
          </w:p>
          <w:p w14:paraId="5E9003F1" w14:textId="77777777" w:rsidR="00904F7C" w:rsidRDefault="005F187E" w:rsidP="00904F7C">
            <w:pPr>
              <w:autoSpaceDE w:val="0"/>
              <w:autoSpaceDN w:val="0"/>
              <w:adjustRightInd w:val="0"/>
              <w:spacing w:after="0" w:line="360" w:lineRule="auto"/>
              <w:ind w:left="113"/>
              <w:jc w:val="both"/>
              <w:rPr>
                <w:rFonts w:ascii="Arial Narrow" w:eastAsia="ArialMT" w:hAnsi="Arial Narrow" w:cs="Arial"/>
                <w:color w:val="000000"/>
                <w:spacing w:val="-6"/>
                <w:kern w:val="1"/>
                <w:sz w:val="20"/>
                <w:szCs w:val="20"/>
                <w:lang w:val="es-CL" w:eastAsia="zh-CN" w:bidi="hi-IN"/>
              </w:rPr>
            </w:pPr>
            <w:r w:rsidRPr="00E427EB">
              <w:rPr>
                <w:rFonts w:ascii="Arial Narrow" w:eastAsia="ArialMT" w:hAnsi="Arial Narrow" w:cs="Arial"/>
                <w:color w:val="000000"/>
                <w:spacing w:val="-6"/>
                <w:kern w:val="1"/>
                <w:sz w:val="20"/>
                <w:szCs w:val="20"/>
                <w:lang w:val="es-CL" w:eastAsia="zh-CN" w:bidi="hi-IN"/>
              </w:rPr>
              <w:br/>
              <w:t>• Sistema para generación de reportes área comercial y control de gestión de la empresa, incluyendo diseño e implementación de datawarehouse, procesos ETL y desarrollo de GU</w:t>
            </w:r>
            <w:r w:rsidR="00E427EB">
              <w:rPr>
                <w:rFonts w:ascii="Arial Narrow" w:eastAsia="ArialMT" w:hAnsi="Arial Narrow" w:cs="Arial"/>
                <w:color w:val="000000"/>
                <w:spacing w:val="-6"/>
                <w:kern w:val="1"/>
                <w:sz w:val="20"/>
                <w:szCs w:val="20"/>
                <w:lang w:val="es-CL" w:eastAsia="zh-CN" w:bidi="hi-IN"/>
              </w:rPr>
              <w:t>I.</w:t>
            </w:r>
          </w:p>
          <w:p w14:paraId="2856D549" w14:textId="55F41E33" w:rsidR="00E427EB" w:rsidRPr="00904F7C" w:rsidRDefault="005F187E" w:rsidP="00904F7C">
            <w:pPr>
              <w:autoSpaceDE w:val="0"/>
              <w:autoSpaceDN w:val="0"/>
              <w:adjustRightInd w:val="0"/>
              <w:spacing w:after="0" w:line="360" w:lineRule="auto"/>
              <w:ind w:left="113"/>
              <w:jc w:val="both"/>
              <w:rPr>
                <w:rFonts w:ascii="Arial Narrow" w:eastAsia="ArialMT" w:hAnsi="Arial Narrow" w:cs="Arial"/>
                <w:color w:val="000000"/>
                <w:spacing w:val="-6"/>
                <w:kern w:val="1"/>
                <w:sz w:val="20"/>
                <w:szCs w:val="20"/>
                <w:lang w:val="es-CL" w:eastAsia="zh-CN" w:bidi="hi-IN"/>
              </w:rPr>
            </w:pPr>
            <w:r w:rsidRPr="00E427EB">
              <w:rPr>
                <w:rFonts w:ascii="Arial Narrow" w:eastAsia="ArialMT" w:hAnsi="Arial Narrow" w:cs="Arial"/>
                <w:color w:val="000000"/>
                <w:spacing w:val="-6"/>
                <w:kern w:val="1"/>
                <w:sz w:val="20"/>
                <w:szCs w:val="20"/>
                <w:lang w:val="es-CL" w:eastAsia="zh-CN" w:bidi="hi-IN"/>
              </w:rPr>
              <w:br/>
            </w:r>
            <w:r w:rsidRPr="005F187E">
              <w:rPr>
                <w:rFonts w:ascii="Arial Narrow" w:eastAsia="ArialMT" w:hAnsi="Arial Narrow" w:cs="Arial"/>
                <w:color w:val="000000"/>
                <w:sz w:val="20"/>
                <w:szCs w:val="20"/>
                <w:lang w:val="es-CL"/>
              </w:rPr>
              <w:t>• Sistema de registro de clientes con reflejo inmediato en sistema ERP Softland, para puntos de distribución localizados en distintas regiones de Chile y Perú, el cual ha permitido adoptar nuevas estrategias de fidelización.</w:t>
            </w:r>
            <w:r w:rsidRPr="005F187E">
              <w:rPr>
                <w:rFonts w:ascii="Arial Narrow" w:eastAsia="ArialMT" w:hAnsi="Arial Narrow" w:cs="Arial"/>
                <w:color w:val="000000"/>
                <w:sz w:val="20"/>
                <w:szCs w:val="20"/>
                <w:lang w:val="es-CL"/>
              </w:rPr>
              <w:br/>
            </w:r>
            <w:r w:rsidRPr="005F187E">
              <w:rPr>
                <w:rFonts w:ascii="Arial Narrow" w:eastAsia="ArialMT" w:hAnsi="Arial Narrow" w:cs="Arial"/>
                <w:color w:val="000000"/>
                <w:sz w:val="20"/>
                <w:szCs w:val="20"/>
                <w:lang w:val="es-CL"/>
              </w:rPr>
              <w:br/>
              <w:t xml:space="preserve">• Sistema de Cross docking para consolidación y gestión estructurada de las </w:t>
            </w:r>
            <w:r w:rsidR="00E427EB" w:rsidRPr="005F187E">
              <w:rPr>
                <w:rFonts w:ascii="Arial Narrow" w:eastAsia="ArialMT" w:hAnsi="Arial Narrow" w:cs="Arial"/>
                <w:color w:val="000000"/>
                <w:sz w:val="20"/>
                <w:szCs w:val="20"/>
                <w:lang w:val="es-CL"/>
              </w:rPr>
              <w:t>órdenes</w:t>
            </w:r>
            <w:r w:rsidRPr="005F187E">
              <w:rPr>
                <w:rFonts w:ascii="Arial Narrow" w:eastAsia="ArialMT" w:hAnsi="Arial Narrow" w:cs="Arial"/>
                <w:color w:val="000000"/>
                <w:sz w:val="20"/>
                <w:szCs w:val="20"/>
                <w:lang w:val="es-CL"/>
              </w:rPr>
              <w:t xml:space="preserve"> de compra por parte del área comercia</w:t>
            </w:r>
            <w:r w:rsidR="00E427EB">
              <w:rPr>
                <w:rFonts w:ascii="Arial Narrow" w:eastAsia="ArialMT" w:hAnsi="Arial Narrow" w:cs="Arial"/>
                <w:color w:val="000000"/>
                <w:sz w:val="20"/>
                <w:szCs w:val="20"/>
                <w:lang w:val="es-CL"/>
              </w:rPr>
              <w:t>l.</w:t>
            </w:r>
          </w:p>
          <w:p w14:paraId="0CA2C557" w14:textId="520B8C30" w:rsidR="00A43410" w:rsidRPr="00E427EB" w:rsidRDefault="005F187E" w:rsidP="00904F7C">
            <w:pPr>
              <w:autoSpaceDE w:val="0"/>
              <w:autoSpaceDN w:val="0"/>
              <w:adjustRightInd w:val="0"/>
              <w:spacing w:after="0" w:line="360" w:lineRule="auto"/>
              <w:ind w:left="113"/>
              <w:jc w:val="both"/>
              <w:rPr>
                <w:rFonts w:ascii="Arial Narrow" w:eastAsia="ArialMT" w:hAnsi="Arial Narrow" w:cs="Arial"/>
                <w:color w:val="000000"/>
                <w:spacing w:val="-6"/>
                <w:kern w:val="1"/>
                <w:sz w:val="20"/>
                <w:szCs w:val="20"/>
                <w:lang w:val="es-CL" w:eastAsia="zh-CN" w:bidi="hi-IN"/>
              </w:rPr>
            </w:pPr>
            <w:r w:rsidRPr="005F187E">
              <w:rPr>
                <w:rFonts w:ascii="Arial Narrow" w:eastAsia="ArialMT" w:hAnsi="Arial Narrow" w:cs="Arial"/>
                <w:color w:val="000000"/>
                <w:sz w:val="20"/>
                <w:szCs w:val="20"/>
                <w:lang w:val="es-CL"/>
              </w:rPr>
              <w:br/>
              <w:t>• Sistema automático para la creación y actualización masiva de artículos y sus características (alrededor de 5.000 artículos por minuto), también con reflejo inmediato en sistema ERP Softland. Este proyecto ha permitido a otras áreas de la empresa, realizar el proceso de creación y/o actualización de artículos en forma directa a través de la plataforma, permitiendo prescindir del área de sistemas para dicha labor. Además ha permitido incrementar más que considerablemente el volumen de información de artículos procesada por unidad de tiempo.</w:t>
            </w:r>
            <w:r w:rsidRPr="005F187E">
              <w:rPr>
                <w:rFonts w:ascii="Arial Narrow" w:eastAsia="ArialMT" w:hAnsi="Arial Narrow" w:cs="Arial"/>
                <w:color w:val="000000"/>
                <w:sz w:val="20"/>
                <w:szCs w:val="20"/>
                <w:lang w:val="es-CL"/>
              </w:rPr>
              <w:br/>
            </w:r>
            <w:r w:rsidRPr="005F187E">
              <w:rPr>
                <w:rFonts w:ascii="Arial Narrow" w:eastAsia="ArialMT" w:hAnsi="Arial Narrow" w:cs="Arial"/>
                <w:color w:val="000000"/>
                <w:sz w:val="20"/>
                <w:szCs w:val="20"/>
                <w:lang w:val="es-CL"/>
              </w:rPr>
              <w:br/>
              <w:t>• Sistema centralizado y en tiempo real para consulta de stock de cualquiera de los puntos de distribución.</w:t>
            </w:r>
          </w:p>
        </w:tc>
      </w:tr>
      <w:tr w:rsidR="00A43410" w:rsidRPr="005F187E" w14:paraId="0EEF36FE" w14:textId="77777777" w:rsidTr="00E427EB">
        <w:trPr>
          <w:trHeight w:val="478"/>
        </w:trPr>
        <w:tc>
          <w:tcPr>
            <w:tcW w:w="2596" w:type="dxa"/>
            <w:tcBorders>
              <w:right w:val="single" w:sz="4" w:space="0" w:color="auto"/>
            </w:tcBorders>
          </w:tcPr>
          <w:p w14:paraId="586D4506" w14:textId="14139F0C" w:rsidR="00A43410" w:rsidRPr="003E4CB4" w:rsidRDefault="00A43410" w:rsidP="00E0061D">
            <w:pPr>
              <w:pStyle w:val="CVHeading3"/>
              <w:rPr>
                <w:lang w:val="es-ES"/>
              </w:rPr>
            </w:pPr>
            <w:r w:rsidRPr="003E4CB4">
              <w:rPr>
                <w:rStyle w:val="Estilo1"/>
                <w:lang w:val="es-CL"/>
              </w:rPr>
              <w:t xml:space="preserve">Nombre de la empresa </w:t>
            </w:r>
          </w:p>
        </w:tc>
        <w:tc>
          <w:tcPr>
            <w:tcW w:w="8303" w:type="dxa"/>
            <w:tcBorders>
              <w:left w:val="single" w:sz="4" w:space="0" w:color="auto"/>
            </w:tcBorders>
          </w:tcPr>
          <w:p w14:paraId="72FDD55D" w14:textId="275F08E2" w:rsidR="00A43410" w:rsidRPr="00E427EB" w:rsidRDefault="005F187E" w:rsidP="00E427EB">
            <w:pPr>
              <w:pStyle w:val="ECVOrganisationDetails"/>
              <w:spacing w:line="480" w:lineRule="auto"/>
              <w:ind w:left="340"/>
              <w:jc w:val="both"/>
              <w:rPr>
                <w:rFonts w:cs="Arial"/>
                <w:color w:val="0000FF"/>
                <w:u w:val="single"/>
                <w:lang w:val="es-CL"/>
              </w:rPr>
            </w:pPr>
            <w:r w:rsidRPr="00086C04">
              <w:rPr>
                <w:rFonts w:cs="Times New Roman"/>
                <w:bCs/>
                <w:i/>
                <w:color w:val="auto"/>
                <w:lang w:val="pt-PT" w:eastAsia="es-ES"/>
              </w:rPr>
              <w:t>Rambrands</w:t>
            </w:r>
            <w:r w:rsidRPr="00086C04">
              <w:rPr>
                <w:bCs/>
                <w:i/>
                <w:lang w:val="pt-PT" w:eastAsia="es-ES"/>
              </w:rPr>
              <w:t xml:space="preserve">  SpA, </w:t>
            </w:r>
            <w:r w:rsidRPr="00086C04">
              <w:rPr>
                <w:rFonts w:cs="Times New Roman"/>
                <w:bCs/>
                <w:i/>
                <w:color w:val="auto"/>
                <w:lang w:val="pt-PT" w:eastAsia="es-ES"/>
              </w:rPr>
              <w:t>Carmencita 25, Oficina 51, Las Condes</w:t>
            </w:r>
            <w:r w:rsidRPr="00086C04">
              <w:rPr>
                <w:bCs/>
                <w:i/>
                <w:lang w:val="pt-PT" w:eastAsia="es-ES"/>
              </w:rPr>
              <w:t xml:space="preserve"> Santiago, Chile</w:t>
            </w:r>
            <w:r w:rsidR="00086C04">
              <w:rPr>
                <w:bCs/>
                <w:i/>
                <w:lang w:val="pt-PT" w:eastAsia="es-ES"/>
              </w:rPr>
              <w:t xml:space="preserve">. </w:t>
            </w:r>
            <w:r w:rsidRPr="00086C04">
              <w:rPr>
                <w:bCs/>
                <w:i/>
                <w:lang w:val="pt-PT" w:eastAsia="es-ES"/>
              </w:rPr>
              <w:t>Sitio web:</w:t>
            </w:r>
            <w:r w:rsidRPr="00122B9F">
              <w:rPr>
                <w:rFonts w:cs="Arial"/>
                <w:color w:val="000000"/>
                <w:lang w:val="es-CL"/>
              </w:rPr>
              <w:t xml:space="preserve"> </w:t>
            </w:r>
            <w:hyperlink r:id="rId10" w:history="1">
              <w:r w:rsidR="00E427EB" w:rsidRPr="007311FF">
                <w:rPr>
                  <w:rStyle w:val="Hipervnculo"/>
                  <w:rFonts w:cs="Arial"/>
                  <w:lang w:val="es-CL"/>
                </w:rPr>
                <w:t>www.rambrands.cl</w:t>
              </w:r>
            </w:hyperlink>
            <w:r w:rsidR="00E427EB">
              <w:rPr>
                <w:rFonts w:cs="Arial"/>
                <w:color w:val="0000FF"/>
                <w:u w:val="single"/>
                <w:lang w:val="es-CL"/>
              </w:rPr>
              <w:t xml:space="preserve"> </w:t>
            </w:r>
          </w:p>
        </w:tc>
      </w:tr>
      <w:tr w:rsidR="00A43410" w:rsidRPr="00086C04" w14:paraId="3C35C22F" w14:textId="77777777" w:rsidTr="00E427EB">
        <w:trPr>
          <w:trHeight w:val="123"/>
        </w:trPr>
        <w:tc>
          <w:tcPr>
            <w:tcW w:w="2596" w:type="dxa"/>
            <w:tcBorders>
              <w:right w:val="single" w:sz="4" w:space="0" w:color="auto"/>
            </w:tcBorders>
          </w:tcPr>
          <w:p w14:paraId="0A1D5876" w14:textId="6321A1E7" w:rsidR="00A43410" w:rsidRPr="003E4CB4" w:rsidRDefault="00A43410" w:rsidP="00E0061D">
            <w:pPr>
              <w:pStyle w:val="CVHeading3"/>
              <w:rPr>
                <w:lang w:val="pt-PT"/>
              </w:rPr>
            </w:pPr>
            <w:r w:rsidRPr="003E4CB4">
              <w:rPr>
                <w:rStyle w:val="Estilo1"/>
                <w:lang w:val="pt-PT"/>
              </w:rPr>
              <w:lastRenderedPageBreak/>
              <w:t>Tipo de empresa o sector</w:t>
            </w:r>
          </w:p>
        </w:tc>
        <w:tc>
          <w:tcPr>
            <w:tcW w:w="8303" w:type="dxa"/>
            <w:tcBorders>
              <w:left w:val="single" w:sz="4" w:space="0" w:color="auto"/>
            </w:tcBorders>
          </w:tcPr>
          <w:p w14:paraId="22D76476" w14:textId="1146BEAF" w:rsidR="00A43410" w:rsidRPr="00086C04" w:rsidRDefault="005F187E" w:rsidP="00E427EB">
            <w:pPr>
              <w:pStyle w:val="CVNormal"/>
              <w:ind w:left="340"/>
              <w:jc w:val="both"/>
              <w:rPr>
                <w:lang w:val="es-CL"/>
              </w:rPr>
            </w:pPr>
            <w:r w:rsidRPr="00E427EB">
              <w:rPr>
                <w:rFonts w:eastAsia="ArialMT" w:cs="Arial"/>
                <w:color w:val="000000"/>
                <w:lang w:val="es-CL" w:eastAsia="es-ES"/>
              </w:rPr>
              <w:t>Retail</w:t>
            </w:r>
          </w:p>
        </w:tc>
      </w:tr>
      <w:tr w:rsidR="00A43410" w:rsidRPr="00086C04" w14:paraId="6D500B6E" w14:textId="77777777" w:rsidTr="00E427EB">
        <w:trPr>
          <w:trHeight w:val="123"/>
        </w:trPr>
        <w:tc>
          <w:tcPr>
            <w:tcW w:w="2596" w:type="dxa"/>
            <w:tcBorders>
              <w:top w:val="single" w:sz="4" w:space="0" w:color="auto"/>
              <w:right w:val="single" w:sz="4" w:space="0" w:color="auto"/>
            </w:tcBorders>
          </w:tcPr>
          <w:p w14:paraId="75674B34" w14:textId="5DADFA60" w:rsidR="00A43410" w:rsidRPr="003E4CB4" w:rsidRDefault="00A43410" w:rsidP="00086C04">
            <w:pPr>
              <w:pStyle w:val="CVHeading3-FirstLine"/>
              <w:spacing w:before="0"/>
              <w:ind w:left="0"/>
              <w:jc w:val="left"/>
              <w:rPr>
                <w:lang w:val="es-ES"/>
              </w:rPr>
            </w:pPr>
            <w:r w:rsidRPr="00086C04">
              <w:rPr>
                <w:lang w:val="es-CL"/>
              </w:rPr>
              <w:t xml:space="preserve">                                      </w:t>
            </w:r>
            <w:r w:rsidRPr="003E4CB4">
              <w:rPr>
                <w:lang w:val="es-ES"/>
              </w:rPr>
              <w:t>Fechas</w:t>
            </w:r>
          </w:p>
        </w:tc>
        <w:tc>
          <w:tcPr>
            <w:tcW w:w="8303" w:type="dxa"/>
            <w:tcBorders>
              <w:top w:val="single" w:sz="4" w:space="0" w:color="auto"/>
              <w:left w:val="single" w:sz="4" w:space="0" w:color="auto"/>
            </w:tcBorders>
          </w:tcPr>
          <w:p w14:paraId="16BD0AB2" w14:textId="66DE8D3E" w:rsidR="00A43410" w:rsidRPr="00086C04" w:rsidRDefault="00E427EB" w:rsidP="00E427EB">
            <w:pPr>
              <w:pStyle w:val="CVNormal"/>
              <w:tabs>
                <w:tab w:val="left" w:pos="2258"/>
                <w:tab w:val="left" w:pos="2640"/>
              </w:tabs>
              <w:ind w:left="340"/>
              <w:jc w:val="both"/>
              <w:rPr>
                <w:lang w:val="es-CL"/>
              </w:rPr>
            </w:pPr>
            <w:r w:rsidRPr="00086C04">
              <w:rPr>
                <w:lang w:val="es-CL"/>
              </w:rPr>
              <w:t>MARZO 2014 – MARZO 2016</w:t>
            </w:r>
          </w:p>
        </w:tc>
      </w:tr>
      <w:tr w:rsidR="00A43410" w:rsidRPr="009929B7" w14:paraId="0711FF31" w14:textId="77777777" w:rsidTr="00E427EB">
        <w:trPr>
          <w:trHeight w:val="123"/>
        </w:trPr>
        <w:tc>
          <w:tcPr>
            <w:tcW w:w="2596" w:type="dxa"/>
            <w:tcBorders>
              <w:right w:val="single" w:sz="4" w:space="0" w:color="auto"/>
            </w:tcBorders>
          </w:tcPr>
          <w:p w14:paraId="32D360B7" w14:textId="280FC734" w:rsidR="00A43410" w:rsidRPr="003E4CB4" w:rsidRDefault="00A43410" w:rsidP="00E0061D">
            <w:pPr>
              <w:pStyle w:val="CVHeading3"/>
              <w:ind w:left="0"/>
              <w:rPr>
                <w:lang w:val="es-ES"/>
              </w:rPr>
            </w:pPr>
            <w:r w:rsidRPr="003E4CB4">
              <w:rPr>
                <w:lang w:val="es-ES"/>
              </w:rPr>
              <w:t>Profesión o cargo desempeñado</w:t>
            </w:r>
          </w:p>
        </w:tc>
        <w:tc>
          <w:tcPr>
            <w:tcW w:w="8303" w:type="dxa"/>
            <w:tcBorders>
              <w:left w:val="single" w:sz="4" w:space="0" w:color="auto"/>
            </w:tcBorders>
          </w:tcPr>
          <w:p w14:paraId="723219BB" w14:textId="6393525B" w:rsidR="00A43410" w:rsidRPr="003E4CB4" w:rsidRDefault="00E427EB" w:rsidP="00E427EB">
            <w:pPr>
              <w:pStyle w:val="CVNormal"/>
              <w:ind w:left="340"/>
              <w:jc w:val="both"/>
              <w:rPr>
                <w:bCs/>
                <w:lang w:val="es-CL" w:eastAsia="es-ES"/>
              </w:rPr>
            </w:pPr>
            <w:r>
              <w:rPr>
                <w:b/>
                <w:bCs/>
                <w:i/>
                <w:lang w:val="pt-PT" w:eastAsia="es-ES"/>
              </w:rPr>
              <w:t>Consultor TI</w:t>
            </w:r>
          </w:p>
        </w:tc>
      </w:tr>
      <w:tr w:rsidR="00A43410" w:rsidRPr="005E764F" w14:paraId="0D63EA9A" w14:textId="77777777" w:rsidTr="00086C04">
        <w:trPr>
          <w:trHeight w:val="6995"/>
        </w:trPr>
        <w:tc>
          <w:tcPr>
            <w:tcW w:w="2596" w:type="dxa"/>
            <w:tcBorders>
              <w:right w:val="single" w:sz="4" w:space="0" w:color="auto"/>
            </w:tcBorders>
          </w:tcPr>
          <w:p w14:paraId="66A7F02D" w14:textId="77777777" w:rsidR="00A43410" w:rsidRPr="003E4CB4" w:rsidRDefault="00A43410" w:rsidP="0091601B">
            <w:pPr>
              <w:pStyle w:val="CVHeading3"/>
              <w:ind w:left="0"/>
              <w:rPr>
                <w:lang w:val="es-ES"/>
              </w:rPr>
            </w:pPr>
            <w:r w:rsidRPr="003E4CB4">
              <w:rPr>
                <w:lang w:val="es-ES"/>
              </w:rPr>
              <w:t xml:space="preserve">Funciones y responsabilidades </w:t>
            </w:r>
          </w:p>
          <w:p w14:paraId="029F28E2" w14:textId="53B5D787" w:rsidR="00A43410" w:rsidRPr="003E4CB4" w:rsidRDefault="00A43410" w:rsidP="00E0061D">
            <w:pPr>
              <w:pStyle w:val="CVHeading3"/>
              <w:ind w:left="0"/>
              <w:rPr>
                <w:lang w:val="es-ES"/>
              </w:rPr>
            </w:pPr>
            <w:r w:rsidRPr="003E4CB4">
              <w:rPr>
                <w:lang w:val="es-ES"/>
              </w:rPr>
              <w:t xml:space="preserve"> Principales</w:t>
            </w:r>
          </w:p>
        </w:tc>
        <w:tc>
          <w:tcPr>
            <w:tcW w:w="8303" w:type="dxa"/>
            <w:tcBorders>
              <w:left w:val="single" w:sz="4" w:space="0" w:color="auto"/>
            </w:tcBorders>
          </w:tcPr>
          <w:p w14:paraId="423316B0" w14:textId="77777777" w:rsidR="00086C04" w:rsidRPr="00086C04" w:rsidRDefault="00086C04" w:rsidP="00086C04">
            <w:pPr>
              <w:pStyle w:val="Prrafodelista"/>
              <w:autoSpaceDE w:val="0"/>
              <w:autoSpaceDN w:val="0"/>
              <w:adjustRightInd w:val="0"/>
              <w:spacing w:after="0" w:line="360" w:lineRule="auto"/>
              <w:ind w:left="340"/>
              <w:contextualSpacing w:val="0"/>
              <w:jc w:val="both"/>
              <w:rPr>
                <w:rFonts w:ascii="Arial Narrow" w:eastAsia="ArialMT" w:hAnsi="Arial Narrow" w:cs="Arial"/>
                <w:color w:val="000000"/>
                <w:sz w:val="20"/>
                <w:szCs w:val="20"/>
                <w:u w:val="single"/>
                <w:lang w:val="es-CL"/>
              </w:rPr>
            </w:pPr>
            <w:r w:rsidRPr="00086C04">
              <w:rPr>
                <w:rFonts w:ascii="Arial Narrow" w:eastAsia="ArialMT" w:hAnsi="Arial Narrow" w:cs="Arial"/>
                <w:color w:val="000000"/>
                <w:sz w:val="20"/>
                <w:szCs w:val="20"/>
                <w:u w:val="single"/>
                <w:lang w:val="es-CL"/>
              </w:rPr>
              <w:t>Resumen:</w:t>
            </w:r>
          </w:p>
          <w:p w14:paraId="3915D5C6" w14:textId="4EFB34A5" w:rsidR="00086C04" w:rsidRPr="00086C04" w:rsidRDefault="00086C04" w:rsidP="00086C04">
            <w:pPr>
              <w:pStyle w:val="ECVOrganisationDetails"/>
              <w:spacing w:line="360" w:lineRule="auto"/>
              <w:ind w:left="340"/>
              <w:jc w:val="both"/>
              <w:rPr>
                <w:rFonts w:ascii="Arial Narrow" w:hAnsi="Arial Narrow" w:cs="Arial"/>
                <w:color w:val="000000"/>
                <w:spacing w:val="0"/>
                <w:kern w:val="0"/>
                <w:sz w:val="20"/>
                <w:szCs w:val="20"/>
                <w:lang w:val="es-CL" w:eastAsia="es-ES" w:bidi="ar-SA"/>
              </w:rPr>
            </w:pPr>
            <w:r>
              <w:rPr>
                <w:rFonts w:ascii="Arial Narrow" w:hAnsi="Arial Narrow" w:cs="Arial"/>
                <w:color w:val="000000"/>
                <w:spacing w:val="0"/>
                <w:kern w:val="0"/>
                <w:sz w:val="20"/>
                <w:szCs w:val="20"/>
                <w:lang w:val="es-CL" w:eastAsia="es-ES" w:bidi="ar-SA"/>
              </w:rPr>
              <w:t xml:space="preserve">En </w:t>
            </w:r>
            <w:r w:rsidRPr="00086C04">
              <w:rPr>
                <w:rFonts w:ascii="Arial Narrow" w:hAnsi="Arial Narrow" w:cs="Arial"/>
                <w:color w:val="000000"/>
                <w:spacing w:val="0"/>
                <w:kern w:val="0"/>
                <w:sz w:val="20"/>
                <w:szCs w:val="20"/>
                <w:lang w:val="es-CL" w:eastAsia="es-ES" w:bidi="ar-SA"/>
              </w:rPr>
              <w:t>Kerry Logistics Chile, empresa proveedora de servicios de warehousing y logística</w:t>
            </w:r>
            <w:r>
              <w:rPr>
                <w:rFonts w:ascii="Arial Narrow" w:hAnsi="Arial Narrow" w:cs="Arial"/>
                <w:color w:val="000000"/>
                <w:spacing w:val="0"/>
                <w:kern w:val="0"/>
                <w:sz w:val="20"/>
                <w:szCs w:val="20"/>
                <w:lang w:val="es-CL" w:eastAsia="es-ES" w:bidi="ar-SA"/>
              </w:rPr>
              <w:t xml:space="preserve"> </w:t>
            </w:r>
            <w:r w:rsidRPr="00086C04">
              <w:rPr>
                <w:rFonts w:ascii="Arial Narrow" w:hAnsi="Arial Narrow" w:cs="Arial"/>
                <w:color w:val="000000"/>
                <w:spacing w:val="0"/>
                <w:kern w:val="0"/>
                <w:sz w:val="20"/>
                <w:szCs w:val="20"/>
                <w:lang w:val="es-CL" w:eastAsia="es-ES" w:bidi="ar-SA"/>
              </w:rPr>
              <w:t>reconocida a</w:t>
            </w:r>
            <w:r>
              <w:rPr>
                <w:rFonts w:ascii="Arial Narrow" w:hAnsi="Arial Narrow" w:cs="Arial"/>
                <w:color w:val="000000"/>
                <w:spacing w:val="0"/>
                <w:kern w:val="0"/>
                <w:sz w:val="20"/>
                <w:szCs w:val="20"/>
                <w:lang w:val="es-CL" w:eastAsia="es-ES" w:bidi="ar-SA"/>
              </w:rPr>
              <w:t xml:space="preserve"> nivel mundial, mi función principal ha sido:</w:t>
            </w:r>
          </w:p>
          <w:p w14:paraId="3CFA2DBD" w14:textId="4DBF310B" w:rsidR="00086C04" w:rsidRDefault="00086C04" w:rsidP="00086C04">
            <w:pPr>
              <w:pStyle w:val="Prrafodelista"/>
              <w:autoSpaceDE w:val="0"/>
              <w:autoSpaceDN w:val="0"/>
              <w:adjustRightInd w:val="0"/>
              <w:spacing w:after="0" w:line="360" w:lineRule="auto"/>
              <w:ind w:left="340"/>
              <w:contextualSpacing w:val="0"/>
              <w:jc w:val="both"/>
              <w:rPr>
                <w:rFonts w:ascii="Arial Narrow" w:eastAsia="ArialMT" w:hAnsi="Arial Narrow" w:cs="Arial"/>
                <w:color w:val="000000"/>
                <w:sz w:val="20"/>
                <w:szCs w:val="20"/>
                <w:lang w:val="es-CL"/>
              </w:rPr>
            </w:pPr>
            <w:r w:rsidRPr="00086C04">
              <w:rPr>
                <w:rFonts w:ascii="Arial Narrow" w:eastAsia="ArialMT" w:hAnsi="Arial Narrow" w:cs="Arial"/>
                <w:color w:val="000000"/>
                <w:sz w:val="20"/>
                <w:szCs w:val="20"/>
                <w:lang w:val="es-CL"/>
              </w:rPr>
              <w:t xml:space="preserve">Consultoría externa informática para la gestión automática de stock, órdenes de picking y controles </w:t>
            </w:r>
            <w:r w:rsidR="00C57E8A">
              <w:rPr>
                <w:rFonts w:ascii="Arial Narrow" w:eastAsia="ArialMT" w:hAnsi="Arial Narrow" w:cs="Arial"/>
                <w:color w:val="000000"/>
                <w:sz w:val="20"/>
                <w:szCs w:val="20"/>
                <w:lang w:val="es-CL"/>
              </w:rPr>
              <w:t>d</w:t>
            </w:r>
            <w:r w:rsidRPr="00086C04">
              <w:rPr>
                <w:rFonts w:ascii="Arial Narrow" w:eastAsia="ArialMT" w:hAnsi="Arial Narrow" w:cs="Arial"/>
                <w:color w:val="000000"/>
                <w:sz w:val="20"/>
                <w:szCs w:val="20"/>
                <w:lang w:val="es-CL"/>
              </w:rPr>
              <w:t>e entrada y salida de productos. Se realiza propuesta, diseño, venta y desarrollo de Warehouse Management System (WMS) personalizado a las necesidades de los jefes de bodegas, logrando reducir considerablemente los tiempos de operación.</w:t>
            </w:r>
          </w:p>
          <w:p w14:paraId="342A3FBC" w14:textId="77777777" w:rsidR="00086C04" w:rsidRDefault="00086C04" w:rsidP="00086C04">
            <w:pPr>
              <w:pStyle w:val="Prrafodelista"/>
              <w:autoSpaceDE w:val="0"/>
              <w:autoSpaceDN w:val="0"/>
              <w:adjustRightInd w:val="0"/>
              <w:spacing w:after="0" w:line="360" w:lineRule="auto"/>
              <w:ind w:left="340"/>
              <w:contextualSpacing w:val="0"/>
              <w:jc w:val="both"/>
              <w:rPr>
                <w:rFonts w:ascii="Arial Narrow" w:eastAsia="ArialMT" w:hAnsi="Arial Narrow" w:cs="Arial"/>
                <w:color w:val="000000"/>
                <w:sz w:val="20"/>
                <w:szCs w:val="20"/>
                <w:lang w:val="es-CL"/>
              </w:rPr>
            </w:pPr>
          </w:p>
          <w:p w14:paraId="161F79F5" w14:textId="50966194" w:rsidR="00086C04" w:rsidRPr="00086C04" w:rsidRDefault="00086C04" w:rsidP="00086C04">
            <w:pPr>
              <w:pStyle w:val="Prrafodelista"/>
              <w:autoSpaceDE w:val="0"/>
              <w:autoSpaceDN w:val="0"/>
              <w:adjustRightInd w:val="0"/>
              <w:spacing w:after="0" w:line="360" w:lineRule="auto"/>
              <w:ind w:left="340"/>
              <w:contextualSpacing w:val="0"/>
              <w:jc w:val="both"/>
              <w:rPr>
                <w:rFonts w:ascii="Arial Narrow" w:eastAsia="ArialMT" w:hAnsi="Arial Narrow" w:cs="Arial"/>
                <w:color w:val="000000"/>
                <w:sz w:val="20"/>
                <w:szCs w:val="20"/>
                <w:u w:val="single"/>
                <w:lang w:val="es-CL"/>
              </w:rPr>
            </w:pPr>
            <w:r w:rsidRPr="00086C04">
              <w:rPr>
                <w:rFonts w:ascii="Arial Narrow" w:eastAsia="ArialMT" w:hAnsi="Arial Narrow" w:cs="Arial"/>
                <w:color w:val="000000"/>
                <w:sz w:val="20"/>
                <w:szCs w:val="20"/>
                <w:u w:val="single"/>
                <w:lang w:val="es-CL"/>
              </w:rPr>
              <w:t>Detalle:</w:t>
            </w:r>
          </w:p>
          <w:p w14:paraId="65BC3749" w14:textId="37A88936" w:rsidR="00086C04" w:rsidRDefault="00086C04" w:rsidP="00086C04">
            <w:pPr>
              <w:pStyle w:val="Prrafodelista"/>
              <w:autoSpaceDE w:val="0"/>
              <w:autoSpaceDN w:val="0"/>
              <w:adjustRightInd w:val="0"/>
              <w:spacing w:after="0" w:line="360" w:lineRule="auto"/>
              <w:ind w:left="340"/>
              <w:contextualSpacing w:val="0"/>
              <w:jc w:val="both"/>
              <w:rPr>
                <w:rFonts w:ascii="Arial Narrow" w:eastAsia="ArialMT" w:hAnsi="Arial Narrow" w:cs="Arial"/>
                <w:color w:val="000000"/>
                <w:sz w:val="20"/>
                <w:szCs w:val="20"/>
                <w:lang w:val="es-CL"/>
              </w:rPr>
            </w:pPr>
            <w:r w:rsidRPr="00086C04">
              <w:rPr>
                <w:rFonts w:ascii="Arial Narrow" w:eastAsia="ArialMT" w:hAnsi="Arial Narrow" w:cs="Arial"/>
                <w:color w:val="000000"/>
                <w:sz w:val="20"/>
                <w:szCs w:val="20"/>
                <w:lang w:val="es-CL"/>
              </w:rPr>
              <w:t>Responsable de diseñar y proponer soluciones tecnológicas para la gestión de stock a gr</w:t>
            </w:r>
            <w:r>
              <w:rPr>
                <w:rFonts w:ascii="Arial Narrow" w:eastAsia="ArialMT" w:hAnsi="Arial Narrow" w:cs="Arial"/>
                <w:color w:val="000000"/>
                <w:sz w:val="20"/>
                <w:szCs w:val="20"/>
                <w:lang w:val="es-CL"/>
              </w:rPr>
              <w:t>an escala y múltiples clientes.</w:t>
            </w:r>
          </w:p>
          <w:p w14:paraId="57A4BABA" w14:textId="77777777" w:rsidR="00086C04" w:rsidRPr="00086C04" w:rsidRDefault="00086C04" w:rsidP="00086C04">
            <w:pPr>
              <w:pStyle w:val="Prrafodelista"/>
              <w:autoSpaceDE w:val="0"/>
              <w:autoSpaceDN w:val="0"/>
              <w:adjustRightInd w:val="0"/>
              <w:spacing w:after="0" w:line="360" w:lineRule="auto"/>
              <w:ind w:left="340"/>
              <w:contextualSpacing w:val="0"/>
              <w:jc w:val="both"/>
              <w:rPr>
                <w:rFonts w:ascii="Arial Narrow" w:eastAsia="ArialMT" w:hAnsi="Arial Narrow" w:cs="Arial"/>
                <w:color w:val="000000"/>
                <w:sz w:val="20"/>
                <w:szCs w:val="20"/>
                <w:lang w:val="es-CL"/>
              </w:rPr>
            </w:pPr>
          </w:p>
          <w:p w14:paraId="6308B912" w14:textId="77777777" w:rsidR="00086C04" w:rsidRDefault="00086C04" w:rsidP="00086C04">
            <w:pPr>
              <w:pStyle w:val="Prrafodelista"/>
              <w:autoSpaceDE w:val="0"/>
              <w:autoSpaceDN w:val="0"/>
              <w:adjustRightInd w:val="0"/>
              <w:spacing w:after="0" w:line="360" w:lineRule="auto"/>
              <w:ind w:left="340"/>
              <w:contextualSpacing w:val="0"/>
              <w:jc w:val="both"/>
              <w:rPr>
                <w:rFonts w:ascii="Arial Narrow" w:eastAsia="ArialMT" w:hAnsi="Arial Narrow" w:cs="Arial"/>
                <w:color w:val="000000"/>
                <w:sz w:val="20"/>
                <w:szCs w:val="20"/>
                <w:lang w:val="es-CL"/>
              </w:rPr>
            </w:pPr>
            <w:r w:rsidRPr="00086C04">
              <w:rPr>
                <w:rFonts w:ascii="Arial Narrow" w:eastAsia="ArialMT" w:hAnsi="Arial Narrow" w:cs="Arial"/>
                <w:color w:val="000000"/>
                <w:sz w:val="20"/>
                <w:szCs w:val="20"/>
                <w:lang w:val="es-CL"/>
              </w:rPr>
              <w:t>Se elaboró WMS (Warehousing Management System) configurable y adaptado a los procesos críticos de la empresa, incorporando características ampliamente cotizadas en los WMS de clase mundial, tales como</w:t>
            </w:r>
            <w:r>
              <w:rPr>
                <w:rFonts w:ascii="Arial Narrow" w:eastAsia="ArialMT" w:hAnsi="Arial Narrow" w:cs="Arial"/>
                <w:color w:val="000000"/>
                <w:sz w:val="20"/>
                <w:szCs w:val="20"/>
                <w:lang w:val="es-CL"/>
              </w:rPr>
              <w:t>:</w:t>
            </w:r>
          </w:p>
          <w:p w14:paraId="344F0153" w14:textId="7EECF889" w:rsidR="00086C04" w:rsidRDefault="00086C04" w:rsidP="00086C04">
            <w:pPr>
              <w:pStyle w:val="Prrafodelista"/>
              <w:numPr>
                <w:ilvl w:val="0"/>
                <w:numId w:val="19"/>
              </w:numPr>
              <w:autoSpaceDE w:val="0"/>
              <w:autoSpaceDN w:val="0"/>
              <w:adjustRightInd w:val="0"/>
              <w:spacing w:after="0" w:line="360" w:lineRule="auto"/>
              <w:contextualSpacing w:val="0"/>
              <w:jc w:val="both"/>
              <w:rPr>
                <w:rFonts w:ascii="Arial Narrow" w:eastAsia="ArialMT" w:hAnsi="Arial Narrow" w:cs="Arial"/>
                <w:color w:val="000000"/>
                <w:sz w:val="20"/>
                <w:szCs w:val="20"/>
                <w:lang w:val="es-CL"/>
              </w:rPr>
            </w:pPr>
            <w:r w:rsidRPr="00086C04">
              <w:rPr>
                <w:rFonts w:ascii="Arial Narrow" w:eastAsia="ArialMT" w:hAnsi="Arial Narrow" w:cs="Arial"/>
                <w:color w:val="000000"/>
                <w:sz w:val="20"/>
                <w:szCs w:val="20"/>
                <w:lang w:val="es-CL"/>
              </w:rPr>
              <w:t xml:space="preserve">generación </w:t>
            </w:r>
            <w:r>
              <w:rPr>
                <w:rFonts w:ascii="Arial Narrow" w:eastAsia="ArialMT" w:hAnsi="Arial Narrow" w:cs="Arial"/>
                <w:color w:val="000000"/>
                <w:sz w:val="20"/>
                <w:szCs w:val="20"/>
                <w:lang w:val="es-CL"/>
              </w:rPr>
              <w:t>expedita de órdenes de picking</w:t>
            </w:r>
          </w:p>
          <w:p w14:paraId="2AFA2168" w14:textId="77777777" w:rsidR="00086C04" w:rsidRDefault="00086C04" w:rsidP="00086C04">
            <w:pPr>
              <w:pStyle w:val="Prrafodelista"/>
              <w:numPr>
                <w:ilvl w:val="0"/>
                <w:numId w:val="19"/>
              </w:numPr>
              <w:autoSpaceDE w:val="0"/>
              <w:autoSpaceDN w:val="0"/>
              <w:adjustRightInd w:val="0"/>
              <w:spacing w:after="0" w:line="360" w:lineRule="auto"/>
              <w:contextualSpacing w:val="0"/>
              <w:jc w:val="both"/>
              <w:rPr>
                <w:rFonts w:ascii="Arial Narrow" w:eastAsia="ArialMT" w:hAnsi="Arial Narrow" w:cs="Arial"/>
                <w:color w:val="000000"/>
                <w:sz w:val="20"/>
                <w:szCs w:val="20"/>
                <w:lang w:val="es-CL"/>
              </w:rPr>
            </w:pPr>
            <w:r w:rsidRPr="00086C04">
              <w:rPr>
                <w:rFonts w:ascii="Arial Narrow" w:eastAsia="ArialMT" w:hAnsi="Arial Narrow" w:cs="Arial"/>
                <w:color w:val="000000"/>
                <w:sz w:val="20"/>
                <w:szCs w:val="20"/>
                <w:lang w:val="es-CL"/>
              </w:rPr>
              <w:t>validació</w:t>
            </w:r>
            <w:r>
              <w:rPr>
                <w:rFonts w:ascii="Arial Narrow" w:eastAsia="ArialMT" w:hAnsi="Arial Narrow" w:cs="Arial"/>
                <w:color w:val="000000"/>
                <w:sz w:val="20"/>
                <w:szCs w:val="20"/>
                <w:lang w:val="es-CL"/>
              </w:rPr>
              <w:t>n de stock por cliente y/o SKU</w:t>
            </w:r>
          </w:p>
          <w:p w14:paraId="27BDA884" w14:textId="77777777" w:rsidR="00086C04" w:rsidRDefault="00086C04" w:rsidP="00086C04">
            <w:pPr>
              <w:pStyle w:val="Prrafodelista"/>
              <w:numPr>
                <w:ilvl w:val="0"/>
                <w:numId w:val="19"/>
              </w:numPr>
              <w:autoSpaceDE w:val="0"/>
              <w:autoSpaceDN w:val="0"/>
              <w:adjustRightInd w:val="0"/>
              <w:spacing w:after="0" w:line="360" w:lineRule="auto"/>
              <w:contextualSpacing w:val="0"/>
              <w:jc w:val="both"/>
              <w:rPr>
                <w:rFonts w:ascii="Arial Narrow" w:eastAsia="ArialMT" w:hAnsi="Arial Narrow" w:cs="Arial"/>
                <w:color w:val="000000"/>
                <w:sz w:val="20"/>
                <w:szCs w:val="20"/>
                <w:lang w:val="es-CL"/>
              </w:rPr>
            </w:pPr>
            <w:r w:rsidRPr="00086C04">
              <w:rPr>
                <w:rFonts w:ascii="Arial Narrow" w:eastAsia="ArialMT" w:hAnsi="Arial Narrow" w:cs="Arial"/>
                <w:color w:val="000000"/>
                <w:sz w:val="20"/>
                <w:szCs w:val="20"/>
                <w:lang w:val="es-CL"/>
              </w:rPr>
              <w:t>bitácora de ingr</w:t>
            </w:r>
            <w:r>
              <w:rPr>
                <w:rFonts w:ascii="Arial Narrow" w:eastAsia="ArialMT" w:hAnsi="Arial Narrow" w:cs="Arial"/>
                <w:color w:val="000000"/>
                <w:sz w:val="20"/>
                <w:szCs w:val="20"/>
                <w:lang w:val="es-CL"/>
              </w:rPr>
              <w:t>esos y despachos de mercadería</w:t>
            </w:r>
          </w:p>
          <w:p w14:paraId="36902643" w14:textId="77777777" w:rsidR="00086C04" w:rsidRDefault="00086C04" w:rsidP="00086C04">
            <w:pPr>
              <w:pStyle w:val="Prrafodelista"/>
              <w:numPr>
                <w:ilvl w:val="0"/>
                <w:numId w:val="19"/>
              </w:numPr>
              <w:autoSpaceDE w:val="0"/>
              <w:autoSpaceDN w:val="0"/>
              <w:adjustRightInd w:val="0"/>
              <w:spacing w:after="0" w:line="360" w:lineRule="auto"/>
              <w:contextualSpacing w:val="0"/>
              <w:jc w:val="both"/>
              <w:rPr>
                <w:rFonts w:ascii="Arial Narrow" w:eastAsia="ArialMT" w:hAnsi="Arial Narrow" w:cs="Arial"/>
                <w:color w:val="000000"/>
                <w:sz w:val="20"/>
                <w:szCs w:val="20"/>
                <w:lang w:val="es-CL"/>
              </w:rPr>
            </w:pPr>
            <w:r w:rsidRPr="00086C04">
              <w:rPr>
                <w:rFonts w:ascii="Arial Narrow" w:eastAsia="ArialMT" w:hAnsi="Arial Narrow" w:cs="Arial"/>
                <w:color w:val="000000"/>
                <w:sz w:val="20"/>
                <w:szCs w:val="20"/>
                <w:lang w:val="es-CL"/>
              </w:rPr>
              <w:t>entr</w:t>
            </w:r>
            <w:r>
              <w:rPr>
                <w:rFonts w:ascii="Arial Narrow" w:eastAsia="ArialMT" w:hAnsi="Arial Narrow" w:cs="Arial"/>
                <w:color w:val="000000"/>
                <w:sz w:val="20"/>
                <w:szCs w:val="20"/>
                <w:lang w:val="es-CL"/>
              </w:rPr>
              <w:t>ega de ruta de picking óptima</w:t>
            </w:r>
          </w:p>
          <w:p w14:paraId="1B00EBD4" w14:textId="51CDE937" w:rsidR="00A43410" w:rsidRPr="00086C04" w:rsidRDefault="00086C04" w:rsidP="00086C04">
            <w:pPr>
              <w:pStyle w:val="Prrafodelista"/>
              <w:numPr>
                <w:ilvl w:val="0"/>
                <w:numId w:val="19"/>
              </w:numPr>
              <w:autoSpaceDE w:val="0"/>
              <w:autoSpaceDN w:val="0"/>
              <w:adjustRightInd w:val="0"/>
              <w:spacing w:after="0" w:line="360" w:lineRule="auto"/>
              <w:contextualSpacing w:val="0"/>
              <w:jc w:val="both"/>
              <w:rPr>
                <w:rFonts w:ascii="Arial Narrow" w:eastAsia="ArialMT" w:hAnsi="Arial Narrow" w:cs="Arial"/>
                <w:color w:val="000000"/>
                <w:sz w:val="20"/>
                <w:szCs w:val="20"/>
                <w:lang w:val="es-CL"/>
              </w:rPr>
            </w:pPr>
            <w:r w:rsidRPr="00086C04">
              <w:rPr>
                <w:rFonts w:ascii="Arial Narrow" w:eastAsia="ArialMT" w:hAnsi="Arial Narrow" w:cs="Arial"/>
                <w:color w:val="000000"/>
                <w:sz w:val="20"/>
                <w:szCs w:val="20"/>
                <w:lang w:val="es-CL"/>
              </w:rPr>
              <w:t>rebaja automática de stock, entre otras.</w:t>
            </w:r>
          </w:p>
        </w:tc>
      </w:tr>
      <w:tr w:rsidR="00A43410" w:rsidRPr="003E4CB4" w14:paraId="0FCADAF1" w14:textId="77777777" w:rsidTr="00E427EB">
        <w:trPr>
          <w:trHeight w:val="180"/>
        </w:trPr>
        <w:tc>
          <w:tcPr>
            <w:tcW w:w="2596" w:type="dxa"/>
            <w:tcBorders>
              <w:right w:val="single" w:sz="4" w:space="0" w:color="auto"/>
            </w:tcBorders>
          </w:tcPr>
          <w:p w14:paraId="538175A8" w14:textId="09E8CCF6" w:rsidR="00A43410" w:rsidRPr="003E4CB4" w:rsidRDefault="00A43410" w:rsidP="00E0061D">
            <w:pPr>
              <w:pStyle w:val="CVHeading3"/>
              <w:rPr>
                <w:lang w:val="pt-PT"/>
              </w:rPr>
            </w:pPr>
            <w:bookmarkStart w:id="0" w:name="_Hlk505519192"/>
            <w:r w:rsidRPr="003E4CB4">
              <w:rPr>
                <w:rStyle w:val="Estilo1"/>
                <w:lang w:val="es-CL"/>
              </w:rPr>
              <w:t xml:space="preserve">Nombre de la empresa </w:t>
            </w:r>
          </w:p>
        </w:tc>
        <w:tc>
          <w:tcPr>
            <w:tcW w:w="8303" w:type="dxa"/>
            <w:tcBorders>
              <w:left w:val="single" w:sz="4" w:space="0" w:color="auto"/>
            </w:tcBorders>
          </w:tcPr>
          <w:p w14:paraId="04B02B0F" w14:textId="77777777" w:rsidR="00086C04" w:rsidRPr="00086C04" w:rsidRDefault="00086C04" w:rsidP="00086C04">
            <w:pPr>
              <w:pStyle w:val="ECVOrganisationDetails"/>
              <w:ind w:left="340"/>
              <w:rPr>
                <w:rFonts w:cs="Times New Roman"/>
                <w:bCs/>
                <w:i/>
                <w:color w:val="auto"/>
                <w:lang w:val="pt-PT" w:eastAsia="es-ES"/>
              </w:rPr>
            </w:pPr>
            <w:r w:rsidRPr="00086C04">
              <w:rPr>
                <w:rFonts w:cs="Times New Roman"/>
                <w:bCs/>
                <w:i/>
                <w:color w:val="auto"/>
                <w:lang w:val="pt-PT" w:eastAsia="es-ES"/>
              </w:rPr>
              <w:t>Kerry Logistics Chile, La Farfana 400, bodega C15, Pudahuel, Chile.</w:t>
            </w:r>
          </w:p>
          <w:p w14:paraId="288BA1CC" w14:textId="2F48534B" w:rsidR="00A43410" w:rsidRPr="003E4CB4" w:rsidRDefault="003E4CB4" w:rsidP="00782F20">
            <w:pPr>
              <w:pStyle w:val="CVNormal"/>
              <w:jc w:val="both"/>
              <w:rPr>
                <w:lang w:val="en-GB"/>
              </w:rPr>
            </w:pPr>
            <w:r w:rsidRPr="003E4CB4">
              <w:rPr>
                <w:rFonts w:eastAsiaTheme="minorHAnsi" w:cs="Arial"/>
                <w:sz w:val="16"/>
                <w:szCs w:val="16"/>
                <w:lang w:val="es-CL" w:eastAsia="en-US"/>
              </w:rPr>
              <w:t>.</w:t>
            </w:r>
          </w:p>
        </w:tc>
      </w:tr>
      <w:tr w:rsidR="00A43410" w:rsidRPr="003E4CB4" w14:paraId="727AF306" w14:textId="77777777" w:rsidTr="00E427EB">
        <w:trPr>
          <w:trHeight w:val="193"/>
        </w:trPr>
        <w:tc>
          <w:tcPr>
            <w:tcW w:w="2596" w:type="dxa"/>
            <w:tcBorders>
              <w:right w:val="single" w:sz="4" w:space="0" w:color="auto"/>
            </w:tcBorders>
          </w:tcPr>
          <w:p w14:paraId="45733DC8" w14:textId="09B9F5D0" w:rsidR="00A43410" w:rsidRPr="003E4CB4" w:rsidRDefault="00A43410" w:rsidP="002319B6">
            <w:pPr>
              <w:pStyle w:val="CVHeading3"/>
              <w:rPr>
                <w:rStyle w:val="Estilo1"/>
                <w:lang w:val="pt-PT"/>
              </w:rPr>
            </w:pPr>
            <w:bookmarkStart w:id="1" w:name="_Hlk505518925"/>
            <w:bookmarkEnd w:id="0"/>
            <w:r w:rsidRPr="003E4CB4">
              <w:rPr>
                <w:rStyle w:val="Estilo1"/>
                <w:lang w:val="pt-PT"/>
              </w:rPr>
              <w:t>Tipo de empresa o sector</w:t>
            </w:r>
          </w:p>
        </w:tc>
        <w:tc>
          <w:tcPr>
            <w:tcW w:w="8303" w:type="dxa"/>
            <w:tcBorders>
              <w:left w:val="single" w:sz="4" w:space="0" w:color="auto"/>
            </w:tcBorders>
          </w:tcPr>
          <w:p w14:paraId="7115F593" w14:textId="6C149DC2" w:rsidR="00A43410" w:rsidRPr="003E4CB4" w:rsidRDefault="00086C04" w:rsidP="00086C04">
            <w:pPr>
              <w:pStyle w:val="CVNormal"/>
              <w:ind w:left="340"/>
              <w:jc w:val="both"/>
              <w:rPr>
                <w:rFonts w:eastAsiaTheme="minorHAnsi" w:cs="Arial"/>
                <w:sz w:val="16"/>
                <w:szCs w:val="16"/>
                <w:lang w:val="es-CL" w:eastAsia="en-US"/>
              </w:rPr>
            </w:pPr>
            <w:r w:rsidRPr="00086C04">
              <w:rPr>
                <w:rFonts w:eastAsia="ArialMT" w:cs="Arial"/>
                <w:color w:val="000000"/>
                <w:lang w:val="es-CL" w:eastAsia="es-ES"/>
              </w:rPr>
              <w:t>Logística y Warehousing</w:t>
            </w:r>
          </w:p>
        </w:tc>
      </w:tr>
      <w:bookmarkEnd w:id="1"/>
      <w:tr w:rsidR="00A43410" w:rsidRPr="003E4CB4" w14:paraId="457D8E11" w14:textId="77777777" w:rsidTr="00E427EB">
        <w:trPr>
          <w:trHeight w:val="180"/>
        </w:trPr>
        <w:tc>
          <w:tcPr>
            <w:tcW w:w="2596" w:type="dxa"/>
            <w:tcBorders>
              <w:top w:val="single" w:sz="4" w:space="0" w:color="auto"/>
              <w:right w:val="single" w:sz="4" w:space="0" w:color="auto"/>
            </w:tcBorders>
          </w:tcPr>
          <w:p w14:paraId="71CA194C" w14:textId="5A57D389" w:rsidR="00A43410" w:rsidRPr="003E4CB4" w:rsidRDefault="00A43410" w:rsidP="0091601B">
            <w:pPr>
              <w:pStyle w:val="CVHeading3"/>
              <w:rPr>
                <w:rStyle w:val="Estilo1"/>
                <w:lang w:val="pt-PT"/>
              </w:rPr>
            </w:pPr>
            <w:r w:rsidRPr="003E4CB4">
              <w:rPr>
                <w:lang w:val="en-US"/>
              </w:rPr>
              <w:t xml:space="preserve">                                      </w:t>
            </w:r>
            <w:r w:rsidRPr="003E4CB4">
              <w:rPr>
                <w:lang w:val="es-ES"/>
              </w:rPr>
              <w:t>Fechas</w:t>
            </w:r>
          </w:p>
        </w:tc>
        <w:tc>
          <w:tcPr>
            <w:tcW w:w="8303" w:type="dxa"/>
            <w:tcBorders>
              <w:top w:val="single" w:sz="4" w:space="0" w:color="auto"/>
              <w:left w:val="single" w:sz="4" w:space="0" w:color="auto"/>
            </w:tcBorders>
          </w:tcPr>
          <w:p w14:paraId="71397D01" w14:textId="4B601F01" w:rsidR="00A43410" w:rsidRPr="003E4CB4" w:rsidRDefault="00BC6EE6" w:rsidP="00BC6EE6">
            <w:pPr>
              <w:pStyle w:val="CVNormal"/>
              <w:tabs>
                <w:tab w:val="left" w:pos="2258"/>
                <w:tab w:val="left" w:pos="2640"/>
              </w:tabs>
              <w:ind w:left="340"/>
              <w:jc w:val="both"/>
              <w:rPr>
                <w:rFonts w:eastAsiaTheme="minorHAnsi" w:cs="Arial"/>
                <w:sz w:val="16"/>
                <w:szCs w:val="16"/>
                <w:lang w:val="es-CL" w:eastAsia="en-US"/>
              </w:rPr>
            </w:pPr>
            <w:r>
              <w:rPr>
                <w:lang w:val="es-CL"/>
              </w:rPr>
              <w:t>05 SEPTIEMBRE 2016</w:t>
            </w:r>
            <w:r w:rsidR="007C0411" w:rsidRPr="00BC6EE6">
              <w:rPr>
                <w:lang w:val="es-CL"/>
              </w:rPr>
              <w:t xml:space="preserve"> – </w:t>
            </w:r>
            <w:r>
              <w:rPr>
                <w:lang w:val="es-CL"/>
              </w:rPr>
              <w:t>31 MARZO 2017</w:t>
            </w:r>
          </w:p>
        </w:tc>
      </w:tr>
      <w:tr w:rsidR="00A43410" w:rsidRPr="003E4CB4" w14:paraId="169D776C" w14:textId="77777777" w:rsidTr="00E427EB">
        <w:trPr>
          <w:trHeight w:val="386"/>
        </w:trPr>
        <w:tc>
          <w:tcPr>
            <w:tcW w:w="2596" w:type="dxa"/>
            <w:tcBorders>
              <w:right w:val="single" w:sz="4" w:space="0" w:color="auto"/>
            </w:tcBorders>
          </w:tcPr>
          <w:p w14:paraId="7CC00201" w14:textId="670EC8E5" w:rsidR="00A43410" w:rsidRPr="003E4CB4" w:rsidRDefault="00A43410" w:rsidP="0091601B">
            <w:pPr>
              <w:pStyle w:val="CVHeading3"/>
              <w:rPr>
                <w:rStyle w:val="Estilo1"/>
                <w:lang w:val="pt-PT"/>
              </w:rPr>
            </w:pPr>
            <w:r w:rsidRPr="003E4CB4">
              <w:rPr>
                <w:lang w:val="es-ES"/>
              </w:rPr>
              <w:t>Profesión o cargo desempeñado</w:t>
            </w:r>
          </w:p>
        </w:tc>
        <w:tc>
          <w:tcPr>
            <w:tcW w:w="8303" w:type="dxa"/>
            <w:tcBorders>
              <w:left w:val="single" w:sz="4" w:space="0" w:color="auto"/>
            </w:tcBorders>
          </w:tcPr>
          <w:p w14:paraId="6D19ECC7" w14:textId="050A8596" w:rsidR="00A43410" w:rsidRPr="00E33CC4" w:rsidRDefault="00BC6EE6" w:rsidP="00BC6EE6">
            <w:pPr>
              <w:pStyle w:val="CVNormal"/>
              <w:ind w:left="340"/>
              <w:jc w:val="both"/>
              <w:rPr>
                <w:rFonts w:eastAsiaTheme="minorHAnsi" w:cs="Arial"/>
                <w:b/>
                <w:i/>
                <w:lang w:val="es-CL" w:eastAsia="en-US"/>
              </w:rPr>
            </w:pPr>
            <w:r w:rsidRPr="00BC6EE6">
              <w:rPr>
                <w:b/>
                <w:bCs/>
                <w:i/>
                <w:lang w:val="pt-PT" w:eastAsia="es-ES"/>
              </w:rPr>
              <w:t>Analista de comisiones</w:t>
            </w:r>
          </w:p>
        </w:tc>
      </w:tr>
      <w:tr w:rsidR="00A43410" w:rsidRPr="005C06E7" w14:paraId="3BB72785" w14:textId="77777777" w:rsidTr="00E427EB">
        <w:trPr>
          <w:trHeight w:val="386"/>
        </w:trPr>
        <w:tc>
          <w:tcPr>
            <w:tcW w:w="2596" w:type="dxa"/>
            <w:tcBorders>
              <w:right w:val="single" w:sz="4" w:space="0" w:color="auto"/>
            </w:tcBorders>
          </w:tcPr>
          <w:p w14:paraId="099BD726" w14:textId="77777777" w:rsidR="00A43410" w:rsidRPr="003E4CB4" w:rsidRDefault="00A43410" w:rsidP="0091601B">
            <w:pPr>
              <w:pStyle w:val="CVHeading3"/>
              <w:ind w:left="0"/>
              <w:rPr>
                <w:lang w:val="es-ES"/>
              </w:rPr>
            </w:pPr>
            <w:r w:rsidRPr="003E4CB4">
              <w:rPr>
                <w:lang w:val="es-ES"/>
              </w:rPr>
              <w:t xml:space="preserve">Funciones y responsabilidades </w:t>
            </w:r>
          </w:p>
          <w:p w14:paraId="31FB17B8" w14:textId="3A9980E1" w:rsidR="00A43410" w:rsidRPr="003E4CB4" w:rsidRDefault="00A43410" w:rsidP="0091601B">
            <w:pPr>
              <w:pStyle w:val="CVHeading3"/>
              <w:rPr>
                <w:rStyle w:val="Estilo1"/>
                <w:lang w:val="pt-PT"/>
              </w:rPr>
            </w:pPr>
            <w:r w:rsidRPr="003E4CB4">
              <w:rPr>
                <w:lang w:val="es-ES"/>
              </w:rPr>
              <w:t xml:space="preserve"> Principales</w:t>
            </w:r>
          </w:p>
        </w:tc>
        <w:tc>
          <w:tcPr>
            <w:tcW w:w="8303" w:type="dxa"/>
            <w:tcBorders>
              <w:left w:val="single" w:sz="4" w:space="0" w:color="auto"/>
            </w:tcBorders>
          </w:tcPr>
          <w:p w14:paraId="2CECF07B" w14:textId="18D2753A" w:rsidR="00BC6EE6" w:rsidRPr="00BC6EE6" w:rsidRDefault="00BC6EE6" w:rsidP="00BC6EE6">
            <w:pPr>
              <w:pStyle w:val="ECVOrganisationDetails"/>
              <w:spacing w:line="360" w:lineRule="auto"/>
              <w:ind w:left="340"/>
              <w:jc w:val="both"/>
              <w:rPr>
                <w:rFonts w:ascii="Arial Narrow" w:hAnsi="Arial Narrow" w:cs="Arial"/>
                <w:color w:val="000000"/>
                <w:sz w:val="20"/>
                <w:szCs w:val="20"/>
                <w:u w:val="single"/>
                <w:lang w:val="es-CL"/>
              </w:rPr>
            </w:pPr>
            <w:r w:rsidRPr="00BC6EE6">
              <w:rPr>
                <w:rFonts w:ascii="Arial Narrow" w:hAnsi="Arial Narrow" w:cs="Arial"/>
                <w:color w:val="000000"/>
                <w:sz w:val="20"/>
                <w:szCs w:val="20"/>
                <w:u w:val="single"/>
                <w:lang w:val="es-CL"/>
              </w:rPr>
              <w:t>Resumen:</w:t>
            </w:r>
          </w:p>
          <w:p w14:paraId="21E6CA13" w14:textId="5B2AC8E5" w:rsidR="00BC6EE6" w:rsidRDefault="00BC6EE6" w:rsidP="00BE6DFA">
            <w:pPr>
              <w:pStyle w:val="ECVOrganisationDetails"/>
              <w:spacing w:line="360" w:lineRule="auto"/>
              <w:ind w:left="340"/>
              <w:jc w:val="both"/>
              <w:rPr>
                <w:rFonts w:ascii="Arial Narrow" w:hAnsi="Arial Narrow" w:cs="Arial"/>
                <w:color w:val="000000"/>
                <w:sz w:val="20"/>
                <w:szCs w:val="20"/>
                <w:lang w:val="es-CL"/>
              </w:rPr>
            </w:pPr>
            <w:r w:rsidRPr="00BC6EE6">
              <w:rPr>
                <w:rFonts w:ascii="Arial Narrow" w:hAnsi="Arial Narrow" w:cs="Arial"/>
                <w:color w:val="000000"/>
                <w:sz w:val="20"/>
                <w:szCs w:val="20"/>
                <w:lang w:val="es-CL"/>
              </w:rPr>
              <w:t>En Telefónica Chile (a través de Alternattiva Ltda.), reconocida empresa de telecomunicacio</w:t>
            </w:r>
            <w:r>
              <w:rPr>
                <w:rFonts w:ascii="Arial Narrow" w:hAnsi="Arial Narrow" w:cs="Arial"/>
                <w:color w:val="000000"/>
                <w:sz w:val="20"/>
                <w:szCs w:val="20"/>
                <w:lang w:val="es-CL"/>
              </w:rPr>
              <w:t>nes, con más de 5.000 empleados, he desempeñado el cargo Analista de Comisiones en la subgerencia de Comisiones y Visado.</w:t>
            </w:r>
          </w:p>
          <w:p w14:paraId="1369DFFF" w14:textId="77777777" w:rsidR="00BC6EE6" w:rsidRDefault="00BC6EE6" w:rsidP="00BC6EE6">
            <w:pPr>
              <w:pStyle w:val="ECVOrganisationDetails"/>
              <w:spacing w:line="240" w:lineRule="auto"/>
              <w:ind w:left="340"/>
              <w:jc w:val="both"/>
              <w:rPr>
                <w:rFonts w:ascii="Arial Narrow" w:hAnsi="Arial Narrow" w:cs="Arial"/>
                <w:color w:val="000000"/>
                <w:sz w:val="20"/>
                <w:szCs w:val="20"/>
                <w:lang w:val="es-CL"/>
              </w:rPr>
            </w:pPr>
          </w:p>
          <w:p w14:paraId="7988E6BF" w14:textId="77777777" w:rsidR="00BC6EE6" w:rsidRPr="00E0061D" w:rsidRDefault="00BC6EE6" w:rsidP="00BC6EE6">
            <w:pPr>
              <w:autoSpaceDE w:val="0"/>
              <w:autoSpaceDN w:val="0"/>
              <w:adjustRightInd w:val="0"/>
              <w:spacing w:after="0" w:line="360" w:lineRule="auto"/>
              <w:ind w:left="340"/>
              <w:jc w:val="both"/>
              <w:rPr>
                <w:rFonts w:ascii="Arial Narrow" w:eastAsia="ArialMT" w:hAnsi="Arial Narrow" w:cs="Arial"/>
                <w:color w:val="000000"/>
                <w:spacing w:val="-6"/>
                <w:kern w:val="1"/>
                <w:sz w:val="20"/>
                <w:szCs w:val="20"/>
                <w:lang w:val="en-US" w:eastAsia="zh-CN" w:bidi="hi-IN"/>
              </w:rPr>
            </w:pPr>
            <w:r w:rsidRPr="00E0061D">
              <w:rPr>
                <w:rFonts w:ascii="Arial Narrow" w:eastAsia="ArialMT" w:hAnsi="Arial Narrow" w:cs="Arial"/>
                <w:color w:val="000000"/>
                <w:spacing w:val="-6"/>
                <w:kern w:val="1"/>
                <w:sz w:val="20"/>
                <w:szCs w:val="20"/>
                <w:lang w:val="en-US" w:eastAsia="zh-CN" w:bidi="hi-IN"/>
              </w:rPr>
              <w:t>Referencia: Sr. Guillermo González Sánchez</w:t>
            </w:r>
          </w:p>
          <w:p w14:paraId="14092C65" w14:textId="77777777" w:rsidR="00BC6EE6" w:rsidRPr="00E0061D" w:rsidRDefault="00BC6EE6" w:rsidP="00BC6EE6">
            <w:pPr>
              <w:autoSpaceDE w:val="0"/>
              <w:autoSpaceDN w:val="0"/>
              <w:adjustRightInd w:val="0"/>
              <w:spacing w:after="0" w:line="360" w:lineRule="auto"/>
              <w:ind w:left="340"/>
              <w:jc w:val="both"/>
              <w:rPr>
                <w:rFonts w:ascii="Arial Narrow" w:eastAsia="ArialMT" w:hAnsi="Arial Narrow" w:cs="Arial"/>
                <w:color w:val="000000"/>
                <w:spacing w:val="-6"/>
                <w:kern w:val="1"/>
                <w:sz w:val="20"/>
                <w:szCs w:val="20"/>
                <w:lang w:val="en-US" w:eastAsia="zh-CN" w:bidi="hi-IN"/>
              </w:rPr>
            </w:pPr>
            <w:r w:rsidRPr="00E0061D">
              <w:rPr>
                <w:rFonts w:ascii="Arial Narrow" w:eastAsia="ArialMT" w:hAnsi="Arial Narrow" w:cs="Arial"/>
                <w:color w:val="000000"/>
                <w:spacing w:val="-6"/>
                <w:kern w:val="1"/>
                <w:sz w:val="20"/>
                <w:szCs w:val="20"/>
                <w:lang w:val="en-US" w:eastAsia="zh-CN" w:bidi="hi-IN"/>
              </w:rPr>
              <w:t>Cargo: Head of Sales and Account Managers at Telefónica Chile</w:t>
            </w:r>
          </w:p>
          <w:p w14:paraId="3EF8CDAC" w14:textId="77777777" w:rsidR="00BC6EE6" w:rsidRPr="00BC6EE6" w:rsidRDefault="00BC6EE6" w:rsidP="00BC6EE6">
            <w:pPr>
              <w:autoSpaceDE w:val="0"/>
              <w:autoSpaceDN w:val="0"/>
              <w:adjustRightInd w:val="0"/>
              <w:spacing w:after="0" w:line="360" w:lineRule="auto"/>
              <w:ind w:left="340"/>
              <w:jc w:val="both"/>
              <w:rPr>
                <w:rFonts w:ascii="Arial Narrow" w:eastAsia="ArialMT" w:hAnsi="Arial Narrow" w:cs="Arial"/>
                <w:color w:val="000000"/>
                <w:spacing w:val="-6"/>
                <w:kern w:val="1"/>
                <w:sz w:val="20"/>
                <w:szCs w:val="20"/>
                <w:lang w:val="es-CL" w:eastAsia="zh-CN" w:bidi="hi-IN"/>
              </w:rPr>
            </w:pPr>
            <w:r w:rsidRPr="00BC6EE6">
              <w:rPr>
                <w:rFonts w:ascii="Arial Narrow" w:eastAsia="ArialMT" w:hAnsi="Arial Narrow" w:cs="Arial"/>
                <w:color w:val="000000"/>
                <w:spacing w:val="-6"/>
                <w:kern w:val="1"/>
                <w:sz w:val="20"/>
                <w:szCs w:val="20"/>
                <w:lang w:val="es-CL" w:eastAsia="zh-CN" w:bidi="hi-IN"/>
              </w:rPr>
              <w:t>Móvil: +569 9 283 08 16</w:t>
            </w:r>
          </w:p>
          <w:p w14:paraId="69F7150D" w14:textId="77777777" w:rsidR="00BC6EE6" w:rsidRPr="00BC6EE6" w:rsidRDefault="00BC6EE6" w:rsidP="00BC6EE6">
            <w:pPr>
              <w:autoSpaceDE w:val="0"/>
              <w:autoSpaceDN w:val="0"/>
              <w:adjustRightInd w:val="0"/>
              <w:spacing w:after="0" w:line="360" w:lineRule="auto"/>
              <w:ind w:left="340"/>
              <w:jc w:val="both"/>
              <w:rPr>
                <w:rFonts w:ascii="Arial Narrow" w:eastAsia="ArialMT" w:hAnsi="Arial Narrow" w:cs="Arial"/>
                <w:color w:val="000000"/>
                <w:spacing w:val="-6"/>
                <w:kern w:val="1"/>
                <w:sz w:val="20"/>
                <w:szCs w:val="20"/>
                <w:lang w:val="es-CL" w:eastAsia="zh-CN" w:bidi="hi-IN"/>
              </w:rPr>
            </w:pPr>
            <w:r w:rsidRPr="00BC6EE6">
              <w:rPr>
                <w:rFonts w:ascii="Arial Narrow" w:eastAsia="ArialMT" w:hAnsi="Arial Narrow" w:cs="Arial"/>
                <w:color w:val="000000"/>
                <w:spacing w:val="-6"/>
                <w:kern w:val="1"/>
                <w:sz w:val="20"/>
                <w:szCs w:val="20"/>
                <w:lang w:val="es-CL" w:eastAsia="zh-CN" w:bidi="hi-IN"/>
              </w:rPr>
              <w:t>E-Mail: gmo.gonzalez.s@gmail.com</w:t>
            </w:r>
          </w:p>
          <w:p w14:paraId="2DE306CE" w14:textId="77777777" w:rsidR="00BC6EE6" w:rsidRDefault="00BC6EE6" w:rsidP="00BC6EE6">
            <w:pPr>
              <w:pStyle w:val="ECVOrganisationDetails"/>
              <w:spacing w:line="360" w:lineRule="auto"/>
              <w:ind w:left="340"/>
              <w:jc w:val="both"/>
              <w:rPr>
                <w:rFonts w:cs="Arial"/>
                <w:color w:val="000000"/>
                <w:lang w:val="es-CL"/>
              </w:rPr>
            </w:pPr>
          </w:p>
          <w:p w14:paraId="08C9AB24" w14:textId="0B4CE579" w:rsidR="00A43410" w:rsidRPr="003E4CB4" w:rsidRDefault="00BC6EE6" w:rsidP="00BC6EE6">
            <w:pPr>
              <w:pStyle w:val="ECVOrganisationDetails"/>
              <w:spacing w:line="360" w:lineRule="auto"/>
              <w:ind w:left="340"/>
              <w:jc w:val="both"/>
              <w:rPr>
                <w:rFonts w:eastAsiaTheme="minorHAnsi" w:cs="Arial"/>
                <w:sz w:val="16"/>
                <w:szCs w:val="16"/>
                <w:lang w:val="es-CL" w:eastAsia="en-US"/>
              </w:rPr>
            </w:pPr>
            <w:r w:rsidRPr="00BC6EE6">
              <w:rPr>
                <w:rFonts w:ascii="Arial Narrow" w:hAnsi="Arial Narrow" w:cs="Arial"/>
                <w:color w:val="000000"/>
                <w:sz w:val="20"/>
                <w:szCs w:val="20"/>
                <w:u w:val="single"/>
                <w:lang w:val="es-CL"/>
              </w:rPr>
              <w:t>Detalle:</w:t>
            </w:r>
          </w:p>
        </w:tc>
      </w:tr>
      <w:tr w:rsidR="00A43410" w:rsidRPr="005E764F" w14:paraId="5467360E" w14:textId="77777777" w:rsidTr="00E427EB">
        <w:trPr>
          <w:trHeight w:val="2382"/>
        </w:trPr>
        <w:tc>
          <w:tcPr>
            <w:tcW w:w="2596" w:type="dxa"/>
            <w:tcBorders>
              <w:right w:val="single" w:sz="4" w:space="0" w:color="auto"/>
            </w:tcBorders>
          </w:tcPr>
          <w:p w14:paraId="7C73EFEE" w14:textId="3BFABC88" w:rsidR="00A43410" w:rsidRPr="003E4CB4" w:rsidRDefault="00A43410" w:rsidP="0091601B">
            <w:pPr>
              <w:pStyle w:val="CVHeading3"/>
              <w:rPr>
                <w:rStyle w:val="Estilo1"/>
                <w:lang w:val="pt-PT"/>
              </w:rPr>
            </w:pPr>
          </w:p>
        </w:tc>
        <w:tc>
          <w:tcPr>
            <w:tcW w:w="8303" w:type="dxa"/>
            <w:tcBorders>
              <w:left w:val="single" w:sz="4" w:space="0" w:color="auto"/>
            </w:tcBorders>
          </w:tcPr>
          <w:p w14:paraId="02553D97" w14:textId="77777777" w:rsidR="00ED7250" w:rsidRDefault="001B24FC" w:rsidP="00ED7250">
            <w:pPr>
              <w:autoSpaceDE w:val="0"/>
              <w:autoSpaceDN w:val="0"/>
              <w:adjustRightInd w:val="0"/>
              <w:spacing w:line="360" w:lineRule="auto"/>
              <w:ind w:left="340"/>
              <w:jc w:val="both"/>
              <w:rPr>
                <w:rFonts w:ascii="Arial Narrow" w:eastAsia="ArialMT" w:hAnsi="Arial Narrow" w:cs="Arial"/>
                <w:color w:val="000000"/>
                <w:sz w:val="20"/>
                <w:szCs w:val="20"/>
                <w:lang w:val="es-CL"/>
              </w:rPr>
            </w:pPr>
            <w:r w:rsidRPr="001B24FC">
              <w:rPr>
                <w:rFonts w:ascii="Arial Narrow" w:eastAsia="ArialMT" w:hAnsi="Arial Narrow" w:cs="Arial"/>
                <w:color w:val="000000"/>
                <w:sz w:val="20"/>
                <w:szCs w:val="20"/>
                <w:lang w:val="es-CL"/>
              </w:rPr>
              <w:t>Bajo este cargo las principales funciones y responsabilidades desempeñadas han sido:</w:t>
            </w:r>
          </w:p>
          <w:p w14:paraId="552F99EF" w14:textId="77777777" w:rsidR="00ED7250" w:rsidRPr="00ED7250" w:rsidRDefault="001B24FC" w:rsidP="00ED7250">
            <w:pPr>
              <w:pStyle w:val="Prrafodelista"/>
              <w:numPr>
                <w:ilvl w:val="0"/>
                <w:numId w:val="19"/>
              </w:numPr>
              <w:autoSpaceDE w:val="0"/>
              <w:autoSpaceDN w:val="0"/>
              <w:adjustRightInd w:val="0"/>
              <w:spacing w:line="360" w:lineRule="auto"/>
              <w:jc w:val="both"/>
              <w:rPr>
                <w:rFonts w:ascii="Arial Narrow" w:eastAsia="ArialMT" w:hAnsi="Arial Narrow" w:cs="Arial"/>
                <w:color w:val="000000"/>
                <w:sz w:val="20"/>
                <w:szCs w:val="20"/>
                <w:lang w:val="es-CL"/>
              </w:rPr>
            </w:pPr>
            <w:r w:rsidRPr="00ED7250">
              <w:rPr>
                <w:rFonts w:ascii="Arial Narrow" w:eastAsia="ArialMT" w:hAnsi="Arial Narrow" w:cs="Arial"/>
                <w:color w:val="000000"/>
                <w:spacing w:val="-6"/>
                <w:kern w:val="1"/>
                <w:sz w:val="20"/>
                <w:szCs w:val="20"/>
                <w:lang w:val="es-CL" w:eastAsia="zh-CN" w:bidi="hi-IN"/>
              </w:rPr>
              <w:t>Cálculo de incentivos variables y comisiones a nivel país de 5 modelos de negocio de la compañía: Modelo Sucursales, Modelo Bucle – Reparaciones, Modelo Retail Fijo, Modelo Franquiciado PYMES y Modelo Mandatos Retail. Procesando y gestionando comisiones por más de 4.000 millones de pesos mensuales.</w:t>
            </w:r>
          </w:p>
          <w:p w14:paraId="644438D5" w14:textId="77777777" w:rsidR="00ED7250" w:rsidRPr="00ED7250" w:rsidRDefault="00ED7250" w:rsidP="00ED7250">
            <w:pPr>
              <w:pStyle w:val="Prrafodelista"/>
              <w:autoSpaceDE w:val="0"/>
              <w:autoSpaceDN w:val="0"/>
              <w:adjustRightInd w:val="0"/>
              <w:spacing w:line="360" w:lineRule="auto"/>
              <w:ind w:left="700"/>
              <w:jc w:val="both"/>
              <w:rPr>
                <w:rFonts w:ascii="Arial Narrow" w:eastAsia="ArialMT" w:hAnsi="Arial Narrow" w:cs="Arial"/>
                <w:color w:val="000000"/>
                <w:sz w:val="20"/>
                <w:szCs w:val="20"/>
                <w:lang w:val="es-CL"/>
              </w:rPr>
            </w:pPr>
          </w:p>
          <w:p w14:paraId="635A1FC9" w14:textId="1E314C2E" w:rsidR="001B24FC" w:rsidRPr="00ED7250" w:rsidRDefault="001B24FC" w:rsidP="00ED7250">
            <w:pPr>
              <w:pStyle w:val="Prrafodelista"/>
              <w:numPr>
                <w:ilvl w:val="0"/>
                <w:numId w:val="19"/>
              </w:numPr>
              <w:autoSpaceDE w:val="0"/>
              <w:autoSpaceDN w:val="0"/>
              <w:adjustRightInd w:val="0"/>
              <w:spacing w:line="360" w:lineRule="auto"/>
              <w:jc w:val="both"/>
              <w:rPr>
                <w:rFonts w:ascii="Arial Narrow" w:eastAsia="ArialMT" w:hAnsi="Arial Narrow" w:cs="Arial"/>
                <w:color w:val="000000"/>
                <w:sz w:val="20"/>
                <w:szCs w:val="20"/>
                <w:lang w:val="es-CL"/>
              </w:rPr>
            </w:pPr>
            <w:r w:rsidRPr="00ED7250">
              <w:rPr>
                <w:rFonts w:ascii="Arial Narrow" w:eastAsia="ArialMT" w:hAnsi="Arial Narrow" w:cs="Arial"/>
                <w:color w:val="000000"/>
                <w:spacing w:val="-6"/>
                <w:kern w:val="1"/>
                <w:sz w:val="20"/>
                <w:szCs w:val="20"/>
                <w:lang w:val="es-CL" w:eastAsia="zh-CN" w:bidi="hi-IN"/>
              </w:rPr>
              <w:t>Publicación de pre-cierres y/o cierres de comisiones e incentivos variables en forma diaria o mensual según modelo calculado.</w:t>
            </w:r>
          </w:p>
          <w:p w14:paraId="13823AF6" w14:textId="77777777" w:rsidR="001B24FC" w:rsidRPr="001B24FC" w:rsidRDefault="001B24FC" w:rsidP="001B24FC">
            <w:pPr>
              <w:pStyle w:val="Prrafodelista"/>
              <w:autoSpaceDE w:val="0"/>
              <w:autoSpaceDN w:val="0"/>
              <w:adjustRightInd w:val="0"/>
              <w:spacing w:after="0" w:line="360" w:lineRule="auto"/>
              <w:ind w:left="340"/>
              <w:jc w:val="both"/>
              <w:rPr>
                <w:rFonts w:ascii="Arial" w:eastAsia="ArialMT" w:hAnsi="Arial" w:cs="Arial"/>
                <w:color w:val="000000"/>
                <w:spacing w:val="-6"/>
                <w:kern w:val="1"/>
                <w:sz w:val="18"/>
                <w:szCs w:val="18"/>
                <w:lang w:val="es-CL" w:eastAsia="zh-CN" w:bidi="hi-IN"/>
              </w:rPr>
            </w:pPr>
          </w:p>
          <w:p w14:paraId="061CBA26" w14:textId="77777777" w:rsidR="001B24FC" w:rsidRPr="005225F6" w:rsidRDefault="001B24FC" w:rsidP="005225F6">
            <w:pPr>
              <w:pStyle w:val="Prrafodelista"/>
              <w:numPr>
                <w:ilvl w:val="0"/>
                <w:numId w:val="19"/>
              </w:numPr>
              <w:autoSpaceDE w:val="0"/>
              <w:autoSpaceDN w:val="0"/>
              <w:adjustRightInd w:val="0"/>
              <w:spacing w:line="360" w:lineRule="auto"/>
              <w:jc w:val="both"/>
              <w:rPr>
                <w:rFonts w:ascii="Arial Narrow" w:eastAsia="ArialMT" w:hAnsi="Arial Narrow" w:cs="Arial"/>
                <w:color w:val="000000"/>
                <w:spacing w:val="-6"/>
                <w:kern w:val="1"/>
                <w:sz w:val="20"/>
                <w:szCs w:val="20"/>
                <w:lang w:val="es-CL" w:eastAsia="zh-CN" w:bidi="hi-IN"/>
              </w:rPr>
            </w:pPr>
            <w:r w:rsidRPr="005225F6">
              <w:rPr>
                <w:rFonts w:ascii="Arial Narrow" w:eastAsia="ArialMT" w:hAnsi="Arial Narrow" w:cs="Arial"/>
                <w:color w:val="000000"/>
                <w:spacing w:val="-6"/>
                <w:kern w:val="1"/>
                <w:sz w:val="20"/>
                <w:szCs w:val="20"/>
                <w:lang w:val="es-CL" w:eastAsia="zh-CN" w:bidi="hi-IN"/>
              </w:rPr>
              <w:t>Participación en proceso de automatización de cálculo de dichos modelos, bajo la herramienta World Class Cognos de IBM.</w:t>
            </w:r>
          </w:p>
          <w:p w14:paraId="171E01EC" w14:textId="77777777" w:rsidR="001B24FC" w:rsidRPr="001B24FC" w:rsidRDefault="001B24FC" w:rsidP="001B24FC">
            <w:pPr>
              <w:pStyle w:val="Prrafodelista"/>
              <w:autoSpaceDE w:val="0"/>
              <w:autoSpaceDN w:val="0"/>
              <w:adjustRightInd w:val="0"/>
              <w:spacing w:after="0" w:line="360" w:lineRule="auto"/>
              <w:ind w:left="340"/>
              <w:jc w:val="both"/>
              <w:rPr>
                <w:rFonts w:ascii="Arial" w:eastAsia="ArialMT" w:hAnsi="Arial" w:cs="Arial"/>
                <w:color w:val="000000"/>
                <w:spacing w:val="-6"/>
                <w:kern w:val="1"/>
                <w:sz w:val="18"/>
                <w:szCs w:val="18"/>
                <w:lang w:val="es-CL" w:eastAsia="zh-CN" w:bidi="hi-IN"/>
              </w:rPr>
            </w:pPr>
          </w:p>
          <w:p w14:paraId="753C8476" w14:textId="77777777" w:rsidR="001B24FC" w:rsidRPr="005225F6" w:rsidRDefault="001B24FC" w:rsidP="005225F6">
            <w:pPr>
              <w:pStyle w:val="Prrafodelista"/>
              <w:numPr>
                <w:ilvl w:val="0"/>
                <w:numId w:val="19"/>
              </w:numPr>
              <w:autoSpaceDE w:val="0"/>
              <w:autoSpaceDN w:val="0"/>
              <w:adjustRightInd w:val="0"/>
              <w:spacing w:line="360" w:lineRule="auto"/>
              <w:jc w:val="both"/>
              <w:rPr>
                <w:rFonts w:ascii="Arial Narrow" w:eastAsia="ArialMT" w:hAnsi="Arial Narrow" w:cs="Arial"/>
                <w:color w:val="000000"/>
                <w:spacing w:val="-6"/>
                <w:kern w:val="1"/>
                <w:sz w:val="20"/>
                <w:szCs w:val="20"/>
                <w:lang w:val="es-CL" w:eastAsia="zh-CN" w:bidi="hi-IN"/>
              </w:rPr>
            </w:pPr>
            <w:r w:rsidRPr="005225F6">
              <w:rPr>
                <w:rFonts w:ascii="Arial Narrow" w:eastAsia="ArialMT" w:hAnsi="Arial Narrow" w:cs="Arial"/>
                <w:color w:val="000000"/>
                <w:spacing w:val="-6"/>
                <w:kern w:val="1"/>
                <w:sz w:val="20"/>
                <w:szCs w:val="20"/>
                <w:lang w:val="es-CL" w:eastAsia="zh-CN" w:bidi="hi-IN"/>
              </w:rPr>
              <w:t>Desarrollo de sistemas extractores de información y procesos ETL a partir de bases de datos y fuentes de información externas al área de comisiones.</w:t>
            </w:r>
          </w:p>
          <w:p w14:paraId="2DB298E1" w14:textId="77777777" w:rsidR="001B24FC" w:rsidRPr="001B24FC" w:rsidRDefault="001B24FC" w:rsidP="001B24FC">
            <w:pPr>
              <w:pStyle w:val="Prrafodelista"/>
              <w:autoSpaceDE w:val="0"/>
              <w:autoSpaceDN w:val="0"/>
              <w:adjustRightInd w:val="0"/>
              <w:spacing w:after="0" w:line="360" w:lineRule="auto"/>
              <w:ind w:left="340"/>
              <w:jc w:val="both"/>
              <w:rPr>
                <w:rFonts w:ascii="Arial" w:eastAsia="ArialMT" w:hAnsi="Arial" w:cs="Arial"/>
                <w:color w:val="000000"/>
                <w:spacing w:val="-6"/>
                <w:kern w:val="1"/>
                <w:sz w:val="18"/>
                <w:szCs w:val="18"/>
                <w:lang w:val="es-CL" w:eastAsia="zh-CN" w:bidi="hi-IN"/>
              </w:rPr>
            </w:pPr>
          </w:p>
          <w:p w14:paraId="379FCCE0" w14:textId="77777777" w:rsidR="001B24FC" w:rsidRPr="00C57E8A" w:rsidRDefault="001B24FC" w:rsidP="00C57E8A">
            <w:pPr>
              <w:pStyle w:val="Prrafodelista"/>
              <w:numPr>
                <w:ilvl w:val="0"/>
                <w:numId w:val="19"/>
              </w:numPr>
              <w:autoSpaceDE w:val="0"/>
              <w:autoSpaceDN w:val="0"/>
              <w:adjustRightInd w:val="0"/>
              <w:spacing w:line="360" w:lineRule="auto"/>
              <w:jc w:val="both"/>
              <w:rPr>
                <w:rFonts w:ascii="Arial Narrow" w:eastAsia="ArialMT" w:hAnsi="Arial Narrow" w:cs="Arial"/>
                <w:color w:val="000000"/>
                <w:spacing w:val="-6"/>
                <w:kern w:val="1"/>
                <w:sz w:val="20"/>
                <w:szCs w:val="20"/>
                <w:lang w:val="es-CL" w:eastAsia="zh-CN" w:bidi="hi-IN"/>
              </w:rPr>
            </w:pPr>
            <w:r w:rsidRPr="00C57E8A">
              <w:rPr>
                <w:rFonts w:ascii="Arial Narrow" w:eastAsia="ArialMT" w:hAnsi="Arial Narrow" w:cs="Arial"/>
                <w:color w:val="000000"/>
                <w:spacing w:val="-6"/>
                <w:kern w:val="1"/>
                <w:sz w:val="20"/>
                <w:szCs w:val="20"/>
                <w:lang w:val="es-CL" w:eastAsia="zh-CN" w:bidi="hi-IN"/>
              </w:rPr>
              <w:t>Atención y resolución de reclamos asociados al cálculo de comisiones.</w:t>
            </w:r>
          </w:p>
          <w:p w14:paraId="08837EC0" w14:textId="77777777" w:rsidR="001B24FC" w:rsidRPr="001B24FC" w:rsidRDefault="001B24FC" w:rsidP="001B24FC">
            <w:pPr>
              <w:pStyle w:val="Prrafodelista"/>
              <w:autoSpaceDE w:val="0"/>
              <w:autoSpaceDN w:val="0"/>
              <w:adjustRightInd w:val="0"/>
              <w:spacing w:after="0" w:line="360" w:lineRule="auto"/>
              <w:ind w:left="340"/>
              <w:jc w:val="both"/>
              <w:rPr>
                <w:rFonts w:ascii="Arial" w:eastAsia="ArialMT" w:hAnsi="Arial" w:cs="Arial"/>
                <w:color w:val="000000"/>
                <w:spacing w:val="-6"/>
                <w:kern w:val="1"/>
                <w:sz w:val="18"/>
                <w:szCs w:val="18"/>
                <w:lang w:val="es-CL" w:eastAsia="zh-CN" w:bidi="hi-IN"/>
              </w:rPr>
            </w:pPr>
          </w:p>
          <w:p w14:paraId="37A24944" w14:textId="77777777" w:rsidR="001B24FC" w:rsidRPr="00C57E8A" w:rsidRDefault="001B24FC" w:rsidP="00C57E8A">
            <w:pPr>
              <w:pStyle w:val="Prrafodelista"/>
              <w:numPr>
                <w:ilvl w:val="0"/>
                <w:numId w:val="19"/>
              </w:numPr>
              <w:autoSpaceDE w:val="0"/>
              <w:autoSpaceDN w:val="0"/>
              <w:adjustRightInd w:val="0"/>
              <w:spacing w:line="360" w:lineRule="auto"/>
              <w:jc w:val="both"/>
              <w:rPr>
                <w:rFonts w:ascii="Arial Narrow" w:eastAsia="ArialMT" w:hAnsi="Arial Narrow" w:cs="Arial"/>
                <w:color w:val="000000"/>
                <w:spacing w:val="-6"/>
                <w:kern w:val="1"/>
                <w:sz w:val="20"/>
                <w:szCs w:val="20"/>
                <w:lang w:val="es-CL" w:eastAsia="zh-CN" w:bidi="hi-IN"/>
              </w:rPr>
            </w:pPr>
            <w:r w:rsidRPr="00C57E8A">
              <w:rPr>
                <w:rFonts w:ascii="Arial Narrow" w:eastAsia="ArialMT" w:hAnsi="Arial Narrow" w:cs="Arial"/>
                <w:color w:val="000000"/>
                <w:spacing w:val="-6"/>
                <w:kern w:val="1"/>
                <w:sz w:val="20"/>
                <w:szCs w:val="20"/>
                <w:lang w:val="es-CL" w:eastAsia="zh-CN" w:bidi="hi-IN"/>
              </w:rPr>
              <w:t>Definición y negociación de SLA’s entre las distintas áreas involucradas en los modelos y la entrega de información.</w:t>
            </w:r>
          </w:p>
          <w:p w14:paraId="67E19469" w14:textId="77777777" w:rsidR="001B24FC" w:rsidRPr="001B24FC" w:rsidRDefault="001B24FC" w:rsidP="001B24FC">
            <w:pPr>
              <w:pStyle w:val="Prrafodelista"/>
              <w:autoSpaceDE w:val="0"/>
              <w:autoSpaceDN w:val="0"/>
              <w:adjustRightInd w:val="0"/>
              <w:spacing w:after="0" w:line="360" w:lineRule="auto"/>
              <w:ind w:left="340"/>
              <w:jc w:val="both"/>
              <w:rPr>
                <w:rFonts w:ascii="Arial" w:eastAsia="ArialMT" w:hAnsi="Arial" w:cs="Arial"/>
                <w:color w:val="000000"/>
                <w:spacing w:val="-6"/>
                <w:kern w:val="1"/>
                <w:sz w:val="18"/>
                <w:szCs w:val="18"/>
                <w:lang w:val="es-CL" w:eastAsia="zh-CN" w:bidi="hi-IN"/>
              </w:rPr>
            </w:pPr>
          </w:p>
          <w:p w14:paraId="540770C3" w14:textId="77777777" w:rsidR="001B24FC" w:rsidRPr="00C57E8A" w:rsidRDefault="001B24FC" w:rsidP="00C57E8A">
            <w:pPr>
              <w:pStyle w:val="Prrafodelista"/>
              <w:numPr>
                <w:ilvl w:val="0"/>
                <w:numId w:val="19"/>
              </w:numPr>
              <w:autoSpaceDE w:val="0"/>
              <w:autoSpaceDN w:val="0"/>
              <w:adjustRightInd w:val="0"/>
              <w:spacing w:line="360" w:lineRule="auto"/>
              <w:jc w:val="both"/>
              <w:rPr>
                <w:rFonts w:ascii="Arial Narrow" w:eastAsia="ArialMT" w:hAnsi="Arial Narrow" w:cs="Arial"/>
                <w:color w:val="000000"/>
                <w:spacing w:val="-6"/>
                <w:kern w:val="1"/>
                <w:sz w:val="20"/>
                <w:szCs w:val="20"/>
                <w:lang w:val="es-CL" w:eastAsia="zh-CN" w:bidi="hi-IN"/>
              </w:rPr>
            </w:pPr>
            <w:r w:rsidRPr="00C57E8A">
              <w:rPr>
                <w:rFonts w:ascii="Arial Narrow" w:eastAsia="ArialMT" w:hAnsi="Arial Narrow" w:cs="Arial"/>
                <w:color w:val="000000"/>
                <w:spacing w:val="-6"/>
                <w:kern w:val="1"/>
                <w:sz w:val="20"/>
                <w:szCs w:val="20"/>
                <w:lang w:val="es-CL" w:eastAsia="zh-CN" w:bidi="hi-IN"/>
              </w:rPr>
              <w:t>Generación y publicación de reportes complementarios y seguimiento de KPI’s.</w:t>
            </w:r>
          </w:p>
          <w:p w14:paraId="3C7DC2E7" w14:textId="77777777" w:rsidR="001B24FC" w:rsidRPr="001B24FC" w:rsidRDefault="001B24FC" w:rsidP="001B24FC">
            <w:pPr>
              <w:pStyle w:val="Prrafodelista"/>
              <w:autoSpaceDE w:val="0"/>
              <w:autoSpaceDN w:val="0"/>
              <w:adjustRightInd w:val="0"/>
              <w:spacing w:after="0" w:line="360" w:lineRule="auto"/>
              <w:ind w:left="340"/>
              <w:jc w:val="both"/>
              <w:rPr>
                <w:rFonts w:ascii="Arial" w:eastAsia="ArialMT" w:hAnsi="Arial" w:cs="Arial"/>
                <w:color w:val="000000"/>
                <w:spacing w:val="-6"/>
                <w:kern w:val="1"/>
                <w:sz w:val="18"/>
                <w:szCs w:val="18"/>
                <w:lang w:val="es-CL" w:eastAsia="zh-CN" w:bidi="hi-IN"/>
              </w:rPr>
            </w:pPr>
          </w:p>
          <w:p w14:paraId="3FAAFE7F" w14:textId="77777777" w:rsidR="001B24FC" w:rsidRPr="00C57E8A" w:rsidRDefault="001B24FC" w:rsidP="00C57E8A">
            <w:pPr>
              <w:pStyle w:val="Prrafodelista"/>
              <w:numPr>
                <w:ilvl w:val="0"/>
                <w:numId w:val="19"/>
              </w:numPr>
              <w:autoSpaceDE w:val="0"/>
              <w:autoSpaceDN w:val="0"/>
              <w:adjustRightInd w:val="0"/>
              <w:spacing w:line="360" w:lineRule="auto"/>
              <w:jc w:val="both"/>
              <w:rPr>
                <w:rFonts w:ascii="Arial Narrow" w:eastAsia="ArialMT" w:hAnsi="Arial Narrow" w:cs="Arial"/>
                <w:color w:val="000000"/>
                <w:spacing w:val="-6"/>
                <w:kern w:val="1"/>
                <w:sz w:val="20"/>
                <w:szCs w:val="20"/>
                <w:lang w:val="es-CL" w:eastAsia="zh-CN" w:bidi="hi-IN"/>
              </w:rPr>
            </w:pPr>
            <w:r w:rsidRPr="00C57E8A">
              <w:rPr>
                <w:rFonts w:ascii="Arial Narrow" w:eastAsia="ArialMT" w:hAnsi="Arial Narrow" w:cs="Arial"/>
                <w:color w:val="000000"/>
                <w:spacing w:val="-6"/>
                <w:kern w:val="1"/>
                <w:sz w:val="20"/>
                <w:szCs w:val="20"/>
                <w:lang w:val="es-CL" w:eastAsia="zh-CN" w:bidi="hi-IN"/>
              </w:rPr>
              <w:t>Disponibilización de conocimiento e información sobre modelos, a proyectos de otras áreas como Big Data y a proyectos a nivel de compañía (Believe).</w:t>
            </w:r>
          </w:p>
          <w:p w14:paraId="06C87CC5" w14:textId="1D1F7EA2" w:rsidR="00A43410" w:rsidRPr="003E4CB4" w:rsidRDefault="00A43410" w:rsidP="00C57E8A">
            <w:pPr>
              <w:pStyle w:val="CVNormal"/>
              <w:ind w:left="0"/>
              <w:jc w:val="both"/>
              <w:rPr>
                <w:rFonts w:eastAsiaTheme="minorHAnsi" w:cs="Arial"/>
                <w:sz w:val="16"/>
                <w:szCs w:val="16"/>
                <w:lang w:val="es-CL" w:eastAsia="en-US"/>
              </w:rPr>
            </w:pPr>
          </w:p>
        </w:tc>
      </w:tr>
      <w:tr w:rsidR="00A43410" w:rsidRPr="005E764F" w14:paraId="4C82AE6E" w14:textId="77777777" w:rsidTr="00E427EB">
        <w:trPr>
          <w:trHeight w:val="193"/>
        </w:trPr>
        <w:tc>
          <w:tcPr>
            <w:tcW w:w="2596" w:type="dxa"/>
            <w:tcBorders>
              <w:right w:val="single" w:sz="4" w:space="0" w:color="auto"/>
            </w:tcBorders>
          </w:tcPr>
          <w:p w14:paraId="16A2D7E2" w14:textId="66D1CE1E" w:rsidR="00A43410" w:rsidRPr="003E4CB4" w:rsidRDefault="00A43410" w:rsidP="0091601B">
            <w:pPr>
              <w:pStyle w:val="CVHeading3"/>
              <w:rPr>
                <w:rStyle w:val="Estilo1"/>
                <w:lang w:val="pt-PT"/>
              </w:rPr>
            </w:pPr>
            <w:r w:rsidRPr="003E4CB4">
              <w:rPr>
                <w:rStyle w:val="Estilo1"/>
                <w:lang w:val="es-CL"/>
              </w:rPr>
              <w:t xml:space="preserve">Nombre de la empresa </w:t>
            </w:r>
          </w:p>
        </w:tc>
        <w:tc>
          <w:tcPr>
            <w:tcW w:w="8303" w:type="dxa"/>
            <w:tcBorders>
              <w:left w:val="single" w:sz="4" w:space="0" w:color="auto"/>
            </w:tcBorders>
          </w:tcPr>
          <w:p w14:paraId="0040AEE8" w14:textId="6B7C058F" w:rsidR="00A43410" w:rsidRPr="003E4CB4" w:rsidRDefault="00C57E8A" w:rsidP="00C57E8A">
            <w:pPr>
              <w:pStyle w:val="ECVOrganisationDetails"/>
              <w:spacing w:line="360" w:lineRule="auto"/>
              <w:ind w:left="340"/>
              <w:jc w:val="both"/>
              <w:rPr>
                <w:rFonts w:eastAsiaTheme="minorHAnsi" w:cs="Arial"/>
                <w:sz w:val="16"/>
                <w:szCs w:val="16"/>
                <w:lang w:val="es-CL" w:eastAsia="en-US"/>
              </w:rPr>
            </w:pPr>
            <w:r w:rsidRPr="00C57E8A">
              <w:rPr>
                <w:rFonts w:cs="Times New Roman"/>
                <w:bCs/>
                <w:i/>
                <w:color w:val="auto"/>
                <w:lang w:val="pt-PT" w:eastAsia="es-ES"/>
              </w:rPr>
              <w:t>Telefónica Chile</w:t>
            </w:r>
            <w:r>
              <w:rPr>
                <w:rFonts w:cs="Times New Roman"/>
                <w:bCs/>
                <w:i/>
                <w:color w:val="auto"/>
                <w:lang w:val="pt-PT" w:eastAsia="es-ES"/>
              </w:rPr>
              <w:t xml:space="preserve"> (a través de Alternattiva Ltda)</w:t>
            </w:r>
          </w:p>
        </w:tc>
      </w:tr>
      <w:tr w:rsidR="00A43410" w:rsidRPr="003E4CB4" w14:paraId="5B36E962" w14:textId="77777777" w:rsidTr="00E427EB">
        <w:trPr>
          <w:trHeight w:val="180"/>
        </w:trPr>
        <w:tc>
          <w:tcPr>
            <w:tcW w:w="2596" w:type="dxa"/>
            <w:tcBorders>
              <w:right w:val="single" w:sz="4" w:space="0" w:color="auto"/>
            </w:tcBorders>
          </w:tcPr>
          <w:p w14:paraId="4C6A9BFC" w14:textId="2DFDC7A2" w:rsidR="00A43410" w:rsidRPr="003E4CB4" w:rsidRDefault="00A43410" w:rsidP="0091601B">
            <w:pPr>
              <w:pStyle w:val="CVHeading3"/>
              <w:rPr>
                <w:rStyle w:val="Estilo1"/>
                <w:lang w:val="pt-PT"/>
              </w:rPr>
            </w:pPr>
            <w:r w:rsidRPr="003E4CB4">
              <w:rPr>
                <w:rStyle w:val="Estilo1"/>
                <w:lang w:val="pt-PT"/>
              </w:rPr>
              <w:t>Tipo de empresa o sector</w:t>
            </w:r>
          </w:p>
        </w:tc>
        <w:tc>
          <w:tcPr>
            <w:tcW w:w="8303" w:type="dxa"/>
            <w:tcBorders>
              <w:left w:val="single" w:sz="4" w:space="0" w:color="auto"/>
            </w:tcBorders>
          </w:tcPr>
          <w:p w14:paraId="30EEFB99" w14:textId="5F5F04C9" w:rsidR="00A43410" w:rsidRPr="003E4CB4" w:rsidRDefault="007C0411" w:rsidP="00C57E8A">
            <w:pPr>
              <w:pStyle w:val="CVNormal"/>
              <w:ind w:left="340"/>
              <w:jc w:val="both"/>
              <w:rPr>
                <w:rFonts w:eastAsiaTheme="minorHAnsi" w:cs="Arial"/>
                <w:sz w:val="16"/>
                <w:szCs w:val="16"/>
                <w:lang w:val="es-CL" w:eastAsia="en-US"/>
              </w:rPr>
            </w:pPr>
            <w:r w:rsidRPr="00C57E8A">
              <w:rPr>
                <w:rFonts w:eastAsia="ArialMT" w:cs="Arial"/>
                <w:color w:val="000000"/>
                <w:lang w:val="es-CL" w:eastAsia="es-ES"/>
              </w:rPr>
              <w:t>Telecomunicaciones y TI</w:t>
            </w:r>
          </w:p>
        </w:tc>
      </w:tr>
      <w:tr w:rsidR="00A43410" w:rsidRPr="003E4CB4" w14:paraId="7BE9E86D" w14:textId="77777777" w:rsidTr="00E427EB">
        <w:trPr>
          <w:trHeight w:val="218"/>
        </w:trPr>
        <w:tc>
          <w:tcPr>
            <w:tcW w:w="2596" w:type="dxa"/>
            <w:tcBorders>
              <w:top w:val="single" w:sz="4" w:space="0" w:color="auto"/>
              <w:right w:val="single" w:sz="4" w:space="0" w:color="auto"/>
            </w:tcBorders>
          </w:tcPr>
          <w:p w14:paraId="64A43568" w14:textId="5572D902" w:rsidR="00A43410" w:rsidRPr="003E4CB4" w:rsidRDefault="00A43410" w:rsidP="0091601B">
            <w:pPr>
              <w:pStyle w:val="CVHeading3"/>
              <w:rPr>
                <w:rStyle w:val="Estilo1"/>
                <w:lang w:val="pt-PT"/>
              </w:rPr>
            </w:pPr>
            <w:r w:rsidRPr="003E4CB4">
              <w:rPr>
                <w:lang w:val="en-US"/>
              </w:rPr>
              <w:t xml:space="preserve">                                      </w:t>
            </w:r>
            <w:r w:rsidRPr="003E4CB4">
              <w:rPr>
                <w:lang w:val="es-ES"/>
              </w:rPr>
              <w:t>Fechas</w:t>
            </w:r>
          </w:p>
        </w:tc>
        <w:tc>
          <w:tcPr>
            <w:tcW w:w="8303" w:type="dxa"/>
            <w:tcBorders>
              <w:top w:val="single" w:sz="4" w:space="0" w:color="auto"/>
              <w:left w:val="single" w:sz="4" w:space="0" w:color="auto"/>
            </w:tcBorders>
          </w:tcPr>
          <w:p w14:paraId="0AA1CAB3" w14:textId="6D9B9A4E" w:rsidR="00A43410" w:rsidRPr="003E4CB4" w:rsidRDefault="00C57E8A" w:rsidP="00BE6DFA">
            <w:pPr>
              <w:autoSpaceDE w:val="0"/>
              <w:autoSpaceDN w:val="0"/>
              <w:adjustRightInd w:val="0"/>
              <w:spacing w:after="0" w:line="240" w:lineRule="auto"/>
              <w:ind w:left="340"/>
              <w:rPr>
                <w:rFonts w:ascii="Arial Narrow" w:eastAsiaTheme="minorHAnsi" w:hAnsi="Arial Narrow" w:cs="Arial"/>
                <w:sz w:val="16"/>
                <w:szCs w:val="16"/>
                <w:lang w:val="es-CL" w:eastAsia="en-US"/>
              </w:rPr>
            </w:pPr>
            <w:r w:rsidRPr="00C57E8A">
              <w:rPr>
                <w:rFonts w:ascii="Arial Narrow" w:hAnsi="Arial Narrow"/>
                <w:sz w:val="20"/>
                <w:szCs w:val="20"/>
                <w:lang w:val="es-CL" w:eastAsia="ar-SA"/>
              </w:rPr>
              <w:t xml:space="preserve">03 ABRIL </w:t>
            </w:r>
            <w:r>
              <w:rPr>
                <w:rFonts w:ascii="Arial Narrow" w:hAnsi="Arial Narrow"/>
                <w:sz w:val="20"/>
                <w:szCs w:val="20"/>
                <w:lang w:val="es-CL" w:eastAsia="ar-SA"/>
              </w:rPr>
              <w:t>2017 – 13 JULIO 2018</w:t>
            </w:r>
          </w:p>
        </w:tc>
      </w:tr>
      <w:tr w:rsidR="00A43410" w:rsidRPr="005E764F" w14:paraId="2A6D1DCA" w14:textId="77777777" w:rsidTr="00E427EB">
        <w:trPr>
          <w:trHeight w:val="386"/>
        </w:trPr>
        <w:tc>
          <w:tcPr>
            <w:tcW w:w="2596" w:type="dxa"/>
            <w:tcBorders>
              <w:right w:val="single" w:sz="4" w:space="0" w:color="auto"/>
            </w:tcBorders>
          </w:tcPr>
          <w:p w14:paraId="57868EAA" w14:textId="21CE57C4" w:rsidR="00A43410" w:rsidRPr="003E4CB4" w:rsidRDefault="00A43410" w:rsidP="0091601B">
            <w:pPr>
              <w:pStyle w:val="CVHeading3"/>
              <w:rPr>
                <w:rStyle w:val="Estilo1"/>
                <w:lang w:val="pt-PT"/>
              </w:rPr>
            </w:pPr>
            <w:r w:rsidRPr="003E4CB4">
              <w:rPr>
                <w:lang w:val="es-ES"/>
              </w:rPr>
              <w:t>Profesión o cargo desempeñado</w:t>
            </w:r>
          </w:p>
        </w:tc>
        <w:tc>
          <w:tcPr>
            <w:tcW w:w="8303" w:type="dxa"/>
            <w:tcBorders>
              <w:left w:val="single" w:sz="4" w:space="0" w:color="auto"/>
            </w:tcBorders>
          </w:tcPr>
          <w:p w14:paraId="601BED57" w14:textId="5C2A5A5A" w:rsidR="00A43410" w:rsidRPr="007C0411" w:rsidRDefault="00BE6DFA" w:rsidP="00BE6DFA">
            <w:pPr>
              <w:pStyle w:val="CVNormal"/>
              <w:ind w:left="340"/>
              <w:jc w:val="both"/>
              <w:rPr>
                <w:rFonts w:eastAsiaTheme="minorHAnsi" w:cs="Arial"/>
                <w:b/>
                <w:i/>
                <w:lang w:val="es-CL" w:eastAsia="en-US"/>
              </w:rPr>
            </w:pPr>
            <w:r>
              <w:rPr>
                <w:rFonts w:eastAsiaTheme="minorHAnsi" w:cs="Arial"/>
                <w:b/>
                <w:i/>
                <w:lang w:val="es-CL" w:eastAsia="en-US"/>
              </w:rPr>
              <w:t xml:space="preserve">Arquitecto </w:t>
            </w:r>
            <w:r w:rsidR="00C57E8A">
              <w:rPr>
                <w:rFonts w:eastAsiaTheme="minorHAnsi" w:cs="Arial"/>
                <w:b/>
                <w:i/>
                <w:lang w:val="es-CL" w:eastAsia="en-US"/>
              </w:rPr>
              <w:t>de Infraestructura e Ingeniero DevOps</w:t>
            </w:r>
          </w:p>
        </w:tc>
      </w:tr>
      <w:tr w:rsidR="00A43410" w:rsidRPr="005E764F" w14:paraId="10FFEEA7" w14:textId="77777777" w:rsidTr="00E427EB">
        <w:trPr>
          <w:trHeight w:val="386"/>
        </w:trPr>
        <w:tc>
          <w:tcPr>
            <w:tcW w:w="2596" w:type="dxa"/>
            <w:tcBorders>
              <w:right w:val="single" w:sz="4" w:space="0" w:color="auto"/>
            </w:tcBorders>
          </w:tcPr>
          <w:p w14:paraId="066F0ED0" w14:textId="77777777" w:rsidR="00A43410" w:rsidRPr="003E4CB4" w:rsidRDefault="00A43410" w:rsidP="002B7687">
            <w:pPr>
              <w:pStyle w:val="CVHeading3"/>
              <w:ind w:left="0"/>
              <w:rPr>
                <w:lang w:val="es-ES"/>
              </w:rPr>
            </w:pPr>
            <w:r w:rsidRPr="003E4CB4">
              <w:rPr>
                <w:lang w:val="es-ES"/>
              </w:rPr>
              <w:t xml:space="preserve">Funciones y responsabilidades </w:t>
            </w:r>
          </w:p>
          <w:p w14:paraId="68CCF73B" w14:textId="6D97F0B1" w:rsidR="00A43410" w:rsidRPr="003E4CB4" w:rsidRDefault="00A43410" w:rsidP="0091601B">
            <w:pPr>
              <w:pStyle w:val="CVHeading3"/>
              <w:rPr>
                <w:lang w:val="es-CL"/>
              </w:rPr>
            </w:pPr>
            <w:r w:rsidRPr="003E4CB4">
              <w:rPr>
                <w:lang w:val="es-ES"/>
              </w:rPr>
              <w:t xml:space="preserve"> Principales</w:t>
            </w:r>
          </w:p>
        </w:tc>
        <w:tc>
          <w:tcPr>
            <w:tcW w:w="8303" w:type="dxa"/>
            <w:tcBorders>
              <w:left w:val="single" w:sz="4" w:space="0" w:color="auto"/>
            </w:tcBorders>
          </w:tcPr>
          <w:p w14:paraId="1FED6756" w14:textId="6B49288E" w:rsidR="00BE6DFA" w:rsidRPr="00BC6EE6" w:rsidRDefault="00BE6DFA" w:rsidP="00BE6DFA">
            <w:pPr>
              <w:pStyle w:val="ECVOrganisationDetails"/>
              <w:spacing w:line="360" w:lineRule="auto"/>
              <w:ind w:left="340"/>
              <w:jc w:val="both"/>
              <w:rPr>
                <w:rFonts w:ascii="Arial Narrow" w:hAnsi="Arial Narrow" w:cs="Arial"/>
                <w:color w:val="000000"/>
                <w:sz w:val="20"/>
                <w:szCs w:val="20"/>
                <w:u w:val="single"/>
                <w:lang w:val="es-CL"/>
              </w:rPr>
            </w:pPr>
            <w:r w:rsidRPr="00BC6EE6">
              <w:rPr>
                <w:rFonts w:ascii="Arial Narrow" w:hAnsi="Arial Narrow" w:cs="Arial"/>
                <w:color w:val="000000"/>
                <w:sz w:val="20"/>
                <w:szCs w:val="20"/>
                <w:u w:val="single"/>
                <w:lang w:val="es-CL"/>
              </w:rPr>
              <w:t>Resumen:</w:t>
            </w:r>
          </w:p>
          <w:p w14:paraId="702A0F56" w14:textId="36D7FAD5" w:rsidR="00A44FB5" w:rsidRDefault="00BE6DFA" w:rsidP="00A44FB5">
            <w:pPr>
              <w:pStyle w:val="ECVOrganisationDetails"/>
              <w:spacing w:line="360" w:lineRule="auto"/>
              <w:ind w:left="340"/>
              <w:jc w:val="both"/>
              <w:rPr>
                <w:rFonts w:ascii="Arial Narrow" w:hAnsi="Arial Narrow" w:cs="Arial"/>
                <w:color w:val="000000"/>
                <w:sz w:val="20"/>
                <w:szCs w:val="20"/>
                <w:lang w:val="es-CL"/>
              </w:rPr>
            </w:pPr>
            <w:r>
              <w:rPr>
                <w:rFonts w:ascii="Arial Narrow" w:hAnsi="Arial Narrow" w:cs="Arial"/>
                <w:color w:val="000000"/>
                <w:sz w:val="20"/>
                <w:szCs w:val="20"/>
                <w:lang w:val="es-CL"/>
              </w:rPr>
              <w:t xml:space="preserve">En </w:t>
            </w:r>
            <w:r w:rsidRPr="00BE6DFA">
              <w:rPr>
                <w:rFonts w:ascii="Arial Narrow" w:hAnsi="Arial Narrow" w:cs="Arial"/>
                <w:color w:val="000000"/>
                <w:sz w:val="20"/>
                <w:szCs w:val="20"/>
                <w:lang w:val="es-CL"/>
              </w:rPr>
              <w:t xml:space="preserve">Sonda S.A, empresa de servicios </w:t>
            </w:r>
            <w:r>
              <w:rPr>
                <w:rFonts w:ascii="Arial Narrow" w:hAnsi="Arial Narrow" w:cs="Arial"/>
                <w:color w:val="000000"/>
                <w:sz w:val="20"/>
                <w:szCs w:val="20"/>
                <w:lang w:val="es-CL"/>
              </w:rPr>
              <w:t xml:space="preserve">TI, con más de 15.000 empleados he desempeñado el cargo </w:t>
            </w:r>
            <w:r w:rsidRPr="00BE6DFA">
              <w:rPr>
                <w:rFonts w:ascii="Arial Narrow" w:hAnsi="Arial Narrow" w:cs="Arial"/>
                <w:color w:val="000000"/>
                <w:sz w:val="20"/>
                <w:szCs w:val="20"/>
                <w:lang w:val="es-CL"/>
              </w:rPr>
              <w:t>Arquitecto de Infraestructura</w:t>
            </w:r>
            <w:r w:rsidR="005E764F">
              <w:rPr>
                <w:rFonts w:ascii="Arial Narrow" w:hAnsi="Arial Narrow" w:cs="Arial"/>
                <w:color w:val="000000"/>
                <w:sz w:val="20"/>
                <w:szCs w:val="20"/>
                <w:lang w:val="es-CL"/>
              </w:rPr>
              <w:t xml:space="preserve"> e Ingeniero DevOps</w:t>
            </w:r>
            <w:r>
              <w:rPr>
                <w:rFonts w:ascii="Arial Narrow" w:hAnsi="Arial Narrow" w:cs="Arial"/>
                <w:color w:val="000000"/>
                <w:sz w:val="20"/>
                <w:szCs w:val="20"/>
                <w:lang w:val="es-CL"/>
              </w:rPr>
              <w:t xml:space="preserve"> en donde una de mis principales funciones ha sido el diseño e implementación de soluciones Cloud para nuestros clientes y la automatización de procesos principalmente en Azure.</w:t>
            </w:r>
          </w:p>
          <w:p w14:paraId="246872A7" w14:textId="77777777" w:rsidR="00A44FB5" w:rsidRDefault="00A44FB5" w:rsidP="00A44FB5">
            <w:pPr>
              <w:pStyle w:val="ECVOrganisationDetails"/>
              <w:spacing w:line="240" w:lineRule="auto"/>
              <w:ind w:left="340"/>
              <w:jc w:val="both"/>
              <w:rPr>
                <w:rFonts w:ascii="Arial Narrow" w:hAnsi="Arial Narrow" w:cs="Arial"/>
                <w:color w:val="000000"/>
                <w:sz w:val="20"/>
                <w:szCs w:val="20"/>
                <w:lang w:val="es-CL"/>
              </w:rPr>
            </w:pPr>
          </w:p>
          <w:p w14:paraId="1AF6DDAA" w14:textId="77777777" w:rsidR="00A44FB5" w:rsidRPr="00A44FB5" w:rsidRDefault="00A44FB5" w:rsidP="00A44FB5">
            <w:pPr>
              <w:autoSpaceDE w:val="0"/>
              <w:autoSpaceDN w:val="0"/>
              <w:adjustRightInd w:val="0"/>
              <w:spacing w:after="0" w:line="360" w:lineRule="auto"/>
              <w:ind w:left="340"/>
              <w:jc w:val="both"/>
              <w:rPr>
                <w:rFonts w:ascii="Arial Narrow" w:eastAsia="ArialMT" w:hAnsi="Arial Narrow" w:cs="Arial"/>
                <w:color w:val="000000"/>
                <w:spacing w:val="-6"/>
                <w:kern w:val="1"/>
                <w:sz w:val="20"/>
                <w:szCs w:val="20"/>
                <w:lang w:val="es-CL" w:eastAsia="zh-CN" w:bidi="hi-IN"/>
              </w:rPr>
            </w:pPr>
            <w:r w:rsidRPr="00A44FB5">
              <w:rPr>
                <w:rFonts w:ascii="Arial Narrow" w:eastAsia="ArialMT" w:hAnsi="Arial Narrow" w:cs="Arial"/>
                <w:color w:val="000000"/>
                <w:spacing w:val="-6"/>
                <w:kern w:val="1"/>
                <w:sz w:val="20"/>
                <w:szCs w:val="20"/>
                <w:lang w:val="es-CL" w:eastAsia="zh-CN" w:bidi="hi-IN"/>
              </w:rPr>
              <w:t>Referencia: Sr. Cristian Levin</w:t>
            </w:r>
          </w:p>
          <w:p w14:paraId="0BA273EA" w14:textId="7AE31BE3" w:rsidR="00A44FB5" w:rsidRPr="00A44FB5" w:rsidRDefault="00A44FB5" w:rsidP="00A44FB5">
            <w:pPr>
              <w:autoSpaceDE w:val="0"/>
              <w:autoSpaceDN w:val="0"/>
              <w:adjustRightInd w:val="0"/>
              <w:spacing w:after="0" w:line="360" w:lineRule="auto"/>
              <w:ind w:left="340"/>
              <w:jc w:val="both"/>
              <w:rPr>
                <w:rFonts w:ascii="Arial Narrow" w:eastAsia="ArialMT" w:hAnsi="Arial Narrow" w:cs="Arial"/>
                <w:color w:val="000000"/>
                <w:spacing w:val="-6"/>
                <w:kern w:val="1"/>
                <w:sz w:val="20"/>
                <w:szCs w:val="20"/>
                <w:lang w:val="es-CL" w:eastAsia="zh-CN" w:bidi="hi-IN"/>
              </w:rPr>
            </w:pPr>
            <w:r w:rsidRPr="00A44FB5">
              <w:rPr>
                <w:rFonts w:ascii="Arial Narrow" w:eastAsia="ArialMT" w:hAnsi="Arial Narrow" w:cs="Arial"/>
                <w:color w:val="000000"/>
                <w:spacing w:val="-6"/>
                <w:kern w:val="1"/>
                <w:sz w:val="20"/>
                <w:szCs w:val="20"/>
                <w:lang w:val="es-CL" w:eastAsia="zh-CN" w:bidi="hi-IN"/>
              </w:rPr>
              <w:t xml:space="preserve">Cargo: </w:t>
            </w:r>
            <w:r>
              <w:rPr>
                <w:rFonts w:ascii="Arial Narrow" w:eastAsia="ArialMT" w:hAnsi="Arial Narrow" w:cs="Arial"/>
                <w:color w:val="000000"/>
                <w:spacing w:val="-6"/>
                <w:kern w:val="1"/>
                <w:sz w:val="20"/>
                <w:szCs w:val="20"/>
                <w:lang w:val="es-CL" w:eastAsia="zh-CN" w:bidi="hi-IN"/>
              </w:rPr>
              <w:t xml:space="preserve">Manager de </w:t>
            </w:r>
            <w:r w:rsidRPr="00A44FB5">
              <w:rPr>
                <w:rFonts w:ascii="Arial Narrow" w:eastAsia="ArialMT" w:hAnsi="Arial Narrow" w:cs="Arial"/>
                <w:color w:val="000000"/>
                <w:spacing w:val="-6"/>
                <w:kern w:val="1"/>
                <w:sz w:val="20"/>
                <w:szCs w:val="20"/>
                <w:lang w:val="es-CL" w:eastAsia="zh-CN" w:bidi="hi-IN"/>
              </w:rPr>
              <w:t>Tecnolog</w:t>
            </w:r>
            <w:r>
              <w:rPr>
                <w:rFonts w:ascii="Arial Narrow" w:eastAsia="ArialMT" w:hAnsi="Arial Narrow" w:cs="Arial"/>
                <w:color w:val="000000"/>
                <w:spacing w:val="-6"/>
                <w:kern w:val="1"/>
                <w:sz w:val="20"/>
                <w:szCs w:val="20"/>
                <w:lang w:val="es-CL" w:eastAsia="zh-CN" w:bidi="hi-IN"/>
              </w:rPr>
              <w:t>ía (actualmente Director de t</w:t>
            </w:r>
            <w:r w:rsidRPr="00A44FB5">
              <w:rPr>
                <w:rFonts w:ascii="Arial Narrow" w:eastAsia="ArialMT" w:hAnsi="Arial Narrow" w:cs="Arial"/>
                <w:color w:val="000000"/>
                <w:spacing w:val="-6"/>
                <w:kern w:val="1"/>
                <w:sz w:val="20"/>
                <w:szCs w:val="20"/>
                <w:lang w:val="es-CL" w:eastAsia="zh-CN" w:bidi="hi-IN"/>
              </w:rPr>
              <w:t xml:space="preserve">ecnología </w:t>
            </w:r>
            <w:r>
              <w:rPr>
                <w:rFonts w:ascii="Arial Narrow" w:eastAsia="ArialMT" w:hAnsi="Arial Narrow" w:cs="Arial"/>
                <w:color w:val="000000"/>
                <w:spacing w:val="-6"/>
                <w:kern w:val="1"/>
                <w:sz w:val="20"/>
                <w:szCs w:val="20"/>
                <w:lang w:val="es-CL" w:eastAsia="zh-CN" w:bidi="hi-IN"/>
              </w:rPr>
              <w:t xml:space="preserve">y procesos </w:t>
            </w:r>
            <w:r w:rsidRPr="00A44FB5">
              <w:rPr>
                <w:rFonts w:ascii="Arial Narrow" w:eastAsia="ArialMT" w:hAnsi="Arial Narrow" w:cs="Arial"/>
                <w:color w:val="000000"/>
                <w:spacing w:val="-6"/>
                <w:kern w:val="1"/>
                <w:sz w:val="20"/>
                <w:szCs w:val="20"/>
                <w:lang w:val="es-CL" w:eastAsia="zh-CN" w:bidi="hi-IN"/>
              </w:rPr>
              <w:t>en Conicyt)</w:t>
            </w:r>
          </w:p>
          <w:p w14:paraId="42DB2A2D" w14:textId="75B1CC06" w:rsidR="00BE6DFA" w:rsidRDefault="00A44FB5" w:rsidP="00A44FB5">
            <w:pPr>
              <w:autoSpaceDE w:val="0"/>
              <w:autoSpaceDN w:val="0"/>
              <w:adjustRightInd w:val="0"/>
              <w:spacing w:after="0" w:line="360" w:lineRule="auto"/>
              <w:ind w:left="340"/>
              <w:jc w:val="both"/>
              <w:rPr>
                <w:rFonts w:ascii="Arial Narrow" w:eastAsia="ArialMT" w:hAnsi="Arial Narrow" w:cs="Arial"/>
                <w:color w:val="000000"/>
                <w:spacing w:val="-6"/>
                <w:kern w:val="1"/>
                <w:sz w:val="20"/>
                <w:szCs w:val="20"/>
                <w:lang w:val="es-CL" w:eastAsia="zh-CN" w:bidi="hi-IN"/>
              </w:rPr>
            </w:pPr>
            <w:r w:rsidRPr="00A44FB5">
              <w:rPr>
                <w:rFonts w:ascii="Arial Narrow" w:eastAsia="ArialMT" w:hAnsi="Arial Narrow" w:cs="Arial"/>
                <w:color w:val="000000"/>
                <w:spacing w:val="-6"/>
                <w:kern w:val="1"/>
                <w:sz w:val="20"/>
                <w:szCs w:val="20"/>
                <w:lang w:val="es-CL" w:eastAsia="zh-CN" w:bidi="hi-IN"/>
              </w:rPr>
              <w:t>Móvil: +569 8 139 75 01</w:t>
            </w:r>
          </w:p>
          <w:p w14:paraId="40ECE60F" w14:textId="77777777" w:rsidR="00A44FB5" w:rsidRPr="00A44FB5" w:rsidRDefault="00A44FB5" w:rsidP="00A44FB5">
            <w:pPr>
              <w:autoSpaceDE w:val="0"/>
              <w:autoSpaceDN w:val="0"/>
              <w:adjustRightInd w:val="0"/>
              <w:spacing w:after="0" w:line="360" w:lineRule="auto"/>
              <w:ind w:left="340"/>
              <w:jc w:val="both"/>
              <w:rPr>
                <w:rFonts w:ascii="Arial Narrow" w:eastAsia="ArialMT" w:hAnsi="Arial Narrow" w:cs="Arial"/>
                <w:color w:val="000000"/>
                <w:spacing w:val="-6"/>
                <w:kern w:val="1"/>
                <w:sz w:val="20"/>
                <w:szCs w:val="20"/>
                <w:lang w:val="es-CL" w:eastAsia="zh-CN" w:bidi="hi-IN"/>
              </w:rPr>
            </w:pPr>
          </w:p>
          <w:p w14:paraId="3BDCE4A7" w14:textId="243CBB8D" w:rsidR="00BE6DFA" w:rsidRPr="00BE6DFA" w:rsidRDefault="00BE6DFA" w:rsidP="00BE6DFA">
            <w:pPr>
              <w:pStyle w:val="ECVOrganisationDetails"/>
              <w:spacing w:line="360" w:lineRule="auto"/>
              <w:ind w:left="340"/>
              <w:jc w:val="both"/>
              <w:rPr>
                <w:rFonts w:ascii="Arial Narrow" w:hAnsi="Arial Narrow" w:cs="Arial"/>
                <w:color w:val="000000"/>
                <w:sz w:val="20"/>
                <w:szCs w:val="20"/>
                <w:u w:val="single"/>
                <w:lang w:val="es-CL"/>
              </w:rPr>
            </w:pPr>
            <w:r w:rsidRPr="00BE6DFA">
              <w:rPr>
                <w:rFonts w:ascii="Arial Narrow" w:hAnsi="Arial Narrow" w:cs="Arial"/>
                <w:color w:val="000000"/>
                <w:sz w:val="20"/>
                <w:szCs w:val="20"/>
                <w:u w:val="single"/>
                <w:lang w:val="es-CL"/>
              </w:rPr>
              <w:t>Detalle:</w:t>
            </w:r>
          </w:p>
          <w:p w14:paraId="11EB99FB" w14:textId="713953E2" w:rsidR="00BE6DFA" w:rsidRPr="00BE6DFA" w:rsidRDefault="00BE6DFA" w:rsidP="00F850B7">
            <w:pPr>
              <w:autoSpaceDE w:val="0"/>
              <w:autoSpaceDN w:val="0"/>
              <w:adjustRightInd w:val="0"/>
              <w:ind w:left="340"/>
              <w:jc w:val="both"/>
              <w:rPr>
                <w:rFonts w:ascii="Arial Narrow" w:eastAsia="ArialMT" w:hAnsi="Arial Narrow" w:cs="Arial"/>
                <w:color w:val="000000"/>
                <w:spacing w:val="-6"/>
                <w:kern w:val="1"/>
                <w:sz w:val="20"/>
                <w:szCs w:val="20"/>
                <w:lang w:val="es-CL" w:eastAsia="zh-CN" w:bidi="hi-IN"/>
              </w:rPr>
            </w:pPr>
            <w:r w:rsidRPr="00BE6DFA">
              <w:rPr>
                <w:rFonts w:ascii="Arial Narrow" w:eastAsia="ArialMT" w:hAnsi="Arial Narrow" w:cs="Arial"/>
                <w:color w:val="000000"/>
                <w:spacing w:val="-6"/>
                <w:kern w:val="1"/>
                <w:sz w:val="20"/>
                <w:szCs w:val="20"/>
                <w:lang w:val="es-CL" w:eastAsia="zh-CN" w:bidi="hi-IN"/>
              </w:rPr>
              <w:lastRenderedPageBreak/>
              <w:t>Durante el desempeño de este cargo las principales responsabilidades y logros obtenidos son:</w:t>
            </w:r>
          </w:p>
          <w:p w14:paraId="167EFB04" w14:textId="2A196321" w:rsidR="00BE6DFA" w:rsidRPr="00BE6DFA" w:rsidRDefault="00BE6DFA" w:rsidP="00F850B7">
            <w:pPr>
              <w:pStyle w:val="Prrafodelista"/>
              <w:numPr>
                <w:ilvl w:val="0"/>
                <w:numId w:val="19"/>
              </w:numPr>
              <w:autoSpaceDE w:val="0"/>
              <w:autoSpaceDN w:val="0"/>
              <w:adjustRightInd w:val="0"/>
              <w:spacing w:after="0" w:line="360" w:lineRule="auto"/>
              <w:jc w:val="both"/>
              <w:rPr>
                <w:rFonts w:ascii="Arial Narrow" w:eastAsia="ArialMT" w:hAnsi="Arial Narrow" w:cs="Arial"/>
                <w:color w:val="000000"/>
                <w:spacing w:val="-6"/>
                <w:kern w:val="1"/>
                <w:sz w:val="20"/>
                <w:szCs w:val="20"/>
                <w:lang w:val="es-CL" w:eastAsia="zh-CN" w:bidi="hi-IN"/>
              </w:rPr>
            </w:pPr>
            <w:r>
              <w:rPr>
                <w:rFonts w:ascii="Arial Narrow" w:eastAsia="ArialMT" w:hAnsi="Arial Narrow" w:cs="Arial"/>
                <w:color w:val="000000"/>
                <w:spacing w:val="-6"/>
                <w:kern w:val="1"/>
                <w:sz w:val="20"/>
                <w:szCs w:val="20"/>
                <w:lang w:val="es-CL" w:eastAsia="zh-CN" w:bidi="hi-IN"/>
              </w:rPr>
              <w:t xml:space="preserve">Participación en proceso de </w:t>
            </w:r>
            <w:r w:rsidR="00F850B7">
              <w:rPr>
                <w:rFonts w:ascii="Arial Narrow" w:eastAsia="ArialMT" w:hAnsi="Arial Narrow" w:cs="Arial"/>
                <w:color w:val="000000"/>
                <w:spacing w:val="-6"/>
                <w:kern w:val="1"/>
                <w:sz w:val="20"/>
                <w:szCs w:val="20"/>
                <w:lang w:val="es-CL" w:eastAsia="zh-CN" w:bidi="hi-IN"/>
              </w:rPr>
              <w:t xml:space="preserve">rediseño y </w:t>
            </w:r>
            <w:r>
              <w:rPr>
                <w:rFonts w:ascii="Arial Narrow" w:eastAsia="ArialMT" w:hAnsi="Arial Narrow" w:cs="Arial"/>
                <w:color w:val="000000"/>
                <w:spacing w:val="-6"/>
                <w:kern w:val="1"/>
                <w:sz w:val="20"/>
                <w:szCs w:val="20"/>
                <w:lang w:val="es-CL" w:eastAsia="zh-CN" w:bidi="hi-IN"/>
              </w:rPr>
              <w:t xml:space="preserve">migración </w:t>
            </w:r>
            <w:r w:rsidRPr="00BE6DFA">
              <w:rPr>
                <w:rFonts w:ascii="Arial Narrow" w:eastAsia="ArialMT" w:hAnsi="Arial Narrow" w:cs="Arial"/>
                <w:color w:val="000000"/>
                <w:spacing w:val="-6"/>
                <w:kern w:val="1"/>
                <w:sz w:val="20"/>
                <w:szCs w:val="20"/>
                <w:lang w:val="es-CL" w:eastAsia="zh-CN" w:bidi="hi-IN"/>
              </w:rPr>
              <w:t>de todos los sistemas SAP de cliente IANSA</w:t>
            </w:r>
            <w:r w:rsidR="00F850B7">
              <w:rPr>
                <w:rFonts w:ascii="Arial Narrow" w:eastAsia="ArialMT" w:hAnsi="Arial Narrow" w:cs="Arial"/>
                <w:color w:val="000000"/>
                <w:spacing w:val="-6"/>
                <w:kern w:val="1"/>
                <w:sz w:val="20"/>
                <w:szCs w:val="20"/>
                <w:lang w:val="es-CL" w:eastAsia="zh-CN" w:bidi="hi-IN"/>
              </w:rPr>
              <w:t xml:space="preserve"> desde on-premises hacia Azure. </w:t>
            </w:r>
            <w:r w:rsidRPr="00BE6DFA">
              <w:rPr>
                <w:rFonts w:ascii="Arial Narrow" w:eastAsia="ArialMT" w:hAnsi="Arial Narrow" w:cs="Arial"/>
                <w:color w:val="000000"/>
                <w:spacing w:val="-6"/>
                <w:kern w:val="1"/>
                <w:sz w:val="20"/>
                <w:szCs w:val="20"/>
                <w:lang w:val="es-CL" w:eastAsia="zh-CN" w:bidi="hi-IN"/>
              </w:rPr>
              <w:t>Proyecto con más de 8 meses de duración.</w:t>
            </w:r>
          </w:p>
          <w:p w14:paraId="20709136" w14:textId="77777777" w:rsidR="00BE6DFA" w:rsidRPr="00BE6DFA" w:rsidRDefault="00BE6DFA" w:rsidP="00F850B7">
            <w:pPr>
              <w:pStyle w:val="Prrafodelista"/>
              <w:autoSpaceDE w:val="0"/>
              <w:autoSpaceDN w:val="0"/>
              <w:adjustRightInd w:val="0"/>
              <w:spacing w:after="0" w:line="360" w:lineRule="auto"/>
              <w:jc w:val="both"/>
              <w:rPr>
                <w:rFonts w:ascii="Arial" w:eastAsia="ArialMT" w:hAnsi="Arial" w:cs="Arial"/>
                <w:color w:val="000000"/>
                <w:spacing w:val="-6"/>
                <w:kern w:val="1"/>
                <w:sz w:val="18"/>
                <w:szCs w:val="18"/>
                <w:lang w:val="es-CL" w:eastAsia="zh-CN" w:bidi="hi-IN"/>
              </w:rPr>
            </w:pPr>
          </w:p>
          <w:p w14:paraId="4C5409B0" w14:textId="05195917" w:rsidR="00BE6DFA" w:rsidRPr="00F850B7" w:rsidRDefault="00BE6DFA" w:rsidP="00F850B7">
            <w:pPr>
              <w:pStyle w:val="Prrafodelista"/>
              <w:numPr>
                <w:ilvl w:val="0"/>
                <w:numId w:val="19"/>
              </w:numPr>
              <w:autoSpaceDE w:val="0"/>
              <w:autoSpaceDN w:val="0"/>
              <w:adjustRightInd w:val="0"/>
              <w:spacing w:after="0" w:line="360" w:lineRule="auto"/>
              <w:jc w:val="both"/>
              <w:rPr>
                <w:rFonts w:ascii="Arial Narrow" w:eastAsia="ArialMT" w:hAnsi="Arial Narrow" w:cs="Arial"/>
                <w:color w:val="000000"/>
                <w:spacing w:val="-6"/>
                <w:kern w:val="1"/>
                <w:sz w:val="20"/>
                <w:szCs w:val="20"/>
                <w:lang w:val="es-CL" w:eastAsia="zh-CN" w:bidi="hi-IN"/>
              </w:rPr>
            </w:pPr>
            <w:r w:rsidRPr="00F850B7">
              <w:rPr>
                <w:rFonts w:ascii="Arial Narrow" w:eastAsia="ArialMT" w:hAnsi="Arial Narrow" w:cs="Arial"/>
                <w:color w:val="000000"/>
                <w:spacing w:val="-6"/>
                <w:kern w:val="1"/>
                <w:sz w:val="20"/>
                <w:szCs w:val="20"/>
                <w:lang w:val="es-CL" w:eastAsia="zh-CN" w:bidi="hi-IN"/>
              </w:rPr>
              <w:t>Participación en</w:t>
            </w:r>
            <w:r w:rsidR="00F850B7">
              <w:rPr>
                <w:rFonts w:ascii="Arial Narrow" w:eastAsia="ArialMT" w:hAnsi="Arial Narrow" w:cs="Arial"/>
                <w:color w:val="000000"/>
                <w:spacing w:val="-6"/>
                <w:kern w:val="1"/>
                <w:sz w:val="20"/>
                <w:szCs w:val="20"/>
                <w:lang w:val="es-CL" w:eastAsia="zh-CN" w:bidi="hi-IN"/>
              </w:rPr>
              <w:t xml:space="preserve"> proceso</w:t>
            </w:r>
            <w:r w:rsidRPr="00F850B7">
              <w:rPr>
                <w:rFonts w:ascii="Arial Narrow" w:eastAsia="ArialMT" w:hAnsi="Arial Narrow" w:cs="Arial"/>
                <w:color w:val="000000"/>
                <w:spacing w:val="-6"/>
                <w:kern w:val="1"/>
                <w:sz w:val="20"/>
                <w:szCs w:val="20"/>
                <w:lang w:val="es-CL" w:eastAsia="zh-CN" w:bidi="hi-IN"/>
              </w:rPr>
              <w:t xml:space="preserve"> </w:t>
            </w:r>
            <w:r w:rsidR="00F850B7">
              <w:rPr>
                <w:rFonts w:ascii="Arial Narrow" w:eastAsia="ArialMT" w:hAnsi="Arial Narrow" w:cs="Arial"/>
                <w:color w:val="000000"/>
                <w:spacing w:val="-6"/>
                <w:kern w:val="1"/>
                <w:sz w:val="20"/>
                <w:szCs w:val="20"/>
                <w:lang w:val="es-CL" w:eastAsia="zh-CN" w:bidi="hi-IN"/>
              </w:rPr>
              <w:t xml:space="preserve">de rediseño y </w:t>
            </w:r>
            <w:r w:rsidRPr="00F850B7">
              <w:rPr>
                <w:rFonts w:ascii="Arial Narrow" w:eastAsia="ArialMT" w:hAnsi="Arial Narrow" w:cs="Arial"/>
                <w:color w:val="000000"/>
                <w:spacing w:val="-6"/>
                <w:kern w:val="1"/>
                <w:sz w:val="20"/>
                <w:szCs w:val="20"/>
                <w:lang w:val="es-CL" w:eastAsia="zh-CN" w:bidi="hi-IN"/>
              </w:rPr>
              <w:t xml:space="preserve">migración de </w:t>
            </w:r>
            <w:r w:rsidR="00F850B7">
              <w:rPr>
                <w:rFonts w:ascii="Arial Narrow" w:eastAsia="ArialMT" w:hAnsi="Arial Narrow" w:cs="Arial"/>
                <w:color w:val="000000"/>
                <w:spacing w:val="-6"/>
                <w:kern w:val="1"/>
                <w:sz w:val="20"/>
                <w:szCs w:val="20"/>
                <w:lang w:val="es-CL" w:eastAsia="zh-CN" w:bidi="hi-IN"/>
              </w:rPr>
              <w:t xml:space="preserve">sistemas de </w:t>
            </w:r>
            <w:r w:rsidRPr="00F850B7">
              <w:rPr>
                <w:rFonts w:ascii="Arial Narrow" w:eastAsia="ArialMT" w:hAnsi="Arial Narrow" w:cs="Arial"/>
                <w:color w:val="000000"/>
                <w:spacing w:val="-6"/>
                <w:kern w:val="1"/>
                <w:sz w:val="20"/>
                <w:szCs w:val="20"/>
                <w:lang w:val="es-CL" w:eastAsia="zh-CN" w:bidi="hi-IN"/>
              </w:rPr>
              <w:t>clientes tales como TecnoGlobal</w:t>
            </w:r>
            <w:r w:rsidR="00F850B7">
              <w:rPr>
                <w:rFonts w:ascii="Arial Narrow" w:eastAsia="ArialMT" w:hAnsi="Arial Narrow" w:cs="Arial"/>
                <w:color w:val="000000"/>
                <w:spacing w:val="-6"/>
                <w:kern w:val="1"/>
                <w:sz w:val="20"/>
                <w:szCs w:val="20"/>
                <w:lang w:val="es-CL" w:eastAsia="zh-CN" w:bidi="hi-IN"/>
              </w:rPr>
              <w:t xml:space="preserve">, Frigorífico Andino, Ministerio </w:t>
            </w:r>
            <w:r w:rsidRPr="00F850B7">
              <w:rPr>
                <w:rFonts w:ascii="Arial Narrow" w:eastAsia="ArialMT" w:hAnsi="Arial Narrow" w:cs="Arial"/>
                <w:color w:val="000000"/>
                <w:spacing w:val="-6"/>
                <w:kern w:val="1"/>
                <w:sz w:val="20"/>
                <w:szCs w:val="20"/>
                <w:lang w:val="es-CL" w:eastAsia="zh-CN" w:bidi="hi-IN"/>
              </w:rPr>
              <w:t>Público</w:t>
            </w:r>
            <w:r w:rsidR="00F850B7">
              <w:rPr>
                <w:rFonts w:ascii="Arial Narrow" w:eastAsia="ArialMT" w:hAnsi="Arial Narrow" w:cs="Arial"/>
                <w:color w:val="000000"/>
                <w:spacing w:val="-6"/>
                <w:kern w:val="1"/>
                <w:sz w:val="20"/>
                <w:szCs w:val="20"/>
                <w:lang w:val="es-CL" w:eastAsia="zh-CN" w:bidi="hi-IN"/>
              </w:rPr>
              <w:t xml:space="preserve"> y clientes internos de Sonda</w:t>
            </w:r>
            <w:r w:rsidRPr="00F850B7">
              <w:rPr>
                <w:rFonts w:ascii="Arial Narrow" w:eastAsia="ArialMT" w:hAnsi="Arial Narrow" w:cs="Arial"/>
                <w:color w:val="000000"/>
                <w:spacing w:val="-6"/>
                <w:kern w:val="1"/>
                <w:sz w:val="20"/>
                <w:szCs w:val="20"/>
                <w:lang w:val="es-CL" w:eastAsia="zh-CN" w:bidi="hi-IN"/>
              </w:rPr>
              <w:t>.</w:t>
            </w:r>
          </w:p>
          <w:p w14:paraId="387B84A6" w14:textId="77777777" w:rsidR="00F850B7" w:rsidRPr="00F850B7" w:rsidRDefault="00F850B7" w:rsidP="00F850B7">
            <w:pPr>
              <w:autoSpaceDE w:val="0"/>
              <w:autoSpaceDN w:val="0"/>
              <w:adjustRightInd w:val="0"/>
              <w:spacing w:after="0" w:line="360" w:lineRule="auto"/>
              <w:ind w:left="340"/>
              <w:jc w:val="both"/>
              <w:rPr>
                <w:rFonts w:ascii="Arial Narrow" w:eastAsia="ArialMT" w:hAnsi="Arial Narrow" w:cs="Arial"/>
                <w:color w:val="000000"/>
                <w:spacing w:val="-6"/>
                <w:kern w:val="1"/>
                <w:sz w:val="20"/>
                <w:szCs w:val="20"/>
                <w:lang w:val="es-CL" w:eastAsia="zh-CN" w:bidi="hi-IN"/>
              </w:rPr>
            </w:pPr>
          </w:p>
          <w:p w14:paraId="7D352ACB" w14:textId="3ECCB2D3" w:rsidR="00BE6DFA" w:rsidRDefault="00F850B7" w:rsidP="00F850B7">
            <w:pPr>
              <w:pStyle w:val="Prrafodelista"/>
              <w:numPr>
                <w:ilvl w:val="0"/>
                <w:numId w:val="19"/>
              </w:numPr>
              <w:autoSpaceDE w:val="0"/>
              <w:autoSpaceDN w:val="0"/>
              <w:adjustRightInd w:val="0"/>
              <w:spacing w:after="0" w:line="360" w:lineRule="auto"/>
              <w:jc w:val="both"/>
              <w:rPr>
                <w:rFonts w:ascii="Arial Narrow" w:eastAsia="ArialMT" w:hAnsi="Arial Narrow" w:cs="Arial"/>
                <w:color w:val="000000"/>
                <w:spacing w:val="-6"/>
                <w:kern w:val="1"/>
                <w:sz w:val="20"/>
                <w:szCs w:val="20"/>
                <w:lang w:val="es-CL" w:eastAsia="zh-CN" w:bidi="hi-IN"/>
              </w:rPr>
            </w:pPr>
            <w:r>
              <w:rPr>
                <w:rFonts w:ascii="Arial Narrow" w:eastAsia="ArialMT" w:hAnsi="Arial Narrow" w:cs="Arial"/>
                <w:color w:val="000000"/>
                <w:spacing w:val="-6"/>
                <w:kern w:val="1"/>
                <w:sz w:val="20"/>
                <w:szCs w:val="20"/>
                <w:lang w:val="es-CL" w:eastAsia="zh-CN" w:bidi="hi-IN"/>
              </w:rPr>
              <w:t xml:space="preserve">Participación en definición e implantación de arquitectura de Disaster Recovery en Azure, para asegurar continuidad del negocio y </w:t>
            </w:r>
            <w:r w:rsidR="00BE6DFA" w:rsidRPr="00F850B7">
              <w:rPr>
                <w:rFonts w:ascii="Arial Narrow" w:eastAsia="ArialMT" w:hAnsi="Arial Narrow" w:cs="Arial"/>
                <w:color w:val="000000"/>
                <w:spacing w:val="-6"/>
                <w:kern w:val="1"/>
                <w:sz w:val="20"/>
                <w:szCs w:val="20"/>
                <w:lang w:val="es-CL" w:eastAsia="zh-CN" w:bidi="hi-IN"/>
              </w:rPr>
              <w:t>cumplir SLAs establecidos en contrato con cliente IANSA.</w:t>
            </w:r>
          </w:p>
          <w:p w14:paraId="4DF516F4" w14:textId="77777777" w:rsidR="00F850B7" w:rsidRPr="00F850B7" w:rsidRDefault="00F850B7" w:rsidP="00F850B7">
            <w:pPr>
              <w:autoSpaceDE w:val="0"/>
              <w:autoSpaceDN w:val="0"/>
              <w:adjustRightInd w:val="0"/>
              <w:spacing w:after="0" w:line="360" w:lineRule="auto"/>
              <w:jc w:val="both"/>
              <w:rPr>
                <w:rFonts w:ascii="Arial Narrow" w:eastAsia="ArialMT" w:hAnsi="Arial Narrow" w:cs="Arial"/>
                <w:color w:val="000000"/>
                <w:spacing w:val="-6"/>
                <w:kern w:val="1"/>
                <w:sz w:val="20"/>
                <w:szCs w:val="20"/>
                <w:lang w:val="es-CL" w:eastAsia="zh-CN" w:bidi="hi-IN"/>
              </w:rPr>
            </w:pPr>
          </w:p>
          <w:p w14:paraId="7BB7B1C4" w14:textId="3CAE0C28" w:rsidR="00BE6DFA" w:rsidRPr="00F850B7" w:rsidRDefault="00F850B7" w:rsidP="00F850B7">
            <w:pPr>
              <w:pStyle w:val="Prrafodelista"/>
              <w:numPr>
                <w:ilvl w:val="0"/>
                <w:numId w:val="19"/>
              </w:numPr>
              <w:autoSpaceDE w:val="0"/>
              <w:autoSpaceDN w:val="0"/>
              <w:adjustRightInd w:val="0"/>
              <w:spacing w:after="0" w:line="360" w:lineRule="auto"/>
              <w:jc w:val="both"/>
              <w:rPr>
                <w:rFonts w:ascii="Arial Narrow" w:eastAsia="ArialMT" w:hAnsi="Arial Narrow" w:cs="Arial"/>
                <w:color w:val="000000"/>
                <w:spacing w:val="-6"/>
                <w:kern w:val="1"/>
                <w:sz w:val="20"/>
                <w:szCs w:val="20"/>
                <w:lang w:val="es-CL" w:eastAsia="zh-CN" w:bidi="hi-IN"/>
              </w:rPr>
            </w:pPr>
            <w:r>
              <w:rPr>
                <w:rFonts w:ascii="Arial Narrow" w:eastAsia="ArialMT" w:hAnsi="Arial Narrow" w:cs="Arial"/>
                <w:color w:val="000000"/>
                <w:spacing w:val="-6"/>
                <w:kern w:val="1"/>
                <w:sz w:val="20"/>
                <w:szCs w:val="20"/>
                <w:lang w:val="es-CL" w:eastAsia="zh-CN" w:bidi="hi-IN"/>
              </w:rPr>
              <w:t>Implementación y configuración</w:t>
            </w:r>
            <w:r w:rsidR="00BE6DFA" w:rsidRPr="00F850B7">
              <w:rPr>
                <w:rFonts w:ascii="Arial Narrow" w:eastAsia="ArialMT" w:hAnsi="Arial Narrow" w:cs="Arial"/>
                <w:color w:val="000000"/>
                <w:spacing w:val="-6"/>
                <w:kern w:val="1"/>
                <w:sz w:val="20"/>
                <w:szCs w:val="20"/>
                <w:lang w:val="es-CL" w:eastAsia="zh-CN" w:bidi="hi-IN"/>
              </w:rPr>
              <w:t xml:space="preserve"> de </w:t>
            </w:r>
            <w:r w:rsidR="00BE6DFA" w:rsidRPr="00F850B7">
              <w:rPr>
                <w:rFonts w:ascii="Arial Narrow" w:eastAsia="ArialMT" w:hAnsi="Arial Narrow" w:cs="Arial"/>
                <w:i/>
                <w:color w:val="000000"/>
                <w:spacing w:val="-6"/>
                <w:kern w:val="1"/>
                <w:sz w:val="20"/>
                <w:szCs w:val="20"/>
                <w:lang w:val="es-CL" w:eastAsia="zh-CN" w:bidi="hi-IN"/>
              </w:rPr>
              <w:t>Large Instances</w:t>
            </w:r>
            <w:r>
              <w:rPr>
                <w:rFonts w:ascii="Arial Narrow" w:eastAsia="ArialMT" w:hAnsi="Arial Narrow" w:cs="Arial"/>
                <w:color w:val="000000"/>
                <w:spacing w:val="-6"/>
                <w:kern w:val="1"/>
                <w:sz w:val="20"/>
                <w:szCs w:val="20"/>
                <w:lang w:val="es-CL" w:eastAsia="zh-CN" w:bidi="hi-IN"/>
              </w:rPr>
              <w:t>, servicio ofrecido por Microsoft</w:t>
            </w:r>
            <w:r w:rsidR="001B5603">
              <w:rPr>
                <w:rFonts w:ascii="Arial Narrow" w:eastAsia="ArialMT" w:hAnsi="Arial Narrow" w:cs="Arial"/>
                <w:color w:val="000000"/>
                <w:spacing w:val="-6"/>
                <w:kern w:val="1"/>
                <w:sz w:val="20"/>
                <w:szCs w:val="20"/>
                <w:lang w:val="es-CL" w:eastAsia="zh-CN" w:bidi="hi-IN"/>
              </w:rPr>
              <w:t xml:space="preserve"> </w:t>
            </w:r>
            <w:r>
              <w:rPr>
                <w:rFonts w:ascii="Arial Narrow" w:eastAsia="ArialMT" w:hAnsi="Arial Narrow" w:cs="Arial"/>
                <w:color w:val="000000"/>
                <w:spacing w:val="-6"/>
                <w:kern w:val="1"/>
                <w:sz w:val="20"/>
                <w:szCs w:val="20"/>
                <w:lang w:val="es-CL" w:eastAsia="zh-CN" w:bidi="hi-IN"/>
              </w:rPr>
              <w:t xml:space="preserve">para la puesta en marcha de </w:t>
            </w:r>
            <w:r w:rsidR="001B5603">
              <w:rPr>
                <w:rFonts w:ascii="Arial Narrow" w:eastAsia="ArialMT" w:hAnsi="Arial Narrow" w:cs="Arial"/>
                <w:color w:val="000000"/>
                <w:spacing w:val="-6"/>
                <w:kern w:val="1"/>
                <w:sz w:val="20"/>
                <w:szCs w:val="20"/>
                <w:lang w:val="es-CL" w:eastAsia="zh-CN" w:bidi="hi-IN"/>
              </w:rPr>
              <w:t xml:space="preserve">bases de datos SAP HANA. </w:t>
            </w:r>
            <w:r w:rsidRPr="00904F7C">
              <w:rPr>
                <w:rFonts w:ascii="Arial Narrow" w:eastAsia="ArialMT" w:hAnsi="Arial Narrow" w:cs="Arial"/>
                <w:color w:val="000000"/>
                <w:spacing w:val="-6"/>
                <w:kern w:val="1"/>
                <w:sz w:val="20"/>
                <w:szCs w:val="20"/>
                <w:u w:val="single"/>
                <w:lang w:val="es-CL" w:eastAsia="zh-CN" w:bidi="hi-IN"/>
              </w:rPr>
              <w:t>P</w:t>
            </w:r>
            <w:r w:rsidR="001B5603" w:rsidRPr="00904F7C">
              <w:rPr>
                <w:rFonts w:ascii="Arial Narrow" w:eastAsia="ArialMT" w:hAnsi="Arial Narrow" w:cs="Arial"/>
                <w:color w:val="000000"/>
                <w:spacing w:val="-6"/>
                <w:kern w:val="1"/>
                <w:sz w:val="20"/>
                <w:szCs w:val="20"/>
                <w:u w:val="single"/>
                <w:lang w:val="es-CL" w:eastAsia="zh-CN" w:bidi="hi-IN"/>
              </w:rPr>
              <w:t>royecto realizado por primera vez en América del Sur</w:t>
            </w:r>
            <w:r w:rsidR="001B5603">
              <w:rPr>
                <w:rFonts w:ascii="Arial Narrow" w:eastAsia="ArialMT" w:hAnsi="Arial Narrow" w:cs="Arial"/>
                <w:color w:val="000000"/>
                <w:spacing w:val="-6"/>
                <w:kern w:val="1"/>
                <w:sz w:val="20"/>
                <w:szCs w:val="20"/>
                <w:lang w:val="es-CL" w:eastAsia="zh-CN" w:bidi="hi-IN"/>
              </w:rPr>
              <w:t>.</w:t>
            </w:r>
          </w:p>
          <w:p w14:paraId="512BAE81" w14:textId="77777777" w:rsidR="00BE6DFA" w:rsidRPr="00BE6DFA" w:rsidRDefault="00BE6DFA" w:rsidP="00B702B1">
            <w:pPr>
              <w:autoSpaceDE w:val="0"/>
              <w:autoSpaceDN w:val="0"/>
              <w:adjustRightInd w:val="0"/>
              <w:spacing w:after="0" w:line="360" w:lineRule="auto"/>
              <w:jc w:val="both"/>
              <w:rPr>
                <w:rFonts w:ascii="Arial" w:eastAsia="ArialMT" w:hAnsi="Arial" w:cs="Arial"/>
                <w:color w:val="000000"/>
                <w:spacing w:val="-6"/>
                <w:kern w:val="1"/>
                <w:sz w:val="18"/>
                <w:szCs w:val="18"/>
                <w:lang w:val="es-CL" w:eastAsia="zh-CN" w:bidi="hi-IN"/>
              </w:rPr>
            </w:pPr>
          </w:p>
          <w:p w14:paraId="13D25FE9" w14:textId="2F5E38A9" w:rsidR="00BE6DFA" w:rsidRPr="001B5603" w:rsidRDefault="00BE6DFA" w:rsidP="00B702B1">
            <w:pPr>
              <w:pStyle w:val="Prrafodelista"/>
              <w:numPr>
                <w:ilvl w:val="0"/>
                <w:numId w:val="19"/>
              </w:numPr>
              <w:autoSpaceDE w:val="0"/>
              <w:autoSpaceDN w:val="0"/>
              <w:adjustRightInd w:val="0"/>
              <w:spacing w:after="0" w:line="360" w:lineRule="auto"/>
              <w:jc w:val="both"/>
              <w:rPr>
                <w:rFonts w:ascii="Arial Narrow" w:eastAsia="ArialMT" w:hAnsi="Arial Narrow" w:cs="Arial"/>
                <w:color w:val="000000"/>
                <w:spacing w:val="-6"/>
                <w:kern w:val="1"/>
                <w:sz w:val="20"/>
                <w:szCs w:val="20"/>
                <w:lang w:val="es-CL" w:eastAsia="zh-CN" w:bidi="hi-IN"/>
              </w:rPr>
            </w:pPr>
            <w:r w:rsidRPr="001B5603">
              <w:rPr>
                <w:rFonts w:ascii="Arial Narrow" w:eastAsia="ArialMT" w:hAnsi="Arial Narrow" w:cs="Arial"/>
                <w:color w:val="000000"/>
                <w:spacing w:val="-6"/>
                <w:kern w:val="1"/>
                <w:sz w:val="20"/>
                <w:szCs w:val="20"/>
                <w:lang w:val="es-CL" w:eastAsia="zh-CN" w:bidi="hi-IN"/>
              </w:rPr>
              <w:t xml:space="preserve">Automatización de procesos rutinarios de monitoreo, backups, </w:t>
            </w:r>
            <w:r w:rsidR="00B702B1">
              <w:rPr>
                <w:rFonts w:ascii="Arial Narrow" w:eastAsia="ArialMT" w:hAnsi="Arial Narrow" w:cs="Arial"/>
                <w:color w:val="000000"/>
                <w:spacing w:val="-6"/>
                <w:kern w:val="1"/>
                <w:sz w:val="20"/>
                <w:szCs w:val="20"/>
                <w:lang w:val="es-CL" w:eastAsia="zh-CN" w:bidi="hi-IN"/>
              </w:rPr>
              <w:t xml:space="preserve">gestión de servicios y </w:t>
            </w:r>
            <w:r w:rsidRPr="001B5603">
              <w:rPr>
                <w:rFonts w:ascii="Arial Narrow" w:eastAsia="ArialMT" w:hAnsi="Arial Narrow" w:cs="Arial"/>
                <w:color w:val="000000"/>
                <w:spacing w:val="-6"/>
                <w:kern w:val="1"/>
                <w:sz w:val="20"/>
                <w:szCs w:val="20"/>
                <w:lang w:val="es-CL" w:eastAsia="zh-CN" w:bidi="hi-IN"/>
              </w:rPr>
              <w:t>despliegue de infraestructura y rede</w:t>
            </w:r>
            <w:r w:rsidR="004D2481">
              <w:rPr>
                <w:rFonts w:ascii="Arial Narrow" w:eastAsia="ArialMT" w:hAnsi="Arial Narrow" w:cs="Arial"/>
                <w:color w:val="000000"/>
                <w:spacing w:val="-6"/>
                <w:kern w:val="1"/>
                <w:sz w:val="20"/>
                <w:szCs w:val="20"/>
                <w:lang w:val="es-CL" w:eastAsia="zh-CN" w:bidi="hi-IN"/>
              </w:rPr>
              <w:t xml:space="preserve">s (Infraestructura como código), utilizando </w:t>
            </w:r>
            <w:r w:rsidRPr="001B5603">
              <w:rPr>
                <w:rFonts w:ascii="Arial Narrow" w:eastAsia="ArialMT" w:hAnsi="Arial Narrow" w:cs="Arial"/>
                <w:color w:val="000000"/>
                <w:spacing w:val="-6"/>
                <w:kern w:val="1"/>
                <w:sz w:val="20"/>
                <w:szCs w:val="20"/>
                <w:lang w:val="es-CL" w:eastAsia="zh-CN" w:bidi="hi-IN"/>
              </w:rPr>
              <w:t>herra</w:t>
            </w:r>
            <w:r w:rsidR="004D2481">
              <w:rPr>
                <w:rFonts w:ascii="Arial Narrow" w:eastAsia="ArialMT" w:hAnsi="Arial Narrow" w:cs="Arial"/>
                <w:color w:val="000000"/>
                <w:spacing w:val="-6"/>
                <w:kern w:val="1"/>
                <w:sz w:val="20"/>
                <w:szCs w:val="20"/>
                <w:lang w:val="es-CL" w:eastAsia="zh-CN" w:bidi="hi-IN"/>
              </w:rPr>
              <w:t xml:space="preserve">mientas propias de Azure </w:t>
            </w:r>
            <w:r w:rsidRPr="001B5603">
              <w:rPr>
                <w:rFonts w:ascii="Arial Narrow" w:eastAsia="ArialMT" w:hAnsi="Arial Narrow" w:cs="Arial"/>
                <w:color w:val="000000"/>
                <w:spacing w:val="-6"/>
                <w:kern w:val="1"/>
                <w:sz w:val="20"/>
                <w:szCs w:val="20"/>
                <w:lang w:val="es-CL" w:eastAsia="zh-CN" w:bidi="hi-IN"/>
              </w:rPr>
              <w:t>y/o software</w:t>
            </w:r>
            <w:r w:rsidR="004D2481">
              <w:rPr>
                <w:rFonts w:ascii="Arial Narrow" w:eastAsia="ArialMT" w:hAnsi="Arial Narrow" w:cs="Arial"/>
                <w:color w:val="000000"/>
                <w:spacing w:val="-6"/>
                <w:kern w:val="1"/>
                <w:sz w:val="20"/>
                <w:szCs w:val="20"/>
                <w:lang w:val="es-CL" w:eastAsia="zh-CN" w:bidi="hi-IN"/>
              </w:rPr>
              <w:t xml:space="preserve"> o herramientas </w:t>
            </w:r>
            <w:r w:rsidRPr="001B5603">
              <w:rPr>
                <w:rFonts w:ascii="Arial Narrow" w:eastAsia="ArialMT" w:hAnsi="Arial Narrow" w:cs="Arial"/>
                <w:color w:val="000000"/>
                <w:spacing w:val="-6"/>
                <w:kern w:val="1"/>
                <w:sz w:val="20"/>
                <w:szCs w:val="20"/>
                <w:lang w:val="es-CL" w:eastAsia="zh-CN" w:bidi="hi-IN"/>
              </w:rPr>
              <w:t xml:space="preserve">de terceros tales como </w:t>
            </w:r>
            <w:r w:rsidR="004D2481">
              <w:rPr>
                <w:rFonts w:ascii="Arial Narrow" w:eastAsia="ArialMT" w:hAnsi="Arial Narrow" w:cs="Arial"/>
                <w:color w:val="000000"/>
                <w:spacing w:val="-6"/>
                <w:kern w:val="1"/>
                <w:sz w:val="20"/>
                <w:szCs w:val="20"/>
                <w:lang w:val="es-CL" w:eastAsia="zh-CN" w:bidi="hi-IN"/>
              </w:rPr>
              <w:t xml:space="preserve">Jenkins y Solarwinds </w:t>
            </w:r>
            <w:r w:rsidR="00737B49">
              <w:rPr>
                <w:rFonts w:ascii="Arial Narrow" w:eastAsia="ArialMT" w:hAnsi="Arial Narrow" w:cs="Arial"/>
                <w:color w:val="000000"/>
                <w:spacing w:val="-6"/>
                <w:kern w:val="1"/>
                <w:sz w:val="20"/>
                <w:szCs w:val="20"/>
                <w:lang w:val="es-CL" w:eastAsia="zh-CN" w:bidi="hi-IN"/>
              </w:rPr>
              <w:t>entre otra</w:t>
            </w:r>
            <w:r w:rsidRPr="001B5603">
              <w:rPr>
                <w:rFonts w:ascii="Arial Narrow" w:eastAsia="ArialMT" w:hAnsi="Arial Narrow" w:cs="Arial"/>
                <w:color w:val="000000"/>
                <w:spacing w:val="-6"/>
                <w:kern w:val="1"/>
                <w:sz w:val="20"/>
                <w:szCs w:val="20"/>
                <w:lang w:val="es-CL" w:eastAsia="zh-CN" w:bidi="hi-IN"/>
              </w:rPr>
              <w:t>s.</w:t>
            </w:r>
          </w:p>
          <w:p w14:paraId="08B62758" w14:textId="77777777" w:rsidR="00BE6DFA" w:rsidRPr="00BE6DFA" w:rsidRDefault="00BE6DFA" w:rsidP="00737B49">
            <w:pPr>
              <w:autoSpaceDE w:val="0"/>
              <w:autoSpaceDN w:val="0"/>
              <w:adjustRightInd w:val="0"/>
              <w:spacing w:after="0" w:line="360" w:lineRule="auto"/>
              <w:jc w:val="both"/>
              <w:rPr>
                <w:rFonts w:ascii="Arial" w:eastAsia="ArialMT" w:hAnsi="Arial" w:cs="Arial"/>
                <w:color w:val="000000"/>
                <w:spacing w:val="-6"/>
                <w:kern w:val="1"/>
                <w:sz w:val="18"/>
                <w:szCs w:val="18"/>
                <w:lang w:val="es-CL" w:eastAsia="zh-CN" w:bidi="hi-IN"/>
              </w:rPr>
            </w:pPr>
          </w:p>
          <w:p w14:paraId="4F100933" w14:textId="1A9F9734" w:rsidR="00BE6DFA" w:rsidRPr="00737B49" w:rsidRDefault="00737B49" w:rsidP="00737B49">
            <w:pPr>
              <w:pStyle w:val="Prrafodelista"/>
              <w:numPr>
                <w:ilvl w:val="0"/>
                <w:numId w:val="19"/>
              </w:numPr>
              <w:autoSpaceDE w:val="0"/>
              <w:autoSpaceDN w:val="0"/>
              <w:adjustRightInd w:val="0"/>
              <w:spacing w:after="0" w:line="360" w:lineRule="auto"/>
              <w:jc w:val="both"/>
              <w:rPr>
                <w:rFonts w:ascii="Arial Narrow" w:eastAsia="ArialMT" w:hAnsi="Arial Narrow" w:cs="Arial"/>
                <w:color w:val="000000"/>
                <w:spacing w:val="-6"/>
                <w:kern w:val="1"/>
                <w:sz w:val="20"/>
                <w:szCs w:val="20"/>
                <w:lang w:val="es-CL" w:eastAsia="zh-CN" w:bidi="hi-IN"/>
              </w:rPr>
            </w:pPr>
            <w:r>
              <w:rPr>
                <w:rFonts w:ascii="Arial Narrow" w:eastAsia="ArialMT" w:hAnsi="Arial Narrow" w:cs="Arial"/>
                <w:color w:val="000000"/>
                <w:spacing w:val="-6"/>
                <w:kern w:val="1"/>
                <w:sz w:val="20"/>
                <w:szCs w:val="20"/>
                <w:lang w:val="es-CL" w:eastAsia="zh-CN" w:bidi="hi-IN"/>
              </w:rPr>
              <w:t>Proponer planes de r</w:t>
            </w:r>
            <w:r w:rsidR="00BE6DFA" w:rsidRPr="00737B49">
              <w:rPr>
                <w:rFonts w:ascii="Arial Narrow" w:eastAsia="ArialMT" w:hAnsi="Arial Narrow" w:cs="Arial"/>
                <w:color w:val="000000"/>
                <w:spacing w:val="-6"/>
                <w:kern w:val="1"/>
                <w:sz w:val="20"/>
                <w:szCs w:val="20"/>
                <w:lang w:val="es-CL" w:eastAsia="zh-CN" w:bidi="hi-IN"/>
              </w:rPr>
              <w:t>educción de costos, mediante anális</w:t>
            </w:r>
            <w:r>
              <w:rPr>
                <w:rFonts w:ascii="Arial Narrow" w:eastAsia="ArialMT" w:hAnsi="Arial Narrow" w:cs="Arial"/>
                <w:color w:val="000000"/>
                <w:spacing w:val="-6"/>
                <w:kern w:val="1"/>
                <w:sz w:val="20"/>
                <w:szCs w:val="20"/>
                <w:lang w:val="es-CL" w:eastAsia="zh-CN" w:bidi="hi-IN"/>
              </w:rPr>
              <w:t xml:space="preserve">is de información de </w:t>
            </w:r>
            <w:r w:rsidRPr="00737B49">
              <w:rPr>
                <w:rFonts w:ascii="Arial Narrow" w:eastAsia="ArialMT" w:hAnsi="Arial Narrow" w:cs="Arial"/>
                <w:i/>
                <w:color w:val="000000"/>
                <w:spacing w:val="-6"/>
                <w:kern w:val="1"/>
                <w:sz w:val="20"/>
                <w:szCs w:val="20"/>
                <w:lang w:val="es-CL" w:eastAsia="zh-CN" w:bidi="hi-IN"/>
              </w:rPr>
              <w:t>billing</w:t>
            </w:r>
            <w:r>
              <w:rPr>
                <w:rFonts w:ascii="Arial Narrow" w:eastAsia="ArialMT" w:hAnsi="Arial Narrow" w:cs="Arial"/>
                <w:color w:val="000000"/>
                <w:spacing w:val="-6"/>
                <w:kern w:val="1"/>
                <w:sz w:val="20"/>
                <w:szCs w:val="20"/>
                <w:lang w:val="es-CL" w:eastAsia="zh-CN" w:bidi="hi-IN"/>
              </w:rPr>
              <w:t xml:space="preserve"> y uso, utilizando </w:t>
            </w:r>
            <w:r w:rsidR="00BE6DFA" w:rsidRPr="00737B49">
              <w:rPr>
                <w:rFonts w:ascii="Arial Narrow" w:eastAsia="ArialMT" w:hAnsi="Arial Narrow" w:cs="Arial"/>
                <w:i/>
                <w:color w:val="000000"/>
                <w:spacing w:val="-6"/>
                <w:kern w:val="1"/>
                <w:sz w:val="20"/>
                <w:szCs w:val="20"/>
                <w:lang w:val="es-CL" w:eastAsia="zh-CN" w:bidi="hi-IN"/>
              </w:rPr>
              <w:t>RightScale</w:t>
            </w:r>
            <w:r>
              <w:rPr>
                <w:rFonts w:ascii="Arial Narrow" w:eastAsia="ArialMT" w:hAnsi="Arial Narrow" w:cs="Arial"/>
                <w:color w:val="000000"/>
                <w:spacing w:val="-6"/>
                <w:kern w:val="1"/>
                <w:sz w:val="20"/>
                <w:szCs w:val="20"/>
                <w:lang w:val="es-CL" w:eastAsia="zh-CN" w:bidi="hi-IN"/>
              </w:rPr>
              <w:t xml:space="preserve"> y reportes de Facturación generados a partir de información de Azure</w:t>
            </w:r>
            <w:r w:rsidR="00BE6DFA" w:rsidRPr="00737B49">
              <w:rPr>
                <w:rFonts w:ascii="Arial Narrow" w:eastAsia="ArialMT" w:hAnsi="Arial Narrow" w:cs="Arial"/>
                <w:color w:val="000000"/>
                <w:spacing w:val="-6"/>
                <w:kern w:val="1"/>
                <w:sz w:val="20"/>
                <w:szCs w:val="20"/>
                <w:lang w:val="es-CL" w:eastAsia="zh-CN" w:bidi="hi-IN"/>
              </w:rPr>
              <w:t>.</w:t>
            </w:r>
          </w:p>
          <w:p w14:paraId="353DC624" w14:textId="77777777" w:rsidR="00BE6DFA" w:rsidRPr="00737B49" w:rsidRDefault="00BE6DFA" w:rsidP="00737B49">
            <w:pPr>
              <w:autoSpaceDE w:val="0"/>
              <w:autoSpaceDN w:val="0"/>
              <w:adjustRightInd w:val="0"/>
              <w:spacing w:after="0" w:line="360" w:lineRule="auto"/>
              <w:jc w:val="both"/>
              <w:rPr>
                <w:rFonts w:ascii="Arial Narrow" w:eastAsia="ArialMT" w:hAnsi="Arial Narrow" w:cs="Arial"/>
                <w:color w:val="000000"/>
                <w:spacing w:val="-6"/>
                <w:kern w:val="1"/>
                <w:sz w:val="20"/>
                <w:szCs w:val="20"/>
                <w:lang w:val="es-CL" w:eastAsia="zh-CN" w:bidi="hi-IN"/>
              </w:rPr>
            </w:pPr>
          </w:p>
          <w:p w14:paraId="1DE71A0A" w14:textId="6D6AA8DB" w:rsidR="00BE6DFA" w:rsidRPr="00737B49" w:rsidRDefault="00737B49" w:rsidP="00737B49">
            <w:pPr>
              <w:pStyle w:val="Prrafodelista"/>
              <w:numPr>
                <w:ilvl w:val="0"/>
                <w:numId w:val="19"/>
              </w:numPr>
              <w:autoSpaceDE w:val="0"/>
              <w:autoSpaceDN w:val="0"/>
              <w:adjustRightInd w:val="0"/>
              <w:spacing w:after="0" w:line="360" w:lineRule="auto"/>
              <w:jc w:val="both"/>
              <w:rPr>
                <w:rFonts w:ascii="Arial Narrow" w:eastAsia="ArialMT" w:hAnsi="Arial Narrow" w:cs="Arial"/>
                <w:color w:val="000000"/>
                <w:spacing w:val="-6"/>
                <w:kern w:val="1"/>
                <w:sz w:val="20"/>
                <w:szCs w:val="20"/>
                <w:lang w:val="es-CL" w:eastAsia="zh-CN" w:bidi="hi-IN"/>
              </w:rPr>
            </w:pPr>
            <w:r>
              <w:rPr>
                <w:rFonts w:ascii="Arial Narrow" w:eastAsia="ArialMT" w:hAnsi="Arial Narrow" w:cs="Arial"/>
                <w:color w:val="000000"/>
                <w:spacing w:val="-6"/>
                <w:kern w:val="1"/>
                <w:sz w:val="20"/>
                <w:szCs w:val="20"/>
                <w:lang w:val="es-CL" w:eastAsia="zh-CN" w:bidi="hi-IN"/>
              </w:rPr>
              <w:t xml:space="preserve">Automatización de </w:t>
            </w:r>
            <w:r w:rsidR="00BE6DFA" w:rsidRPr="00737B49">
              <w:rPr>
                <w:rFonts w:ascii="Arial Narrow" w:eastAsia="ArialMT" w:hAnsi="Arial Narrow" w:cs="Arial"/>
                <w:color w:val="000000"/>
                <w:spacing w:val="-6"/>
                <w:kern w:val="1"/>
                <w:sz w:val="20"/>
                <w:szCs w:val="20"/>
                <w:lang w:val="es-CL" w:eastAsia="zh-CN" w:bidi="hi-IN"/>
              </w:rPr>
              <w:t>reportería asociada a uso y billing de cloud públicos</w:t>
            </w:r>
            <w:r w:rsidR="00D14162">
              <w:rPr>
                <w:rFonts w:ascii="Arial Narrow" w:eastAsia="ArialMT" w:hAnsi="Arial Narrow" w:cs="Arial"/>
                <w:color w:val="000000"/>
                <w:spacing w:val="-6"/>
                <w:kern w:val="1"/>
                <w:sz w:val="20"/>
                <w:szCs w:val="20"/>
                <w:lang w:val="es-CL" w:eastAsia="zh-CN" w:bidi="hi-IN"/>
              </w:rPr>
              <w:t xml:space="preserve"> (suscripciones </w:t>
            </w:r>
            <w:r w:rsidR="00840061">
              <w:rPr>
                <w:rFonts w:ascii="Arial Narrow" w:eastAsia="ArialMT" w:hAnsi="Arial Narrow" w:cs="Arial"/>
                <w:color w:val="000000"/>
                <w:spacing w:val="-6"/>
                <w:kern w:val="1"/>
                <w:sz w:val="20"/>
                <w:szCs w:val="20"/>
                <w:lang w:val="es-CL" w:eastAsia="zh-CN" w:bidi="hi-IN"/>
              </w:rPr>
              <w:t xml:space="preserve">tipo </w:t>
            </w:r>
            <w:r w:rsidR="00D14162">
              <w:rPr>
                <w:rFonts w:ascii="Arial Narrow" w:eastAsia="ArialMT" w:hAnsi="Arial Narrow" w:cs="Arial"/>
                <w:color w:val="000000"/>
                <w:spacing w:val="-6"/>
                <w:kern w:val="1"/>
                <w:sz w:val="20"/>
                <w:szCs w:val="20"/>
                <w:lang w:val="es-CL" w:eastAsia="zh-CN" w:bidi="hi-IN"/>
              </w:rPr>
              <w:t xml:space="preserve">CSP y EA en Azure) </w:t>
            </w:r>
            <w:r w:rsidR="00BE6DFA" w:rsidRPr="00737B49">
              <w:rPr>
                <w:rFonts w:ascii="Arial Narrow" w:eastAsia="ArialMT" w:hAnsi="Arial Narrow" w:cs="Arial"/>
                <w:color w:val="000000"/>
                <w:spacing w:val="-6"/>
                <w:kern w:val="1"/>
                <w:sz w:val="20"/>
                <w:szCs w:val="20"/>
                <w:lang w:val="es-CL" w:eastAsia="zh-CN" w:bidi="hi-IN"/>
              </w:rPr>
              <w:t>y privados</w:t>
            </w:r>
            <w:r w:rsidR="00840061">
              <w:rPr>
                <w:rFonts w:ascii="Arial Narrow" w:eastAsia="ArialMT" w:hAnsi="Arial Narrow" w:cs="Arial"/>
                <w:color w:val="000000"/>
                <w:spacing w:val="-6"/>
                <w:kern w:val="1"/>
                <w:sz w:val="20"/>
                <w:szCs w:val="20"/>
                <w:lang w:val="es-CL" w:eastAsia="zh-CN" w:bidi="hi-IN"/>
              </w:rPr>
              <w:t xml:space="preserve"> (VMw</w:t>
            </w:r>
            <w:r w:rsidR="00D14162">
              <w:rPr>
                <w:rFonts w:ascii="Arial Narrow" w:eastAsia="ArialMT" w:hAnsi="Arial Narrow" w:cs="Arial"/>
                <w:color w:val="000000"/>
                <w:spacing w:val="-6"/>
                <w:kern w:val="1"/>
                <w:sz w:val="20"/>
                <w:szCs w:val="20"/>
                <w:lang w:val="es-CL" w:eastAsia="zh-CN" w:bidi="hi-IN"/>
              </w:rPr>
              <w:t>are)</w:t>
            </w:r>
            <w:r w:rsidR="00BE6DFA" w:rsidRPr="00737B49">
              <w:rPr>
                <w:rFonts w:ascii="Arial Narrow" w:eastAsia="ArialMT" w:hAnsi="Arial Narrow" w:cs="Arial"/>
                <w:color w:val="000000"/>
                <w:spacing w:val="-6"/>
                <w:kern w:val="1"/>
                <w:sz w:val="20"/>
                <w:szCs w:val="20"/>
                <w:lang w:val="es-CL" w:eastAsia="zh-CN" w:bidi="hi-IN"/>
              </w:rPr>
              <w:t>.</w:t>
            </w:r>
          </w:p>
          <w:p w14:paraId="45DEA5A2" w14:textId="77777777" w:rsidR="00BE6DFA" w:rsidRPr="00BE6DFA" w:rsidRDefault="00BE6DFA" w:rsidP="00737B49">
            <w:pPr>
              <w:autoSpaceDE w:val="0"/>
              <w:autoSpaceDN w:val="0"/>
              <w:adjustRightInd w:val="0"/>
              <w:spacing w:after="0" w:line="360" w:lineRule="auto"/>
              <w:jc w:val="both"/>
              <w:rPr>
                <w:rFonts w:ascii="Arial" w:eastAsia="ArialMT" w:hAnsi="Arial" w:cs="Arial"/>
                <w:color w:val="000000"/>
                <w:spacing w:val="-6"/>
                <w:kern w:val="1"/>
                <w:sz w:val="18"/>
                <w:szCs w:val="18"/>
                <w:lang w:val="es-CL" w:eastAsia="zh-CN" w:bidi="hi-IN"/>
              </w:rPr>
            </w:pPr>
          </w:p>
          <w:p w14:paraId="1A357CC2" w14:textId="4112517A" w:rsidR="00A43410" w:rsidRPr="00A44FB5" w:rsidRDefault="00BE6DFA" w:rsidP="00A44FB5">
            <w:pPr>
              <w:pStyle w:val="Prrafodelista"/>
              <w:numPr>
                <w:ilvl w:val="0"/>
                <w:numId w:val="19"/>
              </w:numPr>
              <w:autoSpaceDE w:val="0"/>
              <w:autoSpaceDN w:val="0"/>
              <w:adjustRightInd w:val="0"/>
              <w:spacing w:after="0" w:line="360" w:lineRule="auto"/>
              <w:jc w:val="both"/>
              <w:rPr>
                <w:rFonts w:ascii="Arial Narrow" w:eastAsia="ArialMT" w:hAnsi="Arial Narrow" w:cs="Arial"/>
                <w:color w:val="000000"/>
                <w:spacing w:val="-6"/>
                <w:kern w:val="1"/>
                <w:sz w:val="20"/>
                <w:szCs w:val="20"/>
                <w:lang w:val="es-CL" w:eastAsia="zh-CN" w:bidi="hi-IN"/>
              </w:rPr>
            </w:pPr>
            <w:r w:rsidRPr="00840061">
              <w:rPr>
                <w:rFonts w:ascii="Arial Narrow" w:eastAsia="ArialMT" w:hAnsi="Arial Narrow" w:cs="Arial"/>
                <w:color w:val="000000"/>
                <w:spacing w:val="-6"/>
                <w:kern w:val="1"/>
                <w:sz w:val="20"/>
                <w:szCs w:val="20"/>
                <w:lang w:val="es-CL" w:eastAsia="zh-CN" w:bidi="hi-IN"/>
              </w:rPr>
              <w:t xml:space="preserve">Toma de control </w:t>
            </w:r>
            <w:r w:rsidR="00A44FB5">
              <w:rPr>
                <w:rFonts w:ascii="Arial Narrow" w:eastAsia="ArialMT" w:hAnsi="Arial Narrow" w:cs="Arial"/>
                <w:color w:val="000000"/>
                <w:spacing w:val="-6"/>
                <w:kern w:val="1"/>
                <w:sz w:val="20"/>
                <w:szCs w:val="20"/>
                <w:lang w:val="es-CL" w:eastAsia="zh-CN" w:bidi="hi-IN"/>
              </w:rPr>
              <w:t xml:space="preserve">temporal </w:t>
            </w:r>
            <w:r w:rsidRPr="00840061">
              <w:rPr>
                <w:rFonts w:ascii="Arial Narrow" w:eastAsia="ArialMT" w:hAnsi="Arial Narrow" w:cs="Arial"/>
                <w:color w:val="000000"/>
                <w:spacing w:val="-6"/>
                <w:kern w:val="1"/>
                <w:sz w:val="20"/>
                <w:szCs w:val="20"/>
                <w:lang w:val="es-CL" w:eastAsia="zh-CN" w:bidi="hi-IN"/>
              </w:rPr>
              <w:t>de operaciones Azure</w:t>
            </w:r>
            <w:r w:rsidR="00840061">
              <w:rPr>
                <w:rFonts w:ascii="Arial Narrow" w:eastAsia="ArialMT" w:hAnsi="Arial Narrow" w:cs="Arial"/>
                <w:color w:val="000000"/>
                <w:spacing w:val="-6"/>
                <w:kern w:val="1"/>
                <w:sz w:val="20"/>
                <w:szCs w:val="20"/>
                <w:lang w:val="es-CL" w:eastAsia="zh-CN" w:bidi="hi-IN"/>
              </w:rPr>
              <w:t xml:space="preserve">, más traspaso paulatino y </w:t>
            </w:r>
            <w:r w:rsidR="00A44FB5">
              <w:rPr>
                <w:rFonts w:ascii="Arial Narrow" w:eastAsia="ArialMT" w:hAnsi="Arial Narrow" w:cs="Arial"/>
                <w:color w:val="000000"/>
                <w:spacing w:val="-6"/>
                <w:kern w:val="1"/>
                <w:sz w:val="20"/>
                <w:szCs w:val="20"/>
                <w:lang w:val="es-CL" w:eastAsia="zh-CN" w:bidi="hi-IN"/>
              </w:rPr>
              <w:t>capacitación a personal de área de Operaciones de Sonda sin experiencia en cloud público.</w:t>
            </w:r>
          </w:p>
        </w:tc>
      </w:tr>
      <w:tr w:rsidR="00A43410" w:rsidRPr="005E764F" w14:paraId="0664677A" w14:textId="77777777" w:rsidTr="00E427EB">
        <w:trPr>
          <w:trHeight w:val="193"/>
        </w:trPr>
        <w:tc>
          <w:tcPr>
            <w:tcW w:w="2596" w:type="dxa"/>
            <w:tcBorders>
              <w:right w:val="single" w:sz="4" w:space="0" w:color="auto"/>
            </w:tcBorders>
          </w:tcPr>
          <w:p w14:paraId="27F0E4F0" w14:textId="432A8952" w:rsidR="00A43410" w:rsidRPr="007C0411" w:rsidRDefault="00A43410" w:rsidP="002B7687">
            <w:pPr>
              <w:pStyle w:val="CVHeading3"/>
              <w:rPr>
                <w:lang w:val="es-CL"/>
              </w:rPr>
            </w:pPr>
          </w:p>
        </w:tc>
        <w:tc>
          <w:tcPr>
            <w:tcW w:w="8303" w:type="dxa"/>
            <w:tcBorders>
              <w:left w:val="single" w:sz="4" w:space="0" w:color="auto"/>
            </w:tcBorders>
          </w:tcPr>
          <w:p w14:paraId="5F8B846E" w14:textId="51E2D54C" w:rsidR="00A43410" w:rsidRPr="003E4CB4" w:rsidRDefault="00A43410" w:rsidP="002B7687">
            <w:pPr>
              <w:pStyle w:val="CVNormal"/>
              <w:jc w:val="both"/>
              <w:rPr>
                <w:rFonts w:eastAsiaTheme="minorHAnsi" w:cs="Arial"/>
                <w:sz w:val="16"/>
                <w:szCs w:val="16"/>
                <w:lang w:val="es-CL" w:eastAsia="en-US"/>
              </w:rPr>
            </w:pPr>
          </w:p>
        </w:tc>
      </w:tr>
      <w:tr w:rsidR="00A43410" w:rsidRPr="005E764F" w14:paraId="5F2F0A6E" w14:textId="77777777" w:rsidTr="00E427EB">
        <w:trPr>
          <w:trHeight w:val="193"/>
        </w:trPr>
        <w:tc>
          <w:tcPr>
            <w:tcW w:w="2596" w:type="dxa"/>
            <w:tcBorders>
              <w:right w:val="single" w:sz="4" w:space="0" w:color="auto"/>
            </w:tcBorders>
          </w:tcPr>
          <w:p w14:paraId="4AD3302F" w14:textId="061D9B88" w:rsidR="00A43410" w:rsidRPr="003E4CB4" w:rsidRDefault="00A43410" w:rsidP="002B7687">
            <w:pPr>
              <w:pStyle w:val="CVHeading3"/>
              <w:rPr>
                <w:lang w:val="es-ES"/>
              </w:rPr>
            </w:pPr>
            <w:r w:rsidRPr="003E4CB4">
              <w:rPr>
                <w:rStyle w:val="Estilo1"/>
                <w:lang w:val="es-CL"/>
              </w:rPr>
              <w:t xml:space="preserve">Nombre de la empresa </w:t>
            </w:r>
          </w:p>
        </w:tc>
        <w:tc>
          <w:tcPr>
            <w:tcW w:w="8303" w:type="dxa"/>
            <w:tcBorders>
              <w:left w:val="single" w:sz="4" w:space="0" w:color="auto"/>
            </w:tcBorders>
          </w:tcPr>
          <w:p w14:paraId="22EC52BE" w14:textId="612033D2" w:rsidR="00A43410" w:rsidRPr="00A44FB5" w:rsidRDefault="00A44FB5" w:rsidP="00A16564">
            <w:pPr>
              <w:pStyle w:val="CVNormal"/>
              <w:ind w:left="340"/>
              <w:jc w:val="both"/>
              <w:rPr>
                <w:rFonts w:eastAsia="ArialMT" w:cs="Arial"/>
                <w:i/>
                <w:color w:val="000000"/>
                <w:spacing w:val="-6"/>
                <w:kern w:val="1"/>
                <w:lang w:val="es-CL" w:eastAsia="zh-CN" w:bidi="hi-IN"/>
              </w:rPr>
            </w:pPr>
            <w:r w:rsidRPr="00A44FB5">
              <w:rPr>
                <w:rFonts w:eastAsia="ArialMT" w:cs="Arial"/>
                <w:i/>
                <w:color w:val="000000"/>
                <w:spacing w:val="-6"/>
                <w:kern w:val="1"/>
                <w:lang w:val="es-CL" w:eastAsia="zh-CN" w:bidi="hi-IN"/>
              </w:rPr>
              <w:t>Sonda</w:t>
            </w:r>
            <w:r w:rsidR="00AE62BA">
              <w:rPr>
                <w:rFonts w:eastAsia="ArialMT" w:cs="Arial"/>
                <w:i/>
                <w:color w:val="000000"/>
                <w:spacing w:val="-6"/>
                <w:kern w:val="1"/>
                <w:lang w:val="es-CL" w:eastAsia="zh-CN" w:bidi="hi-IN"/>
              </w:rPr>
              <w:t xml:space="preserve"> S.A, e</w:t>
            </w:r>
            <w:r w:rsidR="007D33EB">
              <w:rPr>
                <w:rFonts w:eastAsia="ArialMT" w:cs="Arial"/>
                <w:i/>
                <w:color w:val="000000"/>
                <w:spacing w:val="-6"/>
                <w:kern w:val="1"/>
                <w:lang w:val="es-CL" w:eastAsia="zh-CN" w:bidi="hi-IN"/>
              </w:rPr>
              <w:t>dificio Corporativo ubicado en calle Teatinos 500, piso 2, Santiago Centro, Chile.</w:t>
            </w:r>
          </w:p>
        </w:tc>
      </w:tr>
      <w:tr w:rsidR="00A43410" w:rsidRPr="00722B6F" w14:paraId="3C48C941" w14:textId="77777777" w:rsidTr="00E427EB">
        <w:trPr>
          <w:trHeight w:val="180"/>
        </w:trPr>
        <w:tc>
          <w:tcPr>
            <w:tcW w:w="2596" w:type="dxa"/>
            <w:tcBorders>
              <w:bottom w:val="single" w:sz="4" w:space="0" w:color="auto"/>
              <w:right w:val="single" w:sz="4" w:space="0" w:color="auto"/>
            </w:tcBorders>
          </w:tcPr>
          <w:p w14:paraId="551E52F5" w14:textId="2B23BA6F" w:rsidR="00A43410" w:rsidRPr="003E4CB4" w:rsidRDefault="00A43410" w:rsidP="002B7687">
            <w:pPr>
              <w:pStyle w:val="CVHeading3"/>
              <w:rPr>
                <w:rStyle w:val="Estilo1"/>
                <w:lang w:val="pt-PT"/>
              </w:rPr>
            </w:pPr>
            <w:r w:rsidRPr="003E4CB4">
              <w:rPr>
                <w:rStyle w:val="Estilo1"/>
                <w:lang w:val="pt-PT"/>
              </w:rPr>
              <w:t>Tipo de empresa o sector</w:t>
            </w:r>
          </w:p>
        </w:tc>
        <w:tc>
          <w:tcPr>
            <w:tcW w:w="8303" w:type="dxa"/>
            <w:tcBorders>
              <w:left w:val="single" w:sz="4" w:space="0" w:color="auto"/>
              <w:bottom w:val="single" w:sz="4" w:space="0" w:color="auto"/>
            </w:tcBorders>
          </w:tcPr>
          <w:p w14:paraId="4E069423" w14:textId="4C150642" w:rsidR="00A43410" w:rsidRPr="00A44FB5" w:rsidRDefault="00A44FB5" w:rsidP="00A16564">
            <w:pPr>
              <w:pStyle w:val="CVNormal"/>
              <w:ind w:left="340"/>
              <w:jc w:val="both"/>
              <w:rPr>
                <w:rFonts w:eastAsia="ArialMT" w:cs="Arial"/>
                <w:color w:val="000000"/>
                <w:spacing w:val="-6"/>
                <w:kern w:val="1"/>
                <w:lang w:val="es-CL" w:eastAsia="zh-CN" w:bidi="hi-IN"/>
              </w:rPr>
            </w:pPr>
            <w:r w:rsidRPr="00A44FB5">
              <w:rPr>
                <w:rFonts w:eastAsia="ArialMT" w:cs="Arial"/>
                <w:color w:val="000000"/>
                <w:spacing w:val="-6"/>
                <w:kern w:val="1"/>
                <w:lang w:val="es-CL" w:eastAsia="zh-CN" w:bidi="hi-IN"/>
              </w:rPr>
              <w:t>Servicios TI</w:t>
            </w:r>
          </w:p>
          <w:p w14:paraId="076156BA" w14:textId="14B3F3F1" w:rsidR="00A43410" w:rsidRPr="00A44FB5" w:rsidRDefault="00A43410" w:rsidP="00A16564">
            <w:pPr>
              <w:pStyle w:val="CVNormal"/>
              <w:ind w:left="340"/>
              <w:jc w:val="both"/>
              <w:rPr>
                <w:rFonts w:eastAsia="ArialMT" w:cs="Arial"/>
                <w:color w:val="000000"/>
                <w:spacing w:val="-6"/>
                <w:kern w:val="1"/>
                <w:lang w:val="es-CL" w:eastAsia="zh-CN" w:bidi="hi-IN"/>
              </w:rPr>
            </w:pPr>
          </w:p>
        </w:tc>
      </w:tr>
      <w:tr w:rsidR="00A43410" w:rsidRPr="003E4CB4" w14:paraId="5EE71EEB" w14:textId="77777777" w:rsidTr="00E427EB">
        <w:trPr>
          <w:trHeight w:val="193"/>
        </w:trPr>
        <w:tc>
          <w:tcPr>
            <w:tcW w:w="2596" w:type="dxa"/>
            <w:tcBorders>
              <w:top w:val="single" w:sz="4" w:space="0" w:color="auto"/>
              <w:right w:val="single" w:sz="4" w:space="0" w:color="auto"/>
            </w:tcBorders>
          </w:tcPr>
          <w:p w14:paraId="6CCE1BBF" w14:textId="2E429EBC" w:rsidR="00A43410" w:rsidRPr="003E4CB4" w:rsidRDefault="00A43410" w:rsidP="00A43410">
            <w:pPr>
              <w:pStyle w:val="CVHeading3"/>
              <w:rPr>
                <w:rStyle w:val="Estilo1"/>
                <w:lang w:val="pt-PT"/>
              </w:rPr>
            </w:pPr>
            <w:r w:rsidRPr="00722B6F">
              <w:rPr>
                <w:lang w:val="es-CL"/>
              </w:rPr>
              <w:t xml:space="preserve">                                      </w:t>
            </w:r>
            <w:r w:rsidRPr="003E4CB4">
              <w:rPr>
                <w:lang w:val="es-ES"/>
              </w:rPr>
              <w:t>Fechas</w:t>
            </w:r>
          </w:p>
        </w:tc>
        <w:tc>
          <w:tcPr>
            <w:tcW w:w="8303" w:type="dxa"/>
            <w:tcBorders>
              <w:top w:val="single" w:sz="4" w:space="0" w:color="auto"/>
              <w:left w:val="single" w:sz="4" w:space="0" w:color="auto"/>
            </w:tcBorders>
          </w:tcPr>
          <w:p w14:paraId="3A0B4F1F" w14:textId="47C83F7E" w:rsidR="00A43410" w:rsidRPr="003E4CB4" w:rsidRDefault="00A16564" w:rsidP="00A16564">
            <w:pPr>
              <w:autoSpaceDE w:val="0"/>
              <w:autoSpaceDN w:val="0"/>
              <w:adjustRightInd w:val="0"/>
              <w:spacing w:after="0" w:line="240" w:lineRule="auto"/>
              <w:ind w:left="340"/>
              <w:rPr>
                <w:rFonts w:eastAsiaTheme="minorHAnsi" w:cs="Arial"/>
                <w:sz w:val="16"/>
                <w:szCs w:val="16"/>
                <w:lang w:val="es-CL" w:eastAsia="en-US"/>
              </w:rPr>
            </w:pPr>
            <w:r>
              <w:rPr>
                <w:rFonts w:ascii="Arial Narrow" w:hAnsi="Arial Narrow"/>
                <w:sz w:val="20"/>
                <w:szCs w:val="20"/>
                <w:lang w:val="es-CL" w:eastAsia="ar-SA"/>
              </w:rPr>
              <w:t>17 JULIO 2018 – FECHA ACTUAL</w:t>
            </w:r>
          </w:p>
        </w:tc>
      </w:tr>
      <w:tr w:rsidR="00A43410" w:rsidRPr="003E4CB4" w14:paraId="43998707" w14:textId="77777777" w:rsidTr="00E427EB">
        <w:trPr>
          <w:trHeight w:val="180"/>
        </w:trPr>
        <w:tc>
          <w:tcPr>
            <w:tcW w:w="2596" w:type="dxa"/>
            <w:tcBorders>
              <w:right w:val="single" w:sz="4" w:space="0" w:color="auto"/>
            </w:tcBorders>
          </w:tcPr>
          <w:p w14:paraId="06F35234" w14:textId="73278881" w:rsidR="00A43410" w:rsidRPr="003E4CB4" w:rsidRDefault="00A43410" w:rsidP="00A43410">
            <w:pPr>
              <w:pStyle w:val="CVHeading3"/>
              <w:rPr>
                <w:rStyle w:val="Estilo1"/>
                <w:lang w:val="pt-PT"/>
              </w:rPr>
            </w:pPr>
            <w:r w:rsidRPr="003E4CB4">
              <w:rPr>
                <w:lang w:val="es-ES"/>
              </w:rPr>
              <w:t>Profesión o cargo desempeñado</w:t>
            </w:r>
          </w:p>
        </w:tc>
        <w:tc>
          <w:tcPr>
            <w:tcW w:w="8303" w:type="dxa"/>
            <w:tcBorders>
              <w:left w:val="single" w:sz="4" w:space="0" w:color="auto"/>
            </w:tcBorders>
          </w:tcPr>
          <w:p w14:paraId="3FA54D76" w14:textId="789600AB" w:rsidR="00A43410" w:rsidRPr="00174339" w:rsidRDefault="005E764F" w:rsidP="00A16564">
            <w:pPr>
              <w:pStyle w:val="CVNormal"/>
              <w:ind w:left="340"/>
              <w:jc w:val="both"/>
              <w:rPr>
                <w:rFonts w:eastAsiaTheme="minorHAnsi" w:cs="Arial"/>
                <w:b/>
                <w:i/>
                <w:lang w:val="en-US" w:eastAsia="en-US"/>
              </w:rPr>
            </w:pPr>
            <w:r>
              <w:rPr>
                <w:bCs/>
                <w:i/>
                <w:lang w:val="pt-PT" w:eastAsia="es-ES"/>
              </w:rPr>
              <w:t>Infrastructure System Engineer</w:t>
            </w:r>
          </w:p>
        </w:tc>
      </w:tr>
      <w:tr w:rsidR="00F96943" w:rsidRPr="005C06E7" w14:paraId="0E4AD6E7" w14:textId="77777777" w:rsidTr="00E427EB">
        <w:trPr>
          <w:trHeight w:val="34"/>
        </w:trPr>
        <w:tc>
          <w:tcPr>
            <w:tcW w:w="2596" w:type="dxa"/>
            <w:tcBorders>
              <w:right w:val="single" w:sz="4" w:space="0" w:color="auto"/>
            </w:tcBorders>
          </w:tcPr>
          <w:p w14:paraId="23EC523D" w14:textId="77777777" w:rsidR="00F96943" w:rsidRPr="003E4CB4" w:rsidRDefault="00F96943" w:rsidP="00A43410">
            <w:pPr>
              <w:pStyle w:val="CVHeading3"/>
              <w:rPr>
                <w:rStyle w:val="Estilo1"/>
                <w:lang w:val="pt-PT"/>
              </w:rPr>
            </w:pPr>
          </w:p>
        </w:tc>
        <w:tc>
          <w:tcPr>
            <w:tcW w:w="8303" w:type="dxa"/>
            <w:tcBorders>
              <w:left w:val="single" w:sz="4" w:space="0" w:color="auto"/>
            </w:tcBorders>
          </w:tcPr>
          <w:p w14:paraId="4CF9D625" w14:textId="41B5859F" w:rsidR="00A16564" w:rsidRDefault="00AD5834" w:rsidP="00BB3B74">
            <w:pPr>
              <w:pStyle w:val="ECVOrganisationDetails"/>
              <w:spacing w:line="360" w:lineRule="auto"/>
              <w:ind w:left="340"/>
              <w:jc w:val="both"/>
              <w:rPr>
                <w:rFonts w:ascii="Arial Narrow" w:hAnsi="Arial Narrow" w:cs="Arial"/>
                <w:color w:val="000000"/>
                <w:sz w:val="20"/>
                <w:szCs w:val="20"/>
                <w:lang w:val="es-CL"/>
              </w:rPr>
            </w:pPr>
            <w:r>
              <w:rPr>
                <w:rFonts w:ascii="Arial Narrow" w:hAnsi="Arial Narrow" w:cs="Arial"/>
                <w:color w:val="000000"/>
                <w:sz w:val="20"/>
                <w:szCs w:val="20"/>
                <w:lang w:val="es-CL"/>
              </w:rPr>
              <w:t xml:space="preserve">En </w:t>
            </w:r>
            <w:r w:rsidR="00CD2B95">
              <w:rPr>
                <w:rFonts w:ascii="Arial Narrow" w:hAnsi="Arial Narrow" w:cs="Arial"/>
                <w:color w:val="000000"/>
                <w:sz w:val="20"/>
                <w:szCs w:val="20"/>
                <w:lang w:val="es-CL"/>
              </w:rPr>
              <w:t xml:space="preserve">Everis Chile </w:t>
            </w:r>
            <w:r w:rsidR="00A16564" w:rsidRPr="00A16564">
              <w:rPr>
                <w:rFonts w:ascii="Arial Narrow" w:hAnsi="Arial Narrow" w:cs="Arial"/>
                <w:color w:val="000000"/>
                <w:sz w:val="20"/>
                <w:szCs w:val="20"/>
                <w:lang w:val="es-CL"/>
              </w:rPr>
              <w:t>S.A</w:t>
            </w:r>
            <w:r w:rsidR="00A16564">
              <w:rPr>
                <w:rFonts w:ascii="Arial Narrow" w:hAnsi="Arial Narrow" w:cs="Arial"/>
                <w:color w:val="000000"/>
                <w:sz w:val="20"/>
                <w:szCs w:val="20"/>
                <w:lang w:val="es-CL"/>
              </w:rPr>
              <w:t>, a</w:t>
            </w:r>
            <w:r w:rsidR="00CD2B95">
              <w:rPr>
                <w:rFonts w:ascii="Arial Narrow" w:hAnsi="Arial Narrow" w:cs="Arial"/>
                <w:color w:val="000000"/>
                <w:sz w:val="20"/>
                <w:szCs w:val="20"/>
                <w:lang w:val="es-CL"/>
              </w:rPr>
              <w:t xml:space="preserve">ctualmente formo </w:t>
            </w:r>
            <w:r w:rsidR="00A16564">
              <w:rPr>
                <w:rFonts w:ascii="Arial Narrow" w:hAnsi="Arial Narrow" w:cs="Arial"/>
                <w:color w:val="000000"/>
                <w:sz w:val="20"/>
                <w:szCs w:val="20"/>
                <w:lang w:val="es-CL"/>
              </w:rPr>
              <w:t xml:space="preserve">parte del equipo </w:t>
            </w:r>
            <w:r w:rsidR="00CD2B95">
              <w:rPr>
                <w:rFonts w:ascii="Arial Narrow" w:hAnsi="Arial Narrow" w:cs="Arial"/>
                <w:color w:val="000000"/>
                <w:sz w:val="20"/>
                <w:szCs w:val="20"/>
                <w:lang w:val="es-CL"/>
              </w:rPr>
              <w:t>Center of Excellence (COE)</w:t>
            </w:r>
            <w:r>
              <w:rPr>
                <w:rFonts w:ascii="Arial Narrow" w:hAnsi="Arial Narrow" w:cs="Arial"/>
                <w:color w:val="000000"/>
                <w:sz w:val="20"/>
                <w:szCs w:val="20"/>
                <w:lang w:val="es-CL"/>
              </w:rPr>
              <w:t xml:space="preserve"> Multicloud en donde mis </w:t>
            </w:r>
            <w:r w:rsidR="00CD2B95">
              <w:rPr>
                <w:rFonts w:ascii="Arial Narrow" w:hAnsi="Arial Narrow" w:cs="Arial"/>
                <w:color w:val="000000"/>
                <w:sz w:val="20"/>
                <w:szCs w:val="20"/>
                <w:lang w:val="es-CL"/>
              </w:rPr>
              <w:t>principales f</w:t>
            </w:r>
            <w:r>
              <w:rPr>
                <w:rFonts w:ascii="Arial Narrow" w:hAnsi="Arial Narrow" w:cs="Arial"/>
                <w:color w:val="000000"/>
                <w:sz w:val="20"/>
                <w:szCs w:val="20"/>
                <w:lang w:val="es-CL"/>
              </w:rPr>
              <w:t xml:space="preserve">unciones consisten en diseñar e implementar </w:t>
            </w:r>
            <w:r w:rsidR="00CD2B95">
              <w:rPr>
                <w:rFonts w:ascii="Arial Narrow" w:hAnsi="Arial Narrow" w:cs="Arial"/>
                <w:color w:val="000000"/>
                <w:sz w:val="20"/>
                <w:szCs w:val="20"/>
                <w:lang w:val="es-CL"/>
              </w:rPr>
              <w:t>soluciones de arquitectura</w:t>
            </w:r>
            <w:r>
              <w:rPr>
                <w:rFonts w:ascii="Arial Narrow" w:hAnsi="Arial Narrow" w:cs="Arial"/>
                <w:color w:val="000000"/>
                <w:sz w:val="20"/>
                <w:szCs w:val="20"/>
                <w:lang w:val="es-CL"/>
              </w:rPr>
              <w:t xml:space="preserve"> e infraestructura</w:t>
            </w:r>
            <w:r w:rsidR="00541E58">
              <w:rPr>
                <w:rFonts w:ascii="Arial Narrow" w:hAnsi="Arial Narrow" w:cs="Arial"/>
                <w:color w:val="000000"/>
                <w:sz w:val="20"/>
                <w:szCs w:val="20"/>
                <w:lang w:val="es-CL"/>
              </w:rPr>
              <w:t xml:space="preserve"> cloud para distintos clientes tales como BCI, Transbank, FALP y COGA (Compañía Operadora de Gas del Amazonas), principalmente en AWS y Azure, y en menor medida en Google Cloud Platform (GCP), Oracle Cloud Infraestructure (OCI), Ravello y Bluemix.</w:t>
            </w:r>
            <w:r w:rsidR="00D11EC7">
              <w:rPr>
                <w:rFonts w:ascii="Arial Narrow" w:hAnsi="Arial Narrow" w:cs="Arial"/>
                <w:color w:val="000000"/>
                <w:sz w:val="20"/>
                <w:szCs w:val="20"/>
                <w:lang w:val="es-CL"/>
              </w:rPr>
              <w:t xml:space="preserve"> Además soy uno de los principales responsables de automatizar el despliegue</w:t>
            </w:r>
            <w:r w:rsidR="00A27AE4">
              <w:rPr>
                <w:rFonts w:ascii="Arial Narrow" w:hAnsi="Arial Narrow" w:cs="Arial"/>
                <w:color w:val="000000"/>
                <w:sz w:val="20"/>
                <w:szCs w:val="20"/>
                <w:lang w:val="es-CL"/>
              </w:rPr>
              <w:t xml:space="preserve"> y operación </w:t>
            </w:r>
            <w:r w:rsidR="00D11EC7">
              <w:rPr>
                <w:rFonts w:ascii="Arial Narrow" w:hAnsi="Arial Narrow" w:cs="Arial"/>
                <w:color w:val="000000"/>
                <w:sz w:val="20"/>
                <w:szCs w:val="20"/>
                <w:lang w:val="es-CL"/>
              </w:rPr>
              <w:t xml:space="preserve">de las soluciones TI mediante </w:t>
            </w:r>
            <w:r w:rsidR="00D11EC7" w:rsidRPr="00D11EC7">
              <w:rPr>
                <w:rFonts w:ascii="Arial Narrow" w:hAnsi="Arial Narrow" w:cs="Arial"/>
                <w:i/>
                <w:color w:val="000000"/>
                <w:sz w:val="20"/>
                <w:szCs w:val="20"/>
                <w:lang w:val="es-CL"/>
              </w:rPr>
              <w:t>Infraestructure as Code</w:t>
            </w:r>
            <w:r w:rsidR="00D11EC7">
              <w:rPr>
                <w:rFonts w:ascii="Arial Narrow" w:hAnsi="Arial Narrow" w:cs="Arial"/>
                <w:color w:val="000000"/>
                <w:sz w:val="20"/>
                <w:szCs w:val="20"/>
                <w:lang w:val="es-CL"/>
              </w:rPr>
              <w:t xml:space="preserve"> (IaC) a través de herramientas tales como Terraform, Ansible, Packer</w:t>
            </w:r>
            <w:r w:rsidR="00A27AE4">
              <w:rPr>
                <w:rFonts w:ascii="Arial Narrow" w:hAnsi="Arial Narrow" w:cs="Arial"/>
                <w:color w:val="000000"/>
                <w:sz w:val="20"/>
                <w:szCs w:val="20"/>
                <w:lang w:val="es-CL"/>
              </w:rPr>
              <w:t>, Bash y Powershell y la</w:t>
            </w:r>
            <w:r w:rsidR="00D11EC7">
              <w:rPr>
                <w:rFonts w:ascii="Arial Narrow" w:hAnsi="Arial Narrow" w:cs="Arial"/>
                <w:color w:val="000000"/>
                <w:sz w:val="20"/>
                <w:szCs w:val="20"/>
                <w:lang w:val="es-CL"/>
              </w:rPr>
              <w:t xml:space="preserve">s </w:t>
            </w:r>
            <w:r w:rsidR="00A27AE4">
              <w:rPr>
                <w:rFonts w:ascii="Arial Narrow" w:hAnsi="Arial Narrow" w:cs="Arial"/>
                <w:color w:val="000000"/>
                <w:sz w:val="20"/>
                <w:szCs w:val="20"/>
                <w:lang w:val="es-CL"/>
              </w:rPr>
              <w:t xml:space="preserve"> API o </w:t>
            </w:r>
            <w:r w:rsidR="00D11EC7">
              <w:rPr>
                <w:rFonts w:ascii="Arial Narrow" w:hAnsi="Arial Narrow" w:cs="Arial"/>
                <w:color w:val="000000"/>
                <w:sz w:val="20"/>
                <w:szCs w:val="20"/>
                <w:lang w:val="es-CL"/>
              </w:rPr>
              <w:t>CLI (</w:t>
            </w:r>
            <w:r w:rsidR="00D11EC7" w:rsidRPr="00D11EC7">
              <w:rPr>
                <w:rFonts w:ascii="Arial Narrow" w:hAnsi="Arial Narrow" w:cs="Arial"/>
                <w:i/>
                <w:color w:val="000000"/>
                <w:sz w:val="20"/>
                <w:szCs w:val="20"/>
                <w:lang w:val="es-CL"/>
              </w:rPr>
              <w:t>Command Line Interface</w:t>
            </w:r>
            <w:r w:rsidR="00A27AE4">
              <w:rPr>
                <w:rFonts w:ascii="Arial Narrow" w:hAnsi="Arial Narrow" w:cs="Arial"/>
                <w:color w:val="000000"/>
                <w:sz w:val="20"/>
                <w:szCs w:val="20"/>
                <w:lang w:val="es-CL"/>
              </w:rPr>
              <w:t xml:space="preserve">) provistas </w:t>
            </w:r>
            <w:r w:rsidR="00D11EC7">
              <w:rPr>
                <w:rFonts w:ascii="Arial Narrow" w:hAnsi="Arial Narrow" w:cs="Arial"/>
                <w:color w:val="000000"/>
                <w:sz w:val="20"/>
                <w:szCs w:val="20"/>
                <w:lang w:val="es-CL"/>
              </w:rPr>
              <w:t xml:space="preserve">por los distintos cloud </w:t>
            </w:r>
            <w:r w:rsidR="00A27AE4">
              <w:rPr>
                <w:rFonts w:ascii="Arial Narrow" w:hAnsi="Arial Narrow" w:cs="Arial"/>
                <w:color w:val="000000"/>
                <w:sz w:val="20"/>
                <w:szCs w:val="20"/>
                <w:lang w:val="es-CL"/>
              </w:rPr>
              <w:t>públicos</w:t>
            </w:r>
            <w:r w:rsidR="00D11EC7">
              <w:rPr>
                <w:rFonts w:ascii="Arial Narrow" w:hAnsi="Arial Narrow" w:cs="Arial"/>
                <w:color w:val="000000"/>
                <w:sz w:val="20"/>
                <w:szCs w:val="20"/>
                <w:lang w:val="es-CL"/>
              </w:rPr>
              <w:t>.</w:t>
            </w:r>
          </w:p>
          <w:p w14:paraId="279934AA" w14:textId="154EB248" w:rsidR="00A16564" w:rsidRPr="00A16564" w:rsidRDefault="00A16564" w:rsidP="00A16564">
            <w:pPr>
              <w:pStyle w:val="ECVOrganisationDetails"/>
              <w:spacing w:line="360" w:lineRule="auto"/>
              <w:ind w:left="340"/>
              <w:rPr>
                <w:rStyle w:val="Hipervnculo"/>
                <w:rFonts w:ascii="Arial Narrow" w:hAnsi="Arial Narrow" w:cs="Arial"/>
                <w:color w:val="000000"/>
                <w:sz w:val="20"/>
                <w:szCs w:val="20"/>
                <w:u w:val="none"/>
                <w:lang w:val="es-CL"/>
              </w:rPr>
            </w:pPr>
            <w:r>
              <w:rPr>
                <w:rFonts w:ascii="Arial Narrow" w:hAnsi="Arial Narrow" w:cs="Arial"/>
                <w:color w:val="000000"/>
                <w:sz w:val="20"/>
                <w:szCs w:val="20"/>
                <w:lang w:val="es-CL"/>
              </w:rPr>
              <w:t>Algunas palabras claves relacionados con mi experiencia y conocimientos son:</w:t>
            </w:r>
          </w:p>
          <w:p w14:paraId="20EB8307" w14:textId="54EF8F9E" w:rsidR="00A16564" w:rsidRPr="009F6953" w:rsidRDefault="00A16564" w:rsidP="00A16564">
            <w:pPr>
              <w:pStyle w:val="ECVOrganisationDetails"/>
              <w:numPr>
                <w:ilvl w:val="0"/>
                <w:numId w:val="23"/>
              </w:numPr>
              <w:spacing w:line="360" w:lineRule="auto"/>
              <w:jc w:val="both"/>
              <w:rPr>
                <w:rFonts w:ascii="Arial Narrow" w:hAnsi="Arial Narrow"/>
                <w:color w:val="000000"/>
                <w:sz w:val="20"/>
                <w:szCs w:val="20"/>
                <w:lang w:val="en-US"/>
              </w:rPr>
            </w:pPr>
            <w:r w:rsidRPr="009F6953">
              <w:rPr>
                <w:rFonts w:ascii="Arial Narrow" w:hAnsi="Arial Narrow"/>
                <w:color w:val="000000"/>
                <w:sz w:val="20"/>
                <w:szCs w:val="20"/>
                <w:lang w:val="en-US"/>
              </w:rPr>
              <w:lastRenderedPageBreak/>
              <w:t>Multicloud</w:t>
            </w:r>
            <w:r w:rsidR="00304FAF" w:rsidRPr="009F6953">
              <w:rPr>
                <w:rFonts w:ascii="Arial Narrow" w:hAnsi="Arial Narrow"/>
                <w:color w:val="000000"/>
                <w:sz w:val="20"/>
                <w:szCs w:val="20"/>
                <w:lang w:val="en-US"/>
              </w:rPr>
              <w:t xml:space="preserve"> (AWS, Azure, OCI, Ravello, Bluemix</w:t>
            </w:r>
            <w:r w:rsidR="009F6953" w:rsidRPr="009F6953">
              <w:rPr>
                <w:rFonts w:ascii="Arial Narrow" w:hAnsi="Arial Narrow"/>
                <w:color w:val="000000"/>
                <w:sz w:val="20"/>
                <w:szCs w:val="20"/>
                <w:lang w:val="en-US"/>
              </w:rPr>
              <w:t>, GCP</w:t>
            </w:r>
            <w:r w:rsidR="00304FAF" w:rsidRPr="009F6953">
              <w:rPr>
                <w:rFonts w:ascii="Arial Narrow" w:hAnsi="Arial Narrow"/>
                <w:color w:val="000000"/>
                <w:sz w:val="20"/>
                <w:szCs w:val="20"/>
                <w:lang w:val="en-US"/>
              </w:rPr>
              <w:t>)</w:t>
            </w:r>
          </w:p>
          <w:p w14:paraId="604F4216" w14:textId="77777777" w:rsidR="00A16564" w:rsidRPr="00A16564" w:rsidRDefault="00A16564" w:rsidP="00A16564">
            <w:pPr>
              <w:pStyle w:val="ECVOrganisationDetails"/>
              <w:numPr>
                <w:ilvl w:val="0"/>
                <w:numId w:val="23"/>
              </w:numPr>
              <w:spacing w:line="360" w:lineRule="auto"/>
              <w:jc w:val="both"/>
              <w:rPr>
                <w:rFonts w:ascii="Arial Narrow" w:hAnsi="Arial Narrow"/>
                <w:color w:val="000000"/>
                <w:sz w:val="20"/>
                <w:szCs w:val="20"/>
              </w:rPr>
            </w:pPr>
            <w:r w:rsidRPr="00541E58">
              <w:rPr>
                <w:rFonts w:ascii="Arial Narrow" w:hAnsi="Arial Narrow"/>
                <w:color w:val="000000"/>
                <w:sz w:val="20"/>
                <w:szCs w:val="20"/>
                <w:lang w:val="es-CL"/>
              </w:rPr>
              <w:t>De</w:t>
            </w:r>
            <w:r w:rsidRPr="00A16564">
              <w:rPr>
                <w:rFonts w:ascii="Arial Narrow" w:hAnsi="Arial Narrow"/>
                <w:color w:val="000000"/>
                <w:sz w:val="20"/>
                <w:szCs w:val="20"/>
              </w:rPr>
              <w:t>vOps</w:t>
            </w:r>
          </w:p>
          <w:p w14:paraId="5BA720F4" w14:textId="2B31A818" w:rsidR="00A16564" w:rsidRPr="00A16564" w:rsidRDefault="00A16564" w:rsidP="00A16564">
            <w:pPr>
              <w:pStyle w:val="ECVOrganisationDetails"/>
              <w:numPr>
                <w:ilvl w:val="0"/>
                <w:numId w:val="23"/>
              </w:numPr>
              <w:spacing w:line="360" w:lineRule="auto"/>
              <w:jc w:val="both"/>
              <w:rPr>
                <w:rFonts w:ascii="Arial Narrow" w:hAnsi="Arial Narrow"/>
                <w:color w:val="000000"/>
                <w:sz w:val="20"/>
                <w:szCs w:val="20"/>
              </w:rPr>
            </w:pPr>
            <w:r>
              <w:rPr>
                <w:rFonts w:ascii="Arial Narrow" w:hAnsi="Arial Narrow"/>
                <w:color w:val="000000"/>
                <w:sz w:val="20"/>
                <w:szCs w:val="20"/>
              </w:rPr>
              <w:t>Automatización de procesos  e Infraestructura</w:t>
            </w:r>
          </w:p>
          <w:p w14:paraId="35A81E1D" w14:textId="17713963" w:rsidR="00A16564" w:rsidRPr="00304FAF" w:rsidRDefault="00A16564" w:rsidP="00A16564">
            <w:pPr>
              <w:pStyle w:val="ECVOrganisationDetails"/>
              <w:numPr>
                <w:ilvl w:val="0"/>
                <w:numId w:val="23"/>
              </w:numPr>
              <w:spacing w:line="360" w:lineRule="auto"/>
              <w:jc w:val="both"/>
              <w:rPr>
                <w:rFonts w:ascii="Arial Narrow" w:hAnsi="Arial Narrow"/>
                <w:color w:val="000000"/>
                <w:sz w:val="20"/>
                <w:szCs w:val="20"/>
                <w:lang w:val="es-CL"/>
              </w:rPr>
            </w:pPr>
            <w:r w:rsidRPr="00304FAF">
              <w:rPr>
                <w:rFonts w:ascii="Arial Narrow" w:hAnsi="Arial Narrow"/>
                <w:color w:val="000000"/>
                <w:sz w:val="20"/>
                <w:szCs w:val="20"/>
                <w:lang w:val="es-CL"/>
              </w:rPr>
              <w:t>Infraestructura como código (IaC)</w:t>
            </w:r>
            <w:r w:rsidR="00304FAF" w:rsidRPr="00304FAF">
              <w:rPr>
                <w:rFonts w:ascii="Arial Narrow" w:hAnsi="Arial Narrow"/>
                <w:color w:val="000000"/>
                <w:sz w:val="20"/>
                <w:szCs w:val="20"/>
                <w:lang w:val="es-CL"/>
              </w:rPr>
              <w:t xml:space="preserve"> (Terraform, Ansible, Packer)</w:t>
            </w:r>
          </w:p>
          <w:p w14:paraId="0D98007A" w14:textId="77777777" w:rsidR="00A16564" w:rsidRDefault="00A16564" w:rsidP="00A16564">
            <w:pPr>
              <w:pStyle w:val="ECVOrganisationDetails"/>
              <w:numPr>
                <w:ilvl w:val="0"/>
                <w:numId w:val="23"/>
              </w:numPr>
              <w:spacing w:line="360" w:lineRule="auto"/>
              <w:jc w:val="both"/>
              <w:rPr>
                <w:rFonts w:ascii="Arial Narrow" w:hAnsi="Arial Narrow"/>
                <w:color w:val="000000"/>
                <w:sz w:val="20"/>
                <w:szCs w:val="20"/>
              </w:rPr>
            </w:pPr>
            <w:r w:rsidRPr="00A16564">
              <w:rPr>
                <w:rFonts w:ascii="Arial Narrow" w:hAnsi="Arial Narrow"/>
                <w:color w:val="000000"/>
                <w:sz w:val="20"/>
                <w:szCs w:val="20"/>
              </w:rPr>
              <w:t>Infraestructura como Servicio (IaaS)</w:t>
            </w:r>
          </w:p>
          <w:p w14:paraId="462CFDB4" w14:textId="470DC419" w:rsidR="00A16564" w:rsidRDefault="00A16564" w:rsidP="00A16564">
            <w:pPr>
              <w:pStyle w:val="ECVOrganisationDetails"/>
              <w:numPr>
                <w:ilvl w:val="0"/>
                <w:numId w:val="23"/>
              </w:numPr>
              <w:spacing w:line="360" w:lineRule="auto"/>
              <w:jc w:val="both"/>
              <w:rPr>
                <w:rFonts w:ascii="Arial Narrow" w:hAnsi="Arial Narrow"/>
                <w:color w:val="000000"/>
                <w:sz w:val="20"/>
                <w:szCs w:val="20"/>
              </w:rPr>
            </w:pPr>
            <w:r>
              <w:rPr>
                <w:rFonts w:ascii="Arial Narrow" w:hAnsi="Arial Narrow"/>
                <w:color w:val="000000"/>
                <w:sz w:val="20"/>
                <w:szCs w:val="20"/>
              </w:rPr>
              <w:t>Trabajo en equipo</w:t>
            </w:r>
          </w:p>
          <w:p w14:paraId="7628C786" w14:textId="376DE632" w:rsidR="00A16564" w:rsidRPr="00A16564" w:rsidRDefault="00A16564" w:rsidP="00A16564">
            <w:pPr>
              <w:pStyle w:val="ECVOrganisationDetails"/>
              <w:numPr>
                <w:ilvl w:val="0"/>
                <w:numId w:val="23"/>
              </w:numPr>
              <w:spacing w:line="360" w:lineRule="auto"/>
              <w:jc w:val="both"/>
              <w:rPr>
                <w:rFonts w:ascii="Arial Narrow" w:hAnsi="Arial Narrow"/>
                <w:color w:val="000000"/>
                <w:sz w:val="20"/>
                <w:szCs w:val="20"/>
              </w:rPr>
            </w:pPr>
            <w:r>
              <w:rPr>
                <w:rFonts w:ascii="Arial Narrow" w:hAnsi="Arial Narrow"/>
                <w:color w:val="000000"/>
                <w:sz w:val="20"/>
                <w:szCs w:val="20"/>
              </w:rPr>
              <w:t>Orientación al cliente</w:t>
            </w:r>
          </w:p>
          <w:p w14:paraId="3F08BAFA" w14:textId="1B56F5CE" w:rsidR="00F96943" w:rsidRDefault="00A16564" w:rsidP="00A16564">
            <w:pPr>
              <w:pStyle w:val="CVNormal"/>
              <w:numPr>
                <w:ilvl w:val="0"/>
                <w:numId w:val="23"/>
              </w:numPr>
              <w:jc w:val="both"/>
              <w:rPr>
                <w:rFonts w:eastAsiaTheme="minorHAnsi" w:cs="Arial"/>
                <w:sz w:val="16"/>
                <w:szCs w:val="16"/>
                <w:lang w:val="es-CL" w:eastAsia="en-US"/>
              </w:rPr>
            </w:pPr>
            <w:r>
              <w:rPr>
                <w:rFonts w:cs="Arial"/>
                <w:color w:val="000000"/>
                <w:lang w:val="es-CL"/>
              </w:rPr>
              <w:t>Scrum</w:t>
            </w:r>
          </w:p>
          <w:p w14:paraId="3C1BB711" w14:textId="77777777" w:rsidR="00A16564" w:rsidRPr="003E4CB4" w:rsidRDefault="00A16564" w:rsidP="00A43410">
            <w:pPr>
              <w:pStyle w:val="CVNormal"/>
              <w:jc w:val="both"/>
              <w:rPr>
                <w:rFonts w:eastAsiaTheme="minorHAnsi" w:cs="Arial"/>
                <w:sz w:val="16"/>
                <w:szCs w:val="16"/>
                <w:lang w:val="es-CL" w:eastAsia="en-US"/>
              </w:rPr>
            </w:pPr>
          </w:p>
        </w:tc>
      </w:tr>
      <w:tr w:rsidR="00F96943" w:rsidRPr="00A16564" w14:paraId="067C754F" w14:textId="77777777" w:rsidTr="009468DA">
        <w:trPr>
          <w:trHeight w:val="34"/>
        </w:trPr>
        <w:tc>
          <w:tcPr>
            <w:tcW w:w="2596" w:type="dxa"/>
            <w:tcBorders>
              <w:right w:val="single" w:sz="4" w:space="0" w:color="auto"/>
            </w:tcBorders>
          </w:tcPr>
          <w:p w14:paraId="68231995" w14:textId="56682844" w:rsidR="00F96943" w:rsidRPr="003E4CB4" w:rsidRDefault="00F96943" w:rsidP="00A43410">
            <w:pPr>
              <w:pStyle w:val="CVHeading3"/>
              <w:rPr>
                <w:rStyle w:val="Estilo1"/>
                <w:lang w:val="pt-PT"/>
              </w:rPr>
            </w:pPr>
            <w:r w:rsidRPr="003E4CB4">
              <w:rPr>
                <w:rStyle w:val="Estilo1"/>
                <w:lang w:val="es-CL"/>
              </w:rPr>
              <w:lastRenderedPageBreak/>
              <w:t xml:space="preserve">Nombre de la empresa </w:t>
            </w:r>
          </w:p>
        </w:tc>
        <w:tc>
          <w:tcPr>
            <w:tcW w:w="8303" w:type="dxa"/>
            <w:tcBorders>
              <w:left w:val="single" w:sz="4" w:space="0" w:color="auto"/>
            </w:tcBorders>
          </w:tcPr>
          <w:p w14:paraId="259955C7" w14:textId="1A2BF4F1" w:rsidR="00F96943" w:rsidRPr="00A16564" w:rsidRDefault="009468DA" w:rsidP="009468DA">
            <w:pPr>
              <w:pStyle w:val="CVNormal"/>
              <w:ind w:left="340"/>
              <w:jc w:val="both"/>
              <w:rPr>
                <w:rFonts w:eastAsiaTheme="minorHAnsi" w:cs="Arial"/>
                <w:sz w:val="16"/>
                <w:szCs w:val="16"/>
                <w:lang w:val="es-CL" w:eastAsia="en-US"/>
              </w:rPr>
            </w:pPr>
            <w:r w:rsidRPr="009468DA">
              <w:rPr>
                <w:rFonts w:eastAsia="ArialMT" w:cs="Arial"/>
                <w:i/>
                <w:color w:val="000000"/>
                <w:spacing w:val="-6"/>
                <w:kern w:val="1"/>
                <w:lang w:val="en-US" w:eastAsia="zh-CN" w:bidi="hi-IN"/>
              </w:rPr>
              <w:t xml:space="preserve">Everis Chile S.A. </w:t>
            </w:r>
            <w:r w:rsidR="00A16564" w:rsidRPr="009468DA">
              <w:rPr>
                <w:rFonts w:eastAsia="ArialMT" w:cs="Arial"/>
                <w:i/>
                <w:color w:val="000000"/>
                <w:spacing w:val="-6"/>
                <w:kern w:val="1"/>
                <w:lang w:val="en-US" w:eastAsia="zh-CN" w:bidi="hi-IN"/>
              </w:rPr>
              <w:t xml:space="preserve"> Av. Lib. </w:t>
            </w:r>
            <w:r w:rsidR="00A16564" w:rsidRPr="009468DA">
              <w:rPr>
                <w:rFonts w:eastAsia="ArialMT" w:cs="Arial"/>
                <w:i/>
                <w:color w:val="000000"/>
                <w:spacing w:val="-6"/>
                <w:kern w:val="1"/>
                <w:lang w:val="es-CL" w:eastAsia="zh-CN" w:bidi="hi-IN"/>
              </w:rPr>
              <w:t>Bernardo O’Higgins 1449, Santiago Downtown, Torre II, Piso 3, Santiago</w:t>
            </w:r>
            <w:r>
              <w:rPr>
                <w:rFonts w:eastAsia="ArialMT" w:cs="Arial"/>
                <w:i/>
                <w:color w:val="000000"/>
                <w:spacing w:val="-6"/>
                <w:kern w:val="1"/>
                <w:lang w:val="es-CL" w:eastAsia="zh-CN" w:bidi="hi-IN"/>
              </w:rPr>
              <w:t xml:space="preserve">, </w:t>
            </w:r>
            <w:r w:rsidR="00A16564" w:rsidRPr="009468DA">
              <w:rPr>
                <w:rFonts w:eastAsia="ArialMT" w:cs="Arial"/>
                <w:i/>
                <w:color w:val="000000"/>
                <w:spacing w:val="-6"/>
                <w:kern w:val="1"/>
                <w:lang w:val="es-CL" w:eastAsia="zh-CN" w:bidi="hi-IN"/>
              </w:rPr>
              <w:t>Chile.</w:t>
            </w:r>
          </w:p>
        </w:tc>
      </w:tr>
      <w:tr w:rsidR="00F96943" w:rsidRPr="00A16564" w14:paraId="1718ECDD" w14:textId="77777777" w:rsidTr="009468DA">
        <w:trPr>
          <w:trHeight w:val="34"/>
        </w:trPr>
        <w:tc>
          <w:tcPr>
            <w:tcW w:w="2596" w:type="dxa"/>
            <w:tcBorders>
              <w:right w:val="single" w:sz="4" w:space="0" w:color="auto"/>
            </w:tcBorders>
          </w:tcPr>
          <w:p w14:paraId="6FAD0C25" w14:textId="74DDA8A5" w:rsidR="00F96943" w:rsidRPr="003E4CB4" w:rsidRDefault="00F96943" w:rsidP="00A43410">
            <w:pPr>
              <w:pStyle w:val="CVHeading3"/>
              <w:rPr>
                <w:rStyle w:val="Estilo1"/>
                <w:lang w:val="pt-PT"/>
              </w:rPr>
            </w:pPr>
            <w:r w:rsidRPr="003E4CB4">
              <w:rPr>
                <w:rStyle w:val="Estilo1"/>
                <w:lang w:val="pt-PT"/>
              </w:rPr>
              <w:t>Tipo de empresa o sector</w:t>
            </w:r>
          </w:p>
        </w:tc>
        <w:tc>
          <w:tcPr>
            <w:tcW w:w="8303" w:type="dxa"/>
            <w:tcBorders>
              <w:left w:val="single" w:sz="4" w:space="0" w:color="auto"/>
            </w:tcBorders>
          </w:tcPr>
          <w:p w14:paraId="5CB7ED56" w14:textId="23608151" w:rsidR="00F96943" w:rsidRPr="003E4CB4" w:rsidRDefault="00F96943" w:rsidP="009468DA">
            <w:pPr>
              <w:pStyle w:val="CVNormal"/>
              <w:ind w:left="340"/>
              <w:jc w:val="both"/>
              <w:rPr>
                <w:rFonts w:eastAsiaTheme="minorHAnsi" w:cs="Arial"/>
                <w:sz w:val="16"/>
                <w:szCs w:val="16"/>
                <w:lang w:val="es-CL" w:eastAsia="en-US"/>
              </w:rPr>
            </w:pPr>
            <w:r w:rsidRPr="009468DA">
              <w:rPr>
                <w:rFonts w:eastAsia="ArialMT" w:cs="Arial"/>
                <w:color w:val="000000"/>
                <w:spacing w:val="-6"/>
                <w:kern w:val="1"/>
                <w:lang w:val="es-CL" w:eastAsia="zh-CN" w:bidi="hi-IN"/>
              </w:rPr>
              <w:t>Consultoría</w:t>
            </w:r>
            <w:r w:rsidR="00C75F36" w:rsidRPr="009468DA">
              <w:rPr>
                <w:rFonts w:eastAsia="ArialMT" w:cs="Arial"/>
                <w:color w:val="000000"/>
                <w:spacing w:val="-6"/>
                <w:kern w:val="1"/>
                <w:lang w:val="es-CL" w:eastAsia="zh-CN" w:bidi="hi-IN"/>
              </w:rPr>
              <w:t xml:space="preserve"> </w:t>
            </w:r>
            <w:r w:rsidR="009468DA" w:rsidRPr="009468DA">
              <w:rPr>
                <w:rFonts w:eastAsia="ArialMT" w:cs="Arial"/>
                <w:color w:val="000000"/>
                <w:spacing w:val="-6"/>
                <w:kern w:val="1"/>
                <w:lang w:val="es-CL" w:eastAsia="zh-CN" w:bidi="hi-IN"/>
              </w:rPr>
              <w:t xml:space="preserve">y servicios </w:t>
            </w:r>
            <w:r w:rsidR="00C75F36" w:rsidRPr="009468DA">
              <w:rPr>
                <w:rFonts w:eastAsia="ArialMT" w:cs="Arial"/>
                <w:color w:val="000000"/>
                <w:spacing w:val="-6"/>
                <w:kern w:val="1"/>
                <w:lang w:val="es-CL" w:eastAsia="zh-CN" w:bidi="hi-IN"/>
              </w:rPr>
              <w:t>TI</w:t>
            </w:r>
            <w:r w:rsidR="00C75F36">
              <w:rPr>
                <w:rFonts w:eastAsiaTheme="minorHAnsi" w:cs="Arial"/>
                <w:sz w:val="16"/>
                <w:szCs w:val="16"/>
                <w:lang w:val="es-CL" w:eastAsia="en-US"/>
              </w:rPr>
              <w:t xml:space="preserve"> </w:t>
            </w:r>
          </w:p>
        </w:tc>
      </w:tr>
    </w:tbl>
    <w:p w14:paraId="711206A0" w14:textId="77777777" w:rsidR="00E0061D" w:rsidRPr="003E4CB4" w:rsidRDefault="00E0061D" w:rsidP="00A43410">
      <w:pPr>
        <w:pBdr>
          <w:bottom w:val="single" w:sz="4" w:space="0" w:color="auto"/>
        </w:pBdr>
        <w:spacing w:after="0"/>
        <w:rPr>
          <w:rFonts w:ascii="Arial Narrow" w:hAnsi="Arial Narrow"/>
          <w:sz w:val="2"/>
          <w:szCs w:val="2"/>
          <w:lang w:val="es-CL"/>
        </w:rPr>
      </w:pPr>
    </w:p>
    <w:p w14:paraId="5D75947B" w14:textId="77777777" w:rsidR="00E0061D" w:rsidRPr="003E4CB4" w:rsidRDefault="00E0061D" w:rsidP="00E0061D">
      <w:pPr>
        <w:spacing w:after="0"/>
        <w:rPr>
          <w:rFonts w:ascii="Arial Narrow" w:hAnsi="Arial Narrow"/>
          <w:sz w:val="2"/>
          <w:szCs w:val="2"/>
          <w:lang w:val="es-CL"/>
        </w:rPr>
      </w:pPr>
    </w:p>
    <w:tbl>
      <w:tblPr>
        <w:tblW w:w="6331" w:type="pct"/>
        <w:tblInd w:w="-1134" w:type="dxa"/>
        <w:tblLayout w:type="fixed"/>
        <w:tblCellMar>
          <w:top w:w="40" w:type="dxa"/>
          <w:left w:w="0" w:type="dxa"/>
          <w:bottom w:w="40" w:type="dxa"/>
          <w:right w:w="0" w:type="dxa"/>
        </w:tblCellMar>
        <w:tblLook w:val="0000" w:firstRow="0" w:lastRow="0" w:firstColumn="0" w:lastColumn="0" w:noHBand="0" w:noVBand="0"/>
      </w:tblPr>
      <w:tblGrid>
        <w:gridCol w:w="2552"/>
        <w:gridCol w:w="8156"/>
        <w:gridCol w:w="60"/>
      </w:tblGrid>
      <w:tr w:rsidR="00E0061D" w:rsidRPr="003E4CB4" w14:paraId="08B26052" w14:textId="77777777" w:rsidTr="00EC7D80">
        <w:tc>
          <w:tcPr>
            <w:tcW w:w="2552" w:type="dxa"/>
            <w:tcBorders>
              <w:right w:val="single" w:sz="2" w:space="0" w:color="000000"/>
            </w:tcBorders>
            <w:shd w:val="clear" w:color="auto" w:fill="auto"/>
          </w:tcPr>
          <w:p w14:paraId="02CE1F8F" w14:textId="77777777" w:rsidR="00E0061D" w:rsidRPr="00EC7D80" w:rsidRDefault="00D30548" w:rsidP="00E0061D">
            <w:pPr>
              <w:pStyle w:val="CVHeading1"/>
              <w:rPr>
                <w:lang w:val="es-ES"/>
              </w:rPr>
            </w:pPr>
            <w:r w:rsidRPr="00EC7D80">
              <w:rPr>
                <w:lang w:val="es-ES"/>
              </w:rPr>
              <w:t>Educación y formación</w:t>
            </w:r>
          </w:p>
        </w:tc>
        <w:tc>
          <w:tcPr>
            <w:tcW w:w="8216" w:type="dxa"/>
            <w:gridSpan w:val="2"/>
            <w:tcBorders>
              <w:left w:val="single" w:sz="2" w:space="0" w:color="000000"/>
            </w:tcBorders>
            <w:shd w:val="clear" w:color="auto" w:fill="auto"/>
          </w:tcPr>
          <w:p w14:paraId="389D6181" w14:textId="77777777" w:rsidR="00E0061D" w:rsidRPr="00EC7D80" w:rsidRDefault="00E0061D" w:rsidP="00E0061D">
            <w:pPr>
              <w:pStyle w:val="CVNormal-FirstLine"/>
              <w:jc w:val="both"/>
              <w:rPr>
                <w:b/>
                <w:sz w:val="24"/>
              </w:rPr>
            </w:pPr>
          </w:p>
        </w:tc>
      </w:tr>
      <w:tr w:rsidR="00E0061D" w:rsidRPr="005E764F" w14:paraId="644B53BA" w14:textId="77777777" w:rsidTr="00EC7D80">
        <w:tblPrEx>
          <w:tblLook w:val="04A0" w:firstRow="1" w:lastRow="0" w:firstColumn="1" w:lastColumn="0" w:noHBand="0" w:noVBand="1"/>
        </w:tblPrEx>
        <w:trPr>
          <w:gridAfter w:val="1"/>
          <w:wAfter w:w="60" w:type="dxa"/>
          <w:trHeight w:val="30"/>
        </w:trPr>
        <w:tc>
          <w:tcPr>
            <w:tcW w:w="2552" w:type="dxa"/>
            <w:tcBorders>
              <w:top w:val="single" w:sz="4" w:space="0" w:color="auto"/>
              <w:left w:val="nil"/>
              <w:bottom w:val="nil"/>
              <w:right w:val="single" w:sz="2" w:space="0" w:color="000000"/>
            </w:tcBorders>
            <w:shd w:val="clear" w:color="auto" w:fill="auto"/>
            <w:vAlign w:val="center"/>
            <w:hideMark/>
          </w:tcPr>
          <w:p w14:paraId="3E25D4B9" w14:textId="77777777" w:rsidR="00E0061D" w:rsidRPr="003E4CB4" w:rsidRDefault="00D30548" w:rsidP="009468DA">
            <w:pPr>
              <w:pStyle w:val="CVHeading3-FirstLine"/>
              <w:spacing w:before="120"/>
              <w:rPr>
                <w:lang w:val="es-ES"/>
              </w:rPr>
            </w:pPr>
            <w:r w:rsidRPr="003E4CB4">
              <w:rPr>
                <w:lang w:val="es-ES"/>
              </w:rPr>
              <w:t>Fechas</w:t>
            </w:r>
          </w:p>
        </w:tc>
        <w:tc>
          <w:tcPr>
            <w:tcW w:w="8156" w:type="dxa"/>
            <w:tcBorders>
              <w:top w:val="single" w:sz="4" w:space="0" w:color="auto"/>
              <w:left w:val="nil"/>
              <w:bottom w:val="nil"/>
              <w:right w:val="nil"/>
            </w:tcBorders>
            <w:shd w:val="clear" w:color="auto" w:fill="auto"/>
            <w:vAlign w:val="center"/>
            <w:hideMark/>
          </w:tcPr>
          <w:p w14:paraId="4C5E9A1E" w14:textId="494E2292" w:rsidR="00E0061D" w:rsidRPr="003A7461" w:rsidRDefault="009468DA" w:rsidP="009468DA">
            <w:pPr>
              <w:pStyle w:val="CVNormal-FirstLine"/>
              <w:spacing w:before="120"/>
              <w:ind w:left="340"/>
              <w:rPr>
                <w:lang w:val="es-CL"/>
              </w:rPr>
            </w:pPr>
            <w:r w:rsidRPr="003A7461">
              <w:rPr>
                <w:lang w:val="es-CL"/>
              </w:rPr>
              <w:t>2003</w:t>
            </w:r>
            <w:r w:rsidR="00AD3FF2" w:rsidRPr="003A7461">
              <w:rPr>
                <w:lang w:val="es-CL"/>
              </w:rPr>
              <w:t xml:space="preserve"> </w:t>
            </w:r>
            <w:r w:rsidRPr="003A7461">
              <w:rPr>
                <w:lang w:val="es-CL"/>
              </w:rPr>
              <w:t>–</w:t>
            </w:r>
            <w:r w:rsidR="00AD3FF2" w:rsidRPr="003A7461">
              <w:rPr>
                <w:lang w:val="es-CL"/>
              </w:rPr>
              <w:t xml:space="preserve"> </w:t>
            </w:r>
            <w:r w:rsidR="009F6953" w:rsidRPr="003A7461">
              <w:rPr>
                <w:lang w:val="es-CL"/>
              </w:rPr>
              <w:t>2007 +</w:t>
            </w:r>
            <w:r w:rsidRPr="003A7461">
              <w:rPr>
                <w:lang w:val="es-CL"/>
              </w:rPr>
              <w:t xml:space="preserve"> año 2015</w:t>
            </w:r>
            <w:r w:rsidR="009F6953" w:rsidRPr="003A7461">
              <w:rPr>
                <w:lang w:val="es-CL"/>
              </w:rPr>
              <w:t xml:space="preserve"> y año 2019</w:t>
            </w:r>
            <w:r w:rsidR="003A7461" w:rsidRPr="003A7461">
              <w:rPr>
                <w:lang w:val="es-CL"/>
              </w:rPr>
              <w:t xml:space="preserve"> (en proceso de titulaci</w:t>
            </w:r>
            <w:r w:rsidR="003A7461">
              <w:rPr>
                <w:lang w:val="es-CL"/>
              </w:rPr>
              <w:t>ón)</w:t>
            </w:r>
          </w:p>
        </w:tc>
      </w:tr>
      <w:tr w:rsidR="00E0061D" w:rsidRPr="003E4CB4" w14:paraId="1F95F1A0" w14:textId="77777777" w:rsidTr="00EC7D80">
        <w:tblPrEx>
          <w:tblLook w:val="04A0" w:firstRow="1" w:lastRow="0" w:firstColumn="1" w:lastColumn="0" w:noHBand="0" w:noVBand="1"/>
        </w:tblPrEx>
        <w:trPr>
          <w:gridAfter w:val="1"/>
          <w:wAfter w:w="60" w:type="dxa"/>
          <w:trHeight w:val="40"/>
        </w:trPr>
        <w:tc>
          <w:tcPr>
            <w:tcW w:w="2552" w:type="dxa"/>
            <w:tcBorders>
              <w:top w:val="nil"/>
              <w:left w:val="nil"/>
              <w:right w:val="single" w:sz="2" w:space="0" w:color="000000"/>
            </w:tcBorders>
            <w:shd w:val="clear" w:color="auto" w:fill="auto"/>
            <w:vAlign w:val="center"/>
            <w:hideMark/>
          </w:tcPr>
          <w:p w14:paraId="38D7F6D0" w14:textId="00D10548" w:rsidR="00E0061D" w:rsidRPr="003E4CB4" w:rsidRDefault="003A7461" w:rsidP="00E0061D">
            <w:pPr>
              <w:pStyle w:val="CVHeading3"/>
              <w:rPr>
                <w:lang w:val="es-ES"/>
              </w:rPr>
            </w:pPr>
            <w:r>
              <w:rPr>
                <w:lang w:val="es-ES"/>
              </w:rPr>
              <w:t>Estudio</w:t>
            </w:r>
          </w:p>
        </w:tc>
        <w:tc>
          <w:tcPr>
            <w:tcW w:w="8156" w:type="dxa"/>
            <w:shd w:val="clear" w:color="auto" w:fill="auto"/>
            <w:vAlign w:val="center"/>
            <w:hideMark/>
          </w:tcPr>
          <w:p w14:paraId="50246726" w14:textId="742E5D08" w:rsidR="00E0061D" w:rsidRPr="009468DA" w:rsidRDefault="009468DA" w:rsidP="009468DA">
            <w:pPr>
              <w:pStyle w:val="CVNormal"/>
              <w:ind w:left="340"/>
              <w:rPr>
                <w:lang w:val="en-GB"/>
              </w:rPr>
            </w:pPr>
            <w:r w:rsidRPr="009468DA">
              <w:rPr>
                <w:lang w:val="en-GB"/>
              </w:rPr>
              <w:t>Egresado de Medicina Veterinaria</w:t>
            </w:r>
            <w:r w:rsidR="009C2A0C" w:rsidRPr="009468DA">
              <w:rPr>
                <w:lang w:val="en-GB"/>
              </w:rPr>
              <w:t xml:space="preserve"> </w:t>
            </w:r>
          </w:p>
        </w:tc>
      </w:tr>
      <w:tr w:rsidR="00E0061D" w:rsidRPr="005E764F" w14:paraId="45D1F73D" w14:textId="77777777" w:rsidTr="00EC7D80">
        <w:tblPrEx>
          <w:tblLook w:val="04A0" w:firstRow="1" w:lastRow="0" w:firstColumn="1" w:lastColumn="0" w:noHBand="0" w:noVBand="1"/>
        </w:tblPrEx>
        <w:trPr>
          <w:gridAfter w:val="1"/>
          <w:wAfter w:w="60" w:type="dxa"/>
          <w:trHeight w:val="40"/>
        </w:trPr>
        <w:tc>
          <w:tcPr>
            <w:tcW w:w="2552" w:type="dxa"/>
            <w:tcBorders>
              <w:top w:val="nil"/>
              <w:left w:val="nil"/>
              <w:bottom w:val="single" w:sz="4" w:space="0" w:color="auto"/>
              <w:right w:val="single" w:sz="2" w:space="0" w:color="000000"/>
            </w:tcBorders>
            <w:shd w:val="clear" w:color="auto" w:fill="auto"/>
            <w:vAlign w:val="center"/>
            <w:hideMark/>
          </w:tcPr>
          <w:p w14:paraId="56635247" w14:textId="77777777" w:rsidR="00E0061D" w:rsidRPr="003E4CB4" w:rsidRDefault="00D30548" w:rsidP="009468DA">
            <w:pPr>
              <w:pStyle w:val="CVHeading3"/>
              <w:spacing w:after="240"/>
              <w:rPr>
                <w:lang w:val="es-ES"/>
              </w:rPr>
            </w:pPr>
            <w:r w:rsidRPr="003E4CB4">
              <w:rPr>
                <w:lang w:val="es-ES"/>
              </w:rPr>
              <w:t>Nombre del centro</w:t>
            </w:r>
          </w:p>
        </w:tc>
        <w:tc>
          <w:tcPr>
            <w:tcW w:w="8156" w:type="dxa"/>
            <w:tcBorders>
              <w:top w:val="nil"/>
              <w:left w:val="nil"/>
              <w:bottom w:val="single" w:sz="4" w:space="0" w:color="auto"/>
              <w:right w:val="nil"/>
            </w:tcBorders>
            <w:shd w:val="clear" w:color="auto" w:fill="auto"/>
            <w:vAlign w:val="center"/>
            <w:hideMark/>
          </w:tcPr>
          <w:p w14:paraId="3B584EC0" w14:textId="5A70D2CA" w:rsidR="00E0061D" w:rsidRPr="009468DA" w:rsidRDefault="009468DA" w:rsidP="009468DA">
            <w:pPr>
              <w:pStyle w:val="CVNormal"/>
              <w:spacing w:after="240"/>
              <w:ind w:left="340"/>
              <w:rPr>
                <w:lang w:val="es-CL"/>
              </w:rPr>
            </w:pPr>
            <w:r w:rsidRPr="009468DA">
              <w:rPr>
                <w:lang w:val="es-CL"/>
              </w:rPr>
              <w:t>Universidad Iberoamericana de Ciencias y Tecnología (UNICIT), Santiago, Chile</w:t>
            </w:r>
          </w:p>
        </w:tc>
      </w:tr>
      <w:tr w:rsidR="00657419" w:rsidRPr="009468DA" w14:paraId="38ACEEB1" w14:textId="77777777" w:rsidTr="00EC7D80">
        <w:tblPrEx>
          <w:tblLook w:val="04A0" w:firstRow="1" w:lastRow="0" w:firstColumn="1" w:lastColumn="0" w:noHBand="0" w:noVBand="1"/>
        </w:tblPrEx>
        <w:trPr>
          <w:gridAfter w:val="1"/>
          <w:wAfter w:w="60" w:type="dxa"/>
          <w:trHeight w:val="102"/>
        </w:trPr>
        <w:tc>
          <w:tcPr>
            <w:tcW w:w="2552" w:type="dxa"/>
            <w:tcBorders>
              <w:top w:val="single" w:sz="4" w:space="0" w:color="auto"/>
              <w:left w:val="nil"/>
              <w:bottom w:val="nil"/>
              <w:right w:val="single" w:sz="2" w:space="0" w:color="000000"/>
            </w:tcBorders>
            <w:shd w:val="clear" w:color="auto" w:fill="auto"/>
            <w:vAlign w:val="center"/>
          </w:tcPr>
          <w:p w14:paraId="19021D2F" w14:textId="0C631BBC" w:rsidR="00657419" w:rsidRPr="009468DA" w:rsidRDefault="009468DA" w:rsidP="009468DA">
            <w:pPr>
              <w:pStyle w:val="CVHeading3-FirstLine"/>
              <w:spacing w:before="120"/>
              <w:rPr>
                <w:lang w:val="es-ES"/>
              </w:rPr>
            </w:pPr>
            <w:r w:rsidRPr="009468DA">
              <w:rPr>
                <w:lang w:val="es-ES"/>
              </w:rPr>
              <w:t>Fechas</w:t>
            </w:r>
          </w:p>
        </w:tc>
        <w:tc>
          <w:tcPr>
            <w:tcW w:w="8156" w:type="dxa"/>
            <w:tcBorders>
              <w:top w:val="single" w:sz="4" w:space="0" w:color="auto"/>
              <w:left w:val="nil"/>
              <w:bottom w:val="nil"/>
              <w:right w:val="nil"/>
            </w:tcBorders>
            <w:shd w:val="clear" w:color="auto" w:fill="auto"/>
            <w:vAlign w:val="center"/>
          </w:tcPr>
          <w:p w14:paraId="012662E7" w14:textId="270444CE" w:rsidR="00657419" w:rsidRPr="009468DA" w:rsidRDefault="009468DA" w:rsidP="00EC7D80">
            <w:pPr>
              <w:pStyle w:val="CVHeading3-FirstLine"/>
              <w:spacing w:before="120"/>
              <w:ind w:left="340"/>
              <w:jc w:val="left"/>
              <w:rPr>
                <w:lang w:val="es-ES"/>
              </w:rPr>
            </w:pPr>
            <w:r>
              <w:rPr>
                <w:lang w:val="es-ES"/>
              </w:rPr>
              <w:t xml:space="preserve">2009 </w:t>
            </w:r>
            <w:r w:rsidR="005E764F">
              <w:rPr>
                <w:lang w:val="es-ES"/>
              </w:rPr>
              <w:t>–</w:t>
            </w:r>
            <w:r>
              <w:rPr>
                <w:lang w:val="es-ES"/>
              </w:rPr>
              <w:t xml:space="preserve"> 2014</w:t>
            </w:r>
          </w:p>
        </w:tc>
      </w:tr>
      <w:tr w:rsidR="009468DA" w:rsidRPr="005E764F" w14:paraId="2F3DB43C" w14:textId="77777777" w:rsidTr="00EC7D80">
        <w:tblPrEx>
          <w:tblLook w:val="04A0" w:firstRow="1" w:lastRow="0" w:firstColumn="1" w:lastColumn="0" w:noHBand="0" w:noVBand="1"/>
        </w:tblPrEx>
        <w:trPr>
          <w:gridAfter w:val="1"/>
          <w:wAfter w:w="60" w:type="dxa"/>
          <w:trHeight w:val="102"/>
        </w:trPr>
        <w:tc>
          <w:tcPr>
            <w:tcW w:w="2552" w:type="dxa"/>
            <w:tcBorders>
              <w:top w:val="nil"/>
              <w:left w:val="nil"/>
              <w:right w:val="single" w:sz="2" w:space="0" w:color="000000"/>
            </w:tcBorders>
            <w:shd w:val="clear" w:color="auto" w:fill="auto"/>
            <w:vAlign w:val="center"/>
          </w:tcPr>
          <w:p w14:paraId="6237839C" w14:textId="0DBB4E0D" w:rsidR="009468DA" w:rsidRPr="003E4CB4" w:rsidRDefault="003A7461" w:rsidP="00E0061D">
            <w:pPr>
              <w:pStyle w:val="CVHeading3"/>
              <w:rPr>
                <w:lang w:val="es-CL"/>
              </w:rPr>
            </w:pPr>
            <w:r>
              <w:rPr>
                <w:lang w:val="es-ES"/>
              </w:rPr>
              <w:t>Estudio</w:t>
            </w:r>
          </w:p>
        </w:tc>
        <w:tc>
          <w:tcPr>
            <w:tcW w:w="8156" w:type="dxa"/>
            <w:tcBorders>
              <w:top w:val="nil"/>
              <w:left w:val="nil"/>
              <w:right w:val="nil"/>
            </w:tcBorders>
            <w:shd w:val="clear" w:color="auto" w:fill="auto"/>
            <w:vAlign w:val="center"/>
          </w:tcPr>
          <w:p w14:paraId="06C0D87C" w14:textId="515CC3F8" w:rsidR="009468DA" w:rsidRPr="003E4CB4" w:rsidRDefault="003A7461" w:rsidP="00EC7D80">
            <w:pPr>
              <w:pStyle w:val="CVNormal"/>
              <w:ind w:left="340"/>
              <w:rPr>
                <w:lang w:val="es-CL"/>
              </w:rPr>
            </w:pPr>
            <w:r>
              <w:rPr>
                <w:lang w:val="es-CL"/>
              </w:rPr>
              <w:t xml:space="preserve">Licenciado en Ciencias de la Ingeniería. Año 2019: En proceso de titulación conjunta </w:t>
            </w:r>
            <w:r w:rsidR="009468DA">
              <w:rPr>
                <w:lang w:val="es-CL"/>
              </w:rPr>
              <w:t>Ing</w:t>
            </w:r>
            <w:r w:rsidR="00304FAF">
              <w:rPr>
                <w:lang w:val="es-CL"/>
              </w:rPr>
              <w:t>eniería</w:t>
            </w:r>
            <w:r w:rsidR="009468DA">
              <w:rPr>
                <w:lang w:val="es-CL"/>
              </w:rPr>
              <w:t xml:space="preserve"> Civil en Informática</w:t>
            </w:r>
            <w:r>
              <w:rPr>
                <w:lang w:val="es-CL"/>
              </w:rPr>
              <w:t xml:space="preserve"> y Magíster.</w:t>
            </w:r>
          </w:p>
        </w:tc>
      </w:tr>
      <w:tr w:rsidR="009468DA" w:rsidRPr="005E764F" w14:paraId="44A0A71B" w14:textId="77777777" w:rsidTr="00EC7D80">
        <w:tblPrEx>
          <w:tblLook w:val="04A0" w:firstRow="1" w:lastRow="0" w:firstColumn="1" w:lastColumn="0" w:noHBand="0" w:noVBand="1"/>
        </w:tblPrEx>
        <w:trPr>
          <w:gridAfter w:val="1"/>
          <w:wAfter w:w="60" w:type="dxa"/>
          <w:trHeight w:val="102"/>
        </w:trPr>
        <w:tc>
          <w:tcPr>
            <w:tcW w:w="2552" w:type="dxa"/>
            <w:tcBorders>
              <w:top w:val="nil"/>
              <w:left w:val="nil"/>
              <w:bottom w:val="single" w:sz="4" w:space="0" w:color="auto"/>
              <w:right w:val="single" w:sz="2" w:space="0" w:color="000000"/>
            </w:tcBorders>
            <w:shd w:val="clear" w:color="auto" w:fill="auto"/>
            <w:vAlign w:val="center"/>
          </w:tcPr>
          <w:p w14:paraId="3E414A1C" w14:textId="54414B29" w:rsidR="009468DA" w:rsidRPr="009468DA" w:rsidRDefault="009468DA" w:rsidP="009468DA">
            <w:pPr>
              <w:pStyle w:val="CVHeading3"/>
              <w:spacing w:after="240"/>
              <w:rPr>
                <w:lang w:val="es-ES"/>
              </w:rPr>
            </w:pPr>
            <w:r w:rsidRPr="003E4CB4">
              <w:rPr>
                <w:lang w:val="es-ES"/>
              </w:rPr>
              <w:t>Nombre del centro</w:t>
            </w:r>
          </w:p>
        </w:tc>
        <w:tc>
          <w:tcPr>
            <w:tcW w:w="8156" w:type="dxa"/>
            <w:tcBorders>
              <w:top w:val="nil"/>
              <w:left w:val="nil"/>
              <w:bottom w:val="single" w:sz="4" w:space="0" w:color="auto"/>
              <w:right w:val="nil"/>
            </w:tcBorders>
            <w:shd w:val="clear" w:color="auto" w:fill="auto"/>
            <w:vAlign w:val="center"/>
          </w:tcPr>
          <w:p w14:paraId="69C4F966" w14:textId="4530154A" w:rsidR="009468DA" w:rsidRPr="009468DA" w:rsidRDefault="009468DA" w:rsidP="00EC7D80">
            <w:pPr>
              <w:pStyle w:val="CVNormal"/>
              <w:spacing w:after="240"/>
              <w:ind w:left="340"/>
              <w:rPr>
                <w:lang w:val="es-ES"/>
              </w:rPr>
            </w:pPr>
            <w:r>
              <w:rPr>
                <w:lang w:val="es-ES"/>
              </w:rPr>
              <w:t>Universidad de Santiago de Chile (USACH), Santiago Chile</w:t>
            </w:r>
          </w:p>
        </w:tc>
      </w:tr>
      <w:tr w:rsidR="009468DA" w:rsidRPr="003A7461" w14:paraId="4DEB7D9E" w14:textId="77777777" w:rsidTr="00EC7D80">
        <w:tblPrEx>
          <w:tblLook w:val="04A0" w:firstRow="1" w:lastRow="0" w:firstColumn="1" w:lastColumn="0" w:noHBand="0" w:noVBand="1"/>
        </w:tblPrEx>
        <w:trPr>
          <w:gridAfter w:val="1"/>
          <w:wAfter w:w="60" w:type="dxa"/>
          <w:trHeight w:val="130"/>
        </w:trPr>
        <w:tc>
          <w:tcPr>
            <w:tcW w:w="2552" w:type="dxa"/>
            <w:tcBorders>
              <w:top w:val="single" w:sz="4" w:space="0" w:color="auto"/>
              <w:left w:val="nil"/>
              <w:bottom w:val="nil"/>
              <w:right w:val="single" w:sz="2" w:space="0" w:color="000000"/>
            </w:tcBorders>
            <w:shd w:val="clear" w:color="auto" w:fill="auto"/>
            <w:vAlign w:val="center"/>
          </w:tcPr>
          <w:p w14:paraId="6BE8A110" w14:textId="19BED5C0" w:rsidR="009468DA" w:rsidRPr="003E4CB4" w:rsidRDefault="00EC7D80" w:rsidP="00EC7D80">
            <w:pPr>
              <w:pStyle w:val="CVHeading3-FirstLine"/>
              <w:spacing w:before="120"/>
              <w:rPr>
                <w:lang w:val="es-ES"/>
              </w:rPr>
            </w:pPr>
            <w:r>
              <w:rPr>
                <w:lang w:val="es-ES"/>
              </w:rPr>
              <w:t>Fechas</w:t>
            </w:r>
          </w:p>
        </w:tc>
        <w:tc>
          <w:tcPr>
            <w:tcW w:w="8156" w:type="dxa"/>
            <w:tcBorders>
              <w:top w:val="single" w:sz="4" w:space="0" w:color="auto"/>
              <w:left w:val="nil"/>
              <w:bottom w:val="nil"/>
              <w:right w:val="nil"/>
            </w:tcBorders>
            <w:shd w:val="clear" w:color="auto" w:fill="auto"/>
            <w:vAlign w:val="center"/>
          </w:tcPr>
          <w:p w14:paraId="5677D321" w14:textId="7E4A89F9" w:rsidR="009468DA" w:rsidRDefault="00EC7D80" w:rsidP="00EC7D80">
            <w:pPr>
              <w:pStyle w:val="CVHeading3-FirstLine"/>
              <w:spacing w:before="120"/>
              <w:ind w:left="340"/>
              <w:jc w:val="left"/>
              <w:rPr>
                <w:lang w:val="es-ES"/>
              </w:rPr>
            </w:pPr>
            <w:r>
              <w:rPr>
                <w:lang w:val="es-ES"/>
              </w:rPr>
              <w:t>2014 – 2015</w:t>
            </w:r>
          </w:p>
        </w:tc>
      </w:tr>
      <w:tr w:rsidR="009468DA" w:rsidRPr="005E764F" w14:paraId="3D2536F1" w14:textId="77777777" w:rsidTr="00EC7D80">
        <w:tblPrEx>
          <w:tblLook w:val="04A0" w:firstRow="1" w:lastRow="0" w:firstColumn="1" w:lastColumn="0" w:noHBand="0" w:noVBand="1"/>
        </w:tblPrEx>
        <w:trPr>
          <w:gridAfter w:val="1"/>
          <w:wAfter w:w="60" w:type="dxa"/>
          <w:trHeight w:val="102"/>
        </w:trPr>
        <w:tc>
          <w:tcPr>
            <w:tcW w:w="2552" w:type="dxa"/>
            <w:tcBorders>
              <w:top w:val="nil"/>
              <w:left w:val="nil"/>
              <w:bottom w:val="nil"/>
              <w:right w:val="single" w:sz="2" w:space="0" w:color="000000"/>
            </w:tcBorders>
            <w:shd w:val="clear" w:color="auto" w:fill="auto"/>
            <w:vAlign w:val="center"/>
          </w:tcPr>
          <w:p w14:paraId="5E3EEE10" w14:textId="5CD99768" w:rsidR="009468DA" w:rsidRPr="00EC7D80" w:rsidRDefault="003A7461" w:rsidP="00EC7D80">
            <w:pPr>
              <w:pStyle w:val="CVHeading3"/>
              <w:rPr>
                <w:lang w:val="es-CL"/>
              </w:rPr>
            </w:pPr>
            <w:r>
              <w:rPr>
                <w:lang w:val="es-ES"/>
              </w:rPr>
              <w:t>Estudio</w:t>
            </w:r>
          </w:p>
        </w:tc>
        <w:tc>
          <w:tcPr>
            <w:tcW w:w="8156" w:type="dxa"/>
            <w:tcBorders>
              <w:top w:val="nil"/>
              <w:left w:val="nil"/>
              <w:bottom w:val="nil"/>
              <w:right w:val="nil"/>
            </w:tcBorders>
            <w:shd w:val="clear" w:color="auto" w:fill="auto"/>
            <w:vAlign w:val="center"/>
          </w:tcPr>
          <w:p w14:paraId="2F3FC995" w14:textId="0C9C14FD" w:rsidR="009468DA" w:rsidRPr="00EC7D80" w:rsidRDefault="00EC7D80" w:rsidP="00EC7D80">
            <w:pPr>
              <w:pStyle w:val="CVNormal"/>
              <w:ind w:left="340"/>
              <w:rPr>
                <w:lang w:val="es-CL"/>
              </w:rPr>
            </w:pPr>
            <w:r w:rsidRPr="00030AC3">
              <w:rPr>
                <w:lang w:val="es-CL"/>
              </w:rPr>
              <w:t>(C) Magíster en Ingeniería Informática</w:t>
            </w:r>
          </w:p>
        </w:tc>
      </w:tr>
      <w:tr w:rsidR="009468DA" w:rsidRPr="005E764F" w14:paraId="5F6CCC5B" w14:textId="77777777" w:rsidTr="00EC7D80">
        <w:tblPrEx>
          <w:tblLook w:val="04A0" w:firstRow="1" w:lastRow="0" w:firstColumn="1" w:lastColumn="0" w:noHBand="0" w:noVBand="1"/>
        </w:tblPrEx>
        <w:trPr>
          <w:gridAfter w:val="1"/>
          <w:wAfter w:w="60" w:type="dxa"/>
          <w:trHeight w:val="102"/>
        </w:trPr>
        <w:tc>
          <w:tcPr>
            <w:tcW w:w="2552" w:type="dxa"/>
            <w:tcBorders>
              <w:top w:val="nil"/>
              <w:left w:val="nil"/>
              <w:bottom w:val="single" w:sz="4" w:space="0" w:color="auto"/>
              <w:right w:val="single" w:sz="2" w:space="0" w:color="000000"/>
            </w:tcBorders>
            <w:shd w:val="clear" w:color="auto" w:fill="auto"/>
            <w:vAlign w:val="center"/>
          </w:tcPr>
          <w:p w14:paraId="76795621" w14:textId="7A34B1BA" w:rsidR="009468DA" w:rsidRPr="003E4CB4" w:rsidRDefault="00EC7D80" w:rsidP="009468DA">
            <w:pPr>
              <w:pStyle w:val="CVHeading3"/>
              <w:spacing w:after="240"/>
              <w:rPr>
                <w:lang w:val="es-ES"/>
              </w:rPr>
            </w:pPr>
            <w:r>
              <w:rPr>
                <w:lang w:val="es-ES"/>
              </w:rPr>
              <w:t>Nombre del centro</w:t>
            </w:r>
          </w:p>
        </w:tc>
        <w:tc>
          <w:tcPr>
            <w:tcW w:w="8156" w:type="dxa"/>
            <w:tcBorders>
              <w:top w:val="nil"/>
              <w:left w:val="nil"/>
              <w:bottom w:val="single" w:sz="4" w:space="0" w:color="auto"/>
              <w:right w:val="nil"/>
            </w:tcBorders>
            <w:shd w:val="clear" w:color="auto" w:fill="auto"/>
            <w:vAlign w:val="center"/>
          </w:tcPr>
          <w:p w14:paraId="27EA37D6" w14:textId="0B4EB1DC" w:rsidR="009468DA" w:rsidRDefault="00EC7D80" w:rsidP="00EC7D80">
            <w:pPr>
              <w:pStyle w:val="CVNormal"/>
              <w:spacing w:after="240"/>
              <w:ind w:left="340"/>
              <w:rPr>
                <w:lang w:val="es-ES"/>
              </w:rPr>
            </w:pPr>
            <w:r>
              <w:rPr>
                <w:lang w:val="es-ES"/>
              </w:rPr>
              <w:t>Universidad de Santiago de Chile (USACH), Santiago Chile</w:t>
            </w:r>
          </w:p>
        </w:tc>
      </w:tr>
      <w:tr w:rsidR="00EC7D80" w:rsidRPr="009468DA" w14:paraId="116E389D" w14:textId="77777777" w:rsidTr="00EC7D80">
        <w:tblPrEx>
          <w:tblLook w:val="04A0" w:firstRow="1" w:lastRow="0" w:firstColumn="1" w:lastColumn="0" w:noHBand="0" w:noVBand="1"/>
        </w:tblPrEx>
        <w:trPr>
          <w:gridAfter w:val="1"/>
          <w:wAfter w:w="60" w:type="dxa"/>
          <w:trHeight w:val="466"/>
        </w:trPr>
        <w:tc>
          <w:tcPr>
            <w:tcW w:w="2552" w:type="dxa"/>
            <w:tcBorders>
              <w:top w:val="single" w:sz="4" w:space="0" w:color="auto"/>
              <w:left w:val="nil"/>
              <w:bottom w:val="nil"/>
              <w:right w:val="single" w:sz="2" w:space="0" w:color="000000"/>
            </w:tcBorders>
            <w:shd w:val="clear" w:color="auto" w:fill="auto"/>
            <w:vAlign w:val="center"/>
          </w:tcPr>
          <w:p w14:paraId="36DFCF6E" w14:textId="62893A2C" w:rsidR="00EC7D80" w:rsidRPr="003E4CB4" w:rsidRDefault="00EC7D80" w:rsidP="00EC7D80">
            <w:pPr>
              <w:pStyle w:val="CVHeading3-FirstLine"/>
              <w:spacing w:before="120"/>
              <w:rPr>
                <w:lang w:val="es-ES"/>
              </w:rPr>
            </w:pPr>
            <w:r>
              <w:rPr>
                <w:lang w:val="es-ES"/>
              </w:rPr>
              <w:t>Fechas</w:t>
            </w:r>
          </w:p>
        </w:tc>
        <w:tc>
          <w:tcPr>
            <w:tcW w:w="8156" w:type="dxa"/>
            <w:tcBorders>
              <w:top w:val="single" w:sz="4" w:space="0" w:color="auto"/>
              <w:left w:val="nil"/>
              <w:bottom w:val="nil"/>
              <w:right w:val="nil"/>
            </w:tcBorders>
            <w:shd w:val="clear" w:color="auto" w:fill="auto"/>
            <w:vAlign w:val="center"/>
          </w:tcPr>
          <w:p w14:paraId="4325850E" w14:textId="166985F0" w:rsidR="00EC7D80" w:rsidRDefault="00EC7D80" w:rsidP="00EC7D80">
            <w:pPr>
              <w:pStyle w:val="CVHeading3-FirstLine"/>
              <w:spacing w:before="120"/>
              <w:ind w:left="340"/>
              <w:jc w:val="left"/>
              <w:rPr>
                <w:lang w:val="es-ES"/>
              </w:rPr>
            </w:pPr>
            <w:r>
              <w:rPr>
                <w:lang w:val="es-ES"/>
              </w:rPr>
              <w:t>Junio 2017 – Diciembre 2017</w:t>
            </w:r>
          </w:p>
        </w:tc>
      </w:tr>
      <w:tr w:rsidR="00EC7D80" w:rsidRPr="005E764F" w14:paraId="78B9689C" w14:textId="77777777" w:rsidTr="00EC7D80">
        <w:tblPrEx>
          <w:tblLook w:val="04A0" w:firstRow="1" w:lastRow="0" w:firstColumn="1" w:lastColumn="0" w:noHBand="0" w:noVBand="1"/>
        </w:tblPrEx>
        <w:trPr>
          <w:gridAfter w:val="1"/>
          <w:wAfter w:w="60" w:type="dxa"/>
          <w:trHeight w:val="138"/>
        </w:trPr>
        <w:tc>
          <w:tcPr>
            <w:tcW w:w="2552" w:type="dxa"/>
            <w:tcBorders>
              <w:top w:val="nil"/>
              <w:left w:val="nil"/>
              <w:right w:val="single" w:sz="2" w:space="0" w:color="000000"/>
            </w:tcBorders>
            <w:shd w:val="clear" w:color="auto" w:fill="auto"/>
            <w:vAlign w:val="center"/>
          </w:tcPr>
          <w:p w14:paraId="4C7EA04C" w14:textId="64C09F57" w:rsidR="00EC7D80" w:rsidRPr="00EC7D80" w:rsidRDefault="003A7461" w:rsidP="00EC7D80">
            <w:pPr>
              <w:pStyle w:val="CVHeading3"/>
              <w:rPr>
                <w:lang w:val="es-CL"/>
              </w:rPr>
            </w:pPr>
            <w:r>
              <w:rPr>
                <w:lang w:val="es-ES"/>
              </w:rPr>
              <w:t>Estudio</w:t>
            </w:r>
          </w:p>
        </w:tc>
        <w:tc>
          <w:tcPr>
            <w:tcW w:w="8156" w:type="dxa"/>
            <w:tcBorders>
              <w:top w:val="nil"/>
              <w:left w:val="nil"/>
              <w:right w:val="nil"/>
            </w:tcBorders>
            <w:shd w:val="clear" w:color="auto" w:fill="auto"/>
            <w:vAlign w:val="center"/>
          </w:tcPr>
          <w:p w14:paraId="30D86578" w14:textId="0A7384E4" w:rsidR="00EC7D80" w:rsidRPr="00EC7D80" w:rsidRDefault="00EC7D80" w:rsidP="00EC7D80">
            <w:pPr>
              <w:pStyle w:val="CVHeading3"/>
              <w:ind w:left="340"/>
              <w:jc w:val="left"/>
              <w:rPr>
                <w:lang w:val="es-CL"/>
              </w:rPr>
            </w:pPr>
            <w:r w:rsidRPr="00EC7D80">
              <w:rPr>
                <w:lang w:val="es-CL"/>
              </w:rPr>
              <w:t>Diplomado Gestión y Administración Data Center, reconocido con el premio a la Excelencia Académica.</w:t>
            </w:r>
          </w:p>
        </w:tc>
      </w:tr>
      <w:tr w:rsidR="00EC7D80" w:rsidRPr="009468DA" w14:paraId="2849EB97" w14:textId="77777777" w:rsidTr="00EC7D80">
        <w:tblPrEx>
          <w:tblLook w:val="04A0" w:firstRow="1" w:lastRow="0" w:firstColumn="1" w:lastColumn="0" w:noHBand="0" w:noVBand="1"/>
        </w:tblPrEx>
        <w:trPr>
          <w:gridAfter w:val="1"/>
          <w:wAfter w:w="60" w:type="dxa"/>
          <w:trHeight w:val="540"/>
        </w:trPr>
        <w:tc>
          <w:tcPr>
            <w:tcW w:w="2552" w:type="dxa"/>
            <w:tcBorders>
              <w:top w:val="nil"/>
              <w:left w:val="nil"/>
              <w:bottom w:val="single" w:sz="4" w:space="0" w:color="auto"/>
              <w:right w:val="single" w:sz="2" w:space="0" w:color="000000"/>
            </w:tcBorders>
            <w:shd w:val="clear" w:color="auto" w:fill="auto"/>
            <w:vAlign w:val="center"/>
          </w:tcPr>
          <w:p w14:paraId="7D0C88F0" w14:textId="495B703F" w:rsidR="00EC7D80" w:rsidRPr="00EC7D80" w:rsidRDefault="00EC7D80" w:rsidP="00EC7D80">
            <w:pPr>
              <w:pStyle w:val="CVHeading3"/>
              <w:rPr>
                <w:lang w:val="es-CL"/>
              </w:rPr>
            </w:pPr>
            <w:r w:rsidRPr="00EC7D80">
              <w:rPr>
                <w:lang w:val="es-CL"/>
              </w:rPr>
              <w:t>Nombre del centro</w:t>
            </w:r>
          </w:p>
        </w:tc>
        <w:tc>
          <w:tcPr>
            <w:tcW w:w="8156" w:type="dxa"/>
            <w:tcBorders>
              <w:top w:val="nil"/>
              <w:left w:val="nil"/>
              <w:bottom w:val="single" w:sz="4" w:space="0" w:color="auto"/>
              <w:right w:val="nil"/>
            </w:tcBorders>
            <w:shd w:val="clear" w:color="auto" w:fill="auto"/>
            <w:vAlign w:val="center"/>
          </w:tcPr>
          <w:p w14:paraId="64EE629C" w14:textId="29FC6B14" w:rsidR="00EC7D80" w:rsidRPr="00EC7D80" w:rsidRDefault="00EC7D80" w:rsidP="00EC7D80">
            <w:pPr>
              <w:pStyle w:val="CVHeading3"/>
              <w:ind w:left="340"/>
              <w:jc w:val="left"/>
              <w:rPr>
                <w:lang w:val="es-CL"/>
              </w:rPr>
            </w:pPr>
            <w:r w:rsidRPr="00EC7D80">
              <w:rPr>
                <w:lang w:val="es-CL"/>
              </w:rPr>
              <w:t>Instituto AIEP, Santiago, Chile</w:t>
            </w:r>
          </w:p>
        </w:tc>
      </w:tr>
      <w:tr w:rsidR="00EC7D80" w:rsidRPr="009468DA" w14:paraId="0D327E5B" w14:textId="77777777" w:rsidTr="00EC7D80">
        <w:tblPrEx>
          <w:tblLook w:val="04A0" w:firstRow="1" w:lastRow="0" w:firstColumn="1" w:lastColumn="0" w:noHBand="0" w:noVBand="1"/>
        </w:tblPrEx>
        <w:trPr>
          <w:gridAfter w:val="1"/>
          <w:wAfter w:w="60" w:type="dxa"/>
          <w:trHeight w:val="102"/>
        </w:trPr>
        <w:tc>
          <w:tcPr>
            <w:tcW w:w="2552" w:type="dxa"/>
            <w:tcBorders>
              <w:top w:val="single" w:sz="4" w:space="0" w:color="auto"/>
              <w:left w:val="nil"/>
              <w:bottom w:val="nil"/>
              <w:right w:val="single" w:sz="2" w:space="0" w:color="000000"/>
            </w:tcBorders>
            <w:shd w:val="clear" w:color="auto" w:fill="auto"/>
            <w:vAlign w:val="center"/>
          </w:tcPr>
          <w:p w14:paraId="5CBBA2F5" w14:textId="2C7E7BA9" w:rsidR="00EC7D80" w:rsidRPr="003E4CB4" w:rsidRDefault="00EC7D80" w:rsidP="00EC7D80">
            <w:pPr>
              <w:pStyle w:val="CVHeading3-FirstLine"/>
              <w:spacing w:before="120"/>
              <w:rPr>
                <w:lang w:val="es-ES"/>
              </w:rPr>
            </w:pPr>
            <w:r>
              <w:rPr>
                <w:lang w:val="es-ES"/>
              </w:rPr>
              <w:t>Fechas</w:t>
            </w:r>
          </w:p>
        </w:tc>
        <w:tc>
          <w:tcPr>
            <w:tcW w:w="8156" w:type="dxa"/>
            <w:tcBorders>
              <w:top w:val="single" w:sz="4" w:space="0" w:color="auto"/>
              <w:left w:val="nil"/>
              <w:bottom w:val="nil"/>
              <w:right w:val="nil"/>
            </w:tcBorders>
            <w:shd w:val="clear" w:color="auto" w:fill="auto"/>
            <w:vAlign w:val="center"/>
          </w:tcPr>
          <w:p w14:paraId="2567764F" w14:textId="6100AF36" w:rsidR="00EC7D80" w:rsidRPr="00EC7D80" w:rsidRDefault="00EC7D80" w:rsidP="00EC7D80">
            <w:pPr>
              <w:pStyle w:val="CVHeading3-FirstLine"/>
              <w:spacing w:before="120"/>
              <w:ind w:left="340"/>
              <w:jc w:val="left"/>
              <w:rPr>
                <w:lang w:val="es-ES"/>
              </w:rPr>
            </w:pPr>
            <w:r>
              <w:rPr>
                <w:lang w:val="es-ES"/>
              </w:rPr>
              <w:t>Febrero 2018</w:t>
            </w:r>
          </w:p>
        </w:tc>
      </w:tr>
      <w:tr w:rsidR="00EC7D80" w:rsidRPr="005E764F" w14:paraId="42E02880" w14:textId="77777777" w:rsidTr="005E764F">
        <w:tblPrEx>
          <w:tblLook w:val="04A0" w:firstRow="1" w:lastRow="0" w:firstColumn="1" w:lastColumn="0" w:noHBand="0" w:noVBand="1"/>
        </w:tblPrEx>
        <w:trPr>
          <w:gridAfter w:val="1"/>
          <w:wAfter w:w="60" w:type="dxa"/>
          <w:trHeight w:val="102"/>
        </w:trPr>
        <w:tc>
          <w:tcPr>
            <w:tcW w:w="2552" w:type="dxa"/>
            <w:tcBorders>
              <w:top w:val="nil"/>
              <w:left w:val="nil"/>
              <w:right w:val="single" w:sz="2" w:space="0" w:color="000000"/>
            </w:tcBorders>
            <w:shd w:val="clear" w:color="auto" w:fill="auto"/>
            <w:vAlign w:val="center"/>
          </w:tcPr>
          <w:p w14:paraId="652631BD" w14:textId="4B1E88EF" w:rsidR="00EC7D80" w:rsidRPr="003E4CB4" w:rsidRDefault="00823663" w:rsidP="00EC7D80">
            <w:pPr>
              <w:pStyle w:val="CVHeading3-FirstLine"/>
              <w:spacing w:before="120"/>
              <w:rPr>
                <w:lang w:val="es-ES"/>
              </w:rPr>
            </w:pPr>
            <w:r>
              <w:rPr>
                <w:lang w:val="es-ES"/>
              </w:rPr>
              <w:t>Estudio</w:t>
            </w:r>
          </w:p>
        </w:tc>
        <w:tc>
          <w:tcPr>
            <w:tcW w:w="8156" w:type="dxa"/>
            <w:tcBorders>
              <w:top w:val="nil"/>
              <w:left w:val="nil"/>
              <w:right w:val="nil"/>
            </w:tcBorders>
            <w:shd w:val="clear" w:color="auto" w:fill="auto"/>
            <w:vAlign w:val="center"/>
          </w:tcPr>
          <w:p w14:paraId="78F3BE0D" w14:textId="18F52F39" w:rsidR="00EC7D80" w:rsidRDefault="00EC7D80" w:rsidP="00EC7D80">
            <w:pPr>
              <w:pStyle w:val="CVHeading3-FirstLine"/>
              <w:spacing w:before="120"/>
              <w:ind w:left="340"/>
              <w:jc w:val="left"/>
              <w:rPr>
                <w:rFonts w:eastAsia="ArialMT" w:cs="Arial"/>
                <w:color w:val="000000"/>
                <w:sz w:val="18"/>
                <w:szCs w:val="18"/>
                <w:lang w:val="es-CL"/>
              </w:rPr>
            </w:pPr>
            <w:r w:rsidRPr="00EC7D80">
              <w:rPr>
                <w:lang w:val="es-CL"/>
              </w:rPr>
              <w:t>Certificación SCRUM: Scrum Fundamentals Certified</w:t>
            </w:r>
            <w:r>
              <w:rPr>
                <w:rFonts w:eastAsia="ArialMT" w:cs="Arial"/>
                <w:color w:val="000000"/>
                <w:sz w:val="18"/>
                <w:szCs w:val="18"/>
                <w:lang w:val="es-CL"/>
              </w:rPr>
              <w:t>.</w:t>
            </w:r>
          </w:p>
          <w:p w14:paraId="054F00D9" w14:textId="49B52165" w:rsidR="00EC7D80" w:rsidRPr="00EC7D80" w:rsidRDefault="00FB49DF" w:rsidP="00EC7D80">
            <w:pPr>
              <w:pStyle w:val="CVHeading3"/>
              <w:ind w:left="340"/>
              <w:jc w:val="left"/>
              <w:rPr>
                <w:lang w:val="es-CL"/>
              </w:rPr>
            </w:pPr>
            <w:r>
              <w:rPr>
                <w:lang w:val="es-CL"/>
              </w:rPr>
              <w:t xml:space="preserve">Licencia número </w:t>
            </w:r>
            <w:r w:rsidRPr="00030AC3">
              <w:rPr>
                <w:rFonts w:eastAsia="ArialMT" w:cs="Arial"/>
                <w:color w:val="000000"/>
                <w:sz w:val="18"/>
                <w:szCs w:val="18"/>
                <w:lang w:val="es-CL"/>
              </w:rPr>
              <w:t>612689</w:t>
            </w:r>
            <w:r>
              <w:rPr>
                <w:rFonts w:eastAsia="ArialMT" w:cs="Arial"/>
                <w:color w:val="000000"/>
                <w:sz w:val="18"/>
                <w:szCs w:val="18"/>
                <w:lang w:val="es-CL"/>
              </w:rPr>
              <w:t xml:space="preserve">. </w:t>
            </w:r>
            <w:r w:rsidR="00EC7D80">
              <w:rPr>
                <w:rFonts w:cs="Arial"/>
                <w:color w:val="000000"/>
                <w:lang w:val="es-CL"/>
              </w:rPr>
              <w:t xml:space="preserve">Duración Licencia: </w:t>
            </w:r>
            <w:r w:rsidR="00EC7D80" w:rsidRPr="00030AC3">
              <w:rPr>
                <w:rFonts w:cs="Arial"/>
                <w:color w:val="000000"/>
                <w:lang w:val="es-CL"/>
              </w:rPr>
              <w:t>18 de Fe</w:t>
            </w:r>
            <w:r w:rsidR="00EC7D80">
              <w:rPr>
                <w:rFonts w:cs="Arial"/>
                <w:color w:val="000000"/>
                <w:lang w:val="es-CL"/>
              </w:rPr>
              <w:t>brero 2018 a 18 de Febrero 2021</w:t>
            </w:r>
          </w:p>
        </w:tc>
      </w:tr>
      <w:tr w:rsidR="00EC7D80" w:rsidRPr="009468DA" w14:paraId="3A2FF44B" w14:textId="77777777" w:rsidTr="005E764F">
        <w:tblPrEx>
          <w:tblLook w:val="04A0" w:firstRow="1" w:lastRow="0" w:firstColumn="1" w:lastColumn="0" w:noHBand="0" w:noVBand="1"/>
        </w:tblPrEx>
        <w:trPr>
          <w:gridAfter w:val="1"/>
          <w:wAfter w:w="60" w:type="dxa"/>
          <w:trHeight w:val="508"/>
        </w:trPr>
        <w:tc>
          <w:tcPr>
            <w:tcW w:w="2552" w:type="dxa"/>
            <w:tcBorders>
              <w:top w:val="nil"/>
              <w:left w:val="nil"/>
              <w:bottom w:val="single" w:sz="4" w:space="0" w:color="auto"/>
              <w:right w:val="single" w:sz="2" w:space="0" w:color="000000"/>
            </w:tcBorders>
            <w:shd w:val="clear" w:color="auto" w:fill="auto"/>
            <w:vAlign w:val="center"/>
          </w:tcPr>
          <w:p w14:paraId="4C2B4EDB" w14:textId="39CF02D1" w:rsidR="00EC7D80" w:rsidRPr="00FB49DF" w:rsidRDefault="00EC7D80" w:rsidP="00FB49DF">
            <w:pPr>
              <w:pStyle w:val="CVHeading3"/>
              <w:rPr>
                <w:lang w:val="es-CL"/>
              </w:rPr>
            </w:pPr>
            <w:r w:rsidRPr="00FB49DF">
              <w:rPr>
                <w:lang w:val="es-CL"/>
              </w:rPr>
              <w:t>Nombre del centro</w:t>
            </w:r>
          </w:p>
        </w:tc>
        <w:tc>
          <w:tcPr>
            <w:tcW w:w="8156" w:type="dxa"/>
            <w:tcBorders>
              <w:top w:val="nil"/>
              <w:left w:val="nil"/>
              <w:bottom w:val="single" w:sz="4" w:space="0" w:color="auto"/>
              <w:right w:val="nil"/>
            </w:tcBorders>
            <w:shd w:val="clear" w:color="auto" w:fill="auto"/>
            <w:vAlign w:val="center"/>
          </w:tcPr>
          <w:p w14:paraId="347CFE2E" w14:textId="52D04018" w:rsidR="00EC7D80" w:rsidRPr="00FB49DF" w:rsidRDefault="00EC7D80" w:rsidP="0078451A">
            <w:pPr>
              <w:pStyle w:val="CVHeading3-FirstLine"/>
              <w:spacing w:before="120"/>
              <w:ind w:left="340"/>
              <w:jc w:val="left"/>
              <w:rPr>
                <w:lang w:val="es-CL"/>
              </w:rPr>
            </w:pPr>
            <w:r w:rsidRPr="0078451A">
              <w:rPr>
                <w:lang w:val="es-ES"/>
              </w:rPr>
              <w:t>SCRUMstudy</w:t>
            </w:r>
          </w:p>
        </w:tc>
      </w:tr>
      <w:tr w:rsidR="005E764F" w:rsidRPr="009468DA" w14:paraId="6F438387" w14:textId="77777777" w:rsidTr="005E764F">
        <w:tblPrEx>
          <w:tblLook w:val="04A0" w:firstRow="1" w:lastRow="0" w:firstColumn="1" w:lastColumn="0" w:noHBand="0" w:noVBand="1"/>
        </w:tblPrEx>
        <w:trPr>
          <w:gridAfter w:val="1"/>
          <w:wAfter w:w="60" w:type="dxa"/>
          <w:trHeight w:val="508"/>
        </w:trPr>
        <w:tc>
          <w:tcPr>
            <w:tcW w:w="2552" w:type="dxa"/>
            <w:tcBorders>
              <w:top w:val="single" w:sz="4" w:space="0" w:color="auto"/>
              <w:left w:val="nil"/>
              <w:bottom w:val="nil"/>
              <w:right w:val="single" w:sz="2" w:space="0" w:color="000000"/>
            </w:tcBorders>
            <w:shd w:val="clear" w:color="auto" w:fill="auto"/>
            <w:vAlign w:val="center"/>
          </w:tcPr>
          <w:p w14:paraId="441EBA4A" w14:textId="577FE572" w:rsidR="005E764F" w:rsidRPr="00FB49DF" w:rsidRDefault="005E764F" w:rsidP="00FB49DF">
            <w:pPr>
              <w:pStyle w:val="CVHeading3"/>
              <w:rPr>
                <w:lang w:val="es-CL"/>
              </w:rPr>
            </w:pPr>
            <w:r>
              <w:rPr>
                <w:lang w:val="es-CL"/>
              </w:rPr>
              <w:t>Fechas</w:t>
            </w:r>
          </w:p>
        </w:tc>
        <w:tc>
          <w:tcPr>
            <w:tcW w:w="8156" w:type="dxa"/>
            <w:tcBorders>
              <w:top w:val="single" w:sz="4" w:space="0" w:color="auto"/>
              <w:left w:val="nil"/>
              <w:bottom w:val="nil"/>
              <w:right w:val="nil"/>
            </w:tcBorders>
            <w:shd w:val="clear" w:color="auto" w:fill="auto"/>
            <w:vAlign w:val="center"/>
          </w:tcPr>
          <w:p w14:paraId="69DD70F6" w14:textId="2A1FE8F4" w:rsidR="005E764F" w:rsidRPr="0078451A" w:rsidRDefault="008913D9" w:rsidP="0078451A">
            <w:pPr>
              <w:pStyle w:val="CVHeading3-FirstLine"/>
              <w:spacing w:before="120"/>
              <w:ind w:left="340"/>
              <w:jc w:val="left"/>
              <w:rPr>
                <w:lang w:val="es-ES"/>
              </w:rPr>
            </w:pPr>
            <w:r>
              <w:rPr>
                <w:lang w:val="es-ES"/>
              </w:rPr>
              <w:t>Octubre 2018</w:t>
            </w:r>
          </w:p>
        </w:tc>
      </w:tr>
      <w:tr w:rsidR="005E764F" w:rsidRPr="005E764F" w14:paraId="167D1449" w14:textId="77777777" w:rsidTr="005E764F">
        <w:tblPrEx>
          <w:tblLook w:val="04A0" w:firstRow="1" w:lastRow="0" w:firstColumn="1" w:lastColumn="0" w:noHBand="0" w:noVBand="1"/>
        </w:tblPrEx>
        <w:trPr>
          <w:gridAfter w:val="1"/>
          <w:wAfter w:w="60" w:type="dxa"/>
          <w:trHeight w:val="508"/>
        </w:trPr>
        <w:tc>
          <w:tcPr>
            <w:tcW w:w="2552" w:type="dxa"/>
            <w:tcBorders>
              <w:top w:val="nil"/>
              <w:left w:val="nil"/>
              <w:bottom w:val="nil"/>
              <w:right w:val="single" w:sz="2" w:space="0" w:color="000000"/>
            </w:tcBorders>
            <w:shd w:val="clear" w:color="auto" w:fill="auto"/>
            <w:vAlign w:val="center"/>
          </w:tcPr>
          <w:p w14:paraId="0C19BD0B" w14:textId="609237B4" w:rsidR="005E764F" w:rsidRPr="00FB49DF" w:rsidRDefault="005E764F" w:rsidP="00FB49DF">
            <w:pPr>
              <w:pStyle w:val="CVHeading3"/>
              <w:rPr>
                <w:lang w:val="es-CL"/>
              </w:rPr>
            </w:pPr>
            <w:r>
              <w:rPr>
                <w:lang w:val="es-CL"/>
              </w:rPr>
              <w:t>Estudio</w:t>
            </w:r>
          </w:p>
        </w:tc>
        <w:tc>
          <w:tcPr>
            <w:tcW w:w="8156" w:type="dxa"/>
            <w:tcBorders>
              <w:top w:val="nil"/>
              <w:left w:val="nil"/>
              <w:bottom w:val="nil"/>
              <w:right w:val="nil"/>
            </w:tcBorders>
            <w:shd w:val="clear" w:color="auto" w:fill="auto"/>
            <w:vAlign w:val="center"/>
          </w:tcPr>
          <w:p w14:paraId="38900B6B" w14:textId="77777777" w:rsidR="005E764F" w:rsidRPr="005E764F" w:rsidRDefault="005E764F" w:rsidP="0078451A">
            <w:pPr>
              <w:pStyle w:val="CVHeading3-FirstLine"/>
              <w:spacing w:before="120"/>
              <w:ind w:left="340"/>
              <w:jc w:val="left"/>
              <w:rPr>
                <w:lang w:val="es-CL"/>
              </w:rPr>
            </w:pPr>
            <w:r>
              <w:rPr>
                <w:lang w:val="es-ES"/>
              </w:rPr>
              <w:t>Certificación HCNA Cloud Service.</w:t>
            </w:r>
          </w:p>
          <w:p w14:paraId="52761128" w14:textId="14010510" w:rsidR="005E764F" w:rsidRPr="005E764F" w:rsidRDefault="005E764F" w:rsidP="005E764F">
            <w:pPr>
              <w:pStyle w:val="CVHeading3"/>
              <w:jc w:val="left"/>
              <w:rPr>
                <w:lang w:val="es-CL"/>
              </w:rPr>
            </w:pPr>
            <w:r w:rsidRPr="005E764F">
              <w:rPr>
                <w:lang w:val="es-CL"/>
              </w:rPr>
              <w:t xml:space="preserve">     Licencia número </w:t>
            </w:r>
            <w:r w:rsidRPr="005E764F">
              <w:rPr>
                <w:lang w:val="es-CL"/>
              </w:rPr>
              <w:t>010102601189807255091409</w:t>
            </w:r>
            <w:r>
              <w:rPr>
                <w:lang w:val="es-CL"/>
              </w:rPr>
              <w:t xml:space="preserve">. Duración Licencia </w:t>
            </w:r>
            <w:r w:rsidRPr="005E764F">
              <w:rPr>
                <w:lang w:val="es-CL"/>
              </w:rPr>
              <w:t>noviembre de 2018 – octubre de 2021</w:t>
            </w:r>
          </w:p>
        </w:tc>
      </w:tr>
      <w:tr w:rsidR="005E764F" w:rsidRPr="005E764F" w14:paraId="35F99D92" w14:textId="77777777" w:rsidTr="00FB49DF">
        <w:tblPrEx>
          <w:tblLook w:val="04A0" w:firstRow="1" w:lastRow="0" w:firstColumn="1" w:lastColumn="0" w:noHBand="0" w:noVBand="1"/>
        </w:tblPrEx>
        <w:trPr>
          <w:gridAfter w:val="1"/>
          <w:wAfter w:w="60" w:type="dxa"/>
          <w:trHeight w:val="508"/>
        </w:trPr>
        <w:tc>
          <w:tcPr>
            <w:tcW w:w="2552" w:type="dxa"/>
            <w:tcBorders>
              <w:top w:val="nil"/>
              <w:left w:val="nil"/>
              <w:bottom w:val="single" w:sz="4" w:space="0" w:color="auto"/>
              <w:right w:val="single" w:sz="2" w:space="0" w:color="000000"/>
            </w:tcBorders>
            <w:shd w:val="clear" w:color="auto" w:fill="auto"/>
            <w:vAlign w:val="center"/>
          </w:tcPr>
          <w:p w14:paraId="0EB5CCAF" w14:textId="0912EC34" w:rsidR="005E764F" w:rsidRPr="00FB49DF" w:rsidRDefault="005E764F" w:rsidP="00FB49DF">
            <w:pPr>
              <w:pStyle w:val="CVHeading3"/>
              <w:rPr>
                <w:lang w:val="es-CL"/>
              </w:rPr>
            </w:pPr>
            <w:r>
              <w:rPr>
                <w:lang w:val="es-CL"/>
              </w:rPr>
              <w:t>Nombre del centro</w:t>
            </w:r>
          </w:p>
        </w:tc>
        <w:tc>
          <w:tcPr>
            <w:tcW w:w="8156" w:type="dxa"/>
            <w:tcBorders>
              <w:top w:val="nil"/>
              <w:left w:val="nil"/>
              <w:bottom w:val="single" w:sz="4" w:space="0" w:color="auto"/>
              <w:right w:val="nil"/>
            </w:tcBorders>
            <w:shd w:val="clear" w:color="auto" w:fill="auto"/>
            <w:vAlign w:val="center"/>
          </w:tcPr>
          <w:p w14:paraId="6F79FD5C" w14:textId="7CE6AD37" w:rsidR="005E764F" w:rsidRPr="0078451A" w:rsidRDefault="005E764F" w:rsidP="0078451A">
            <w:pPr>
              <w:pStyle w:val="CVHeading3-FirstLine"/>
              <w:spacing w:before="120"/>
              <w:ind w:left="340"/>
              <w:jc w:val="left"/>
              <w:rPr>
                <w:lang w:val="es-ES"/>
              </w:rPr>
            </w:pPr>
            <w:r>
              <w:rPr>
                <w:lang w:val="es-ES"/>
              </w:rPr>
              <w:t>Huawei Technologies</w:t>
            </w:r>
          </w:p>
        </w:tc>
      </w:tr>
    </w:tbl>
    <w:p w14:paraId="2306B0AF" w14:textId="77777777" w:rsidR="00E0061D" w:rsidRPr="003E4CB4" w:rsidRDefault="00E0061D" w:rsidP="00E0061D">
      <w:pPr>
        <w:spacing w:after="0"/>
        <w:rPr>
          <w:rFonts w:ascii="Arial Narrow" w:hAnsi="Arial Narrow"/>
          <w:sz w:val="2"/>
          <w:szCs w:val="2"/>
          <w:lang w:val="es-CL"/>
        </w:rPr>
      </w:pPr>
    </w:p>
    <w:tbl>
      <w:tblPr>
        <w:tblW w:w="6335" w:type="pct"/>
        <w:tblInd w:w="-1134" w:type="dxa"/>
        <w:tblLayout w:type="fixed"/>
        <w:tblCellMar>
          <w:top w:w="40" w:type="dxa"/>
          <w:left w:w="0" w:type="dxa"/>
          <w:bottom w:w="40" w:type="dxa"/>
          <w:right w:w="0" w:type="dxa"/>
        </w:tblCellMar>
        <w:tblLook w:val="0000" w:firstRow="0" w:lastRow="0" w:firstColumn="0" w:lastColumn="0" w:noHBand="0" w:noVBand="0"/>
      </w:tblPr>
      <w:tblGrid>
        <w:gridCol w:w="2552"/>
        <w:gridCol w:w="142"/>
        <w:gridCol w:w="1701"/>
        <w:gridCol w:w="1580"/>
        <w:gridCol w:w="1697"/>
        <w:gridCol w:w="1557"/>
        <w:gridCol w:w="1403"/>
        <w:gridCol w:w="143"/>
      </w:tblGrid>
      <w:tr w:rsidR="00E0061D" w:rsidRPr="005E764F" w14:paraId="52C01218" w14:textId="77777777" w:rsidTr="00E0061D">
        <w:tc>
          <w:tcPr>
            <w:tcW w:w="2552" w:type="dxa"/>
            <w:tcBorders>
              <w:right w:val="single" w:sz="2" w:space="0" w:color="000000"/>
            </w:tcBorders>
            <w:shd w:val="pct15" w:color="auto" w:fill="auto"/>
          </w:tcPr>
          <w:p w14:paraId="52B4F507" w14:textId="77777777" w:rsidR="00E0061D" w:rsidRPr="003E4CB4" w:rsidRDefault="00D30548" w:rsidP="00E0061D">
            <w:pPr>
              <w:pStyle w:val="CVHeading1"/>
              <w:rPr>
                <w:lang w:val="es-ES"/>
              </w:rPr>
            </w:pPr>
            <w:r w:rsidRPr="003E4CB4">
              <w:rPr>
                <w:lang w:val="es-ES"/>
              </w:rPr>
              <w:lastRenderedPageBreak/>
              <w:t>Idiomas</w:t>
            </w:r>
          </w:p>
        </w:tc>
        <w:tc>
          <w:tcPr>
            <w:tcW w:w="8223" w:type="dxa"/>
            <w:gridSpan w:val="7"/>
            <w:tcBorders>
              <w:left w:val="single" w:sz="2" w:space="0" w:color="000000"/>
            </w:tcBorders>
            <w:shd w:val="pct15" w:color="auto" w:fill="auto"/>
          </w:tcPr>
          <w:p w14:paraId="0328E404" w14:textId="77777777" w:rsidR="00E0061D" w:rsidRPr="00EC7D80" w:rsidRDefault="00E0061D" w:rsidP="00E0061D">
            <w:pPr>
              <w:pStyle w:val="CVNormal-FirstLine"/>
              <w:jc w:val="both"/>
              <w:rPr>
                <w:lang w:val="es-CL"/>
              </w:rPr>
            </w:pPr>
          </w:p>
        </w:tc>
      </w:tr>
      <w:tr w:rsidR="00E0061D" w:rsidRPr="005E764F" w14:paraId="503E4066" w14:textId="77777777" w:rsidTr="00E0061D">
        <w:tc>
          <w:tcPr>
            <w:tcW w:w="2552" w:type="dxa"/>
            <w:tcBorders>
              <w:right w:val="single" w:sz="2" w:space="0" w:color="000000"/>
            </w:tcBorders>
          </w:tcPr>
          <w:p w14:paraId="2D82F5BE" w14:textId="77777777" w:rsidR="00E0061D" w:rsidRPr="00EC7D80" w:rsidRDefault="00E0061D" w:rsidP="00E0061D">
            <w:pPr>
              <w:pStyle w:val="CVSpacer"/>
              <w:rPr>
                <w:lang w:val="es-CL"/>
              </w:rPr>
            </w:pPr>
          </w:p>
        </w:tc>
        <w:tc>
          <w:tcPr>
            <w:tcW w:w="8223" w:type="dxa"/>
            <w:gridSpan w:val="7"/>
          </w:tcPr>
          <w:p w14:paraId="141A4E65" w14:textId="77777777" w:rsidR="00E0061D" w:rsidRPr="00EC7D80" w:rsidRDefault="00E0061D" w:rsidP="00E0061D">
            <w:pPr>
              <w:pStyle w:val="CVSpacer"/>
              <w:rPr>
                <w:highlight w:val="yellow"/>
                <w:lang w:val="es-CL"/>
              </w:rPr>
            </w:pPr>
          </w:p>
        </w:tc>
      </w:tr>
      <w:tr w:rsidR="00E0061D" w:rsidRPr="005E764F" w14:paraId="0F4E425B" w14:textId="77777777" w:rsidTr="000B6EDF">
        <w:trPr>
          <w:gridAfter w:val="1"/>
          <w:wAfter w:w="143" w:type="dxa"/>
        </w:trPr>
        <w:tc>
          <w:tcPr>
            <w:tcW w:w="2552" w:type="dxa"/>
            <w:tcBorders>
              <w:right w:val="single" w:sz="2" w:space="0" w:color="000000"/>
            </w:tcBorders>
          </w:tcPr>
          <w:p w14:paraId="7F395C5F" w14:textId="6C4BA0E3" w:rsidR="00E0061D" w:rsidRPr="003E4CB4" w:rsidRDefault="00E0061D" w:rsidP="00E0061D">
            <w:pPr>
              <w:pStyle w:val="CVHeading2"/>
              <w:rPr>
                <w:lang w:val="es-ES"/>
              </w:rPr>
            </w:pPr>
          </w:p>
        </w:tc>
        <w:tc>
          <w:tcPr>
            <w:tcW w:w="142" w:type="dxa"/>
          </w:tcPr>
          <w:p w14:paraId="5699A81D" w14:textId="77777777" w:rsidR="00E0061D" w:rsidRPr="00EC7D80" w:rsidRDefault="00E0061D" w:rsidP="00E0061D">
            <w:pPr>
              <w:pStyle w:val="CVNormal"/>
              <w:rPr>
                <w:lang w:val="es-CL"/>
              </w:rPr>
            </w:pPr>
          </w:p>
        </w:tc>
        <w:tc>
          <w:tcPr>
            <w:tcW w:w="3281" w:type="dxa"/>
            <w:gridSpan w:val="2"/>
          </w:tcPr>
          <w:p w14:paraId="5FD34743" w14:textId="230B96AD" w:rsidR="00E0061D" w:rsidRPr="003E4CB4" w:rsidRDefault="00E0061D" w:rsidP="008B3F42">
            <w:pPr>
              <w:pStyle w:val="LevelAssessment-Heading1"/>
              <w:ind w:left="0" w:right="-40"/>
              <w:jc w:val="left"/>
              <w:rPr>
                <w:lang w:val="es-ES"/>
              </w:rPr>
            </w:pPr>
          </w:p>
        </w:tc>
        <w:tc>
          <w:tcPr>
            <w:tcW w:w="3254" w:type="dxa"/>
            <w:gridSpan w:val="2"/>
          </w:tcPr>
          <w:p w14:paraId="4761B04D" w14:textId="18FB52C5" w:rsidR="00E0061D" w:rsidRPr="003E4CB4" w:rsidRDefault="00E0061D" w:rsidP="00E0061D">
            <w:pPr>
              <w:pStyle w:val="LevelAssessment-Heading1"/>
              <w:ind w:right="-40"/>
              <w:rPr>
                <w:lang w:val="es-ES"/>
              </w:rPr>
            </w:pPr>
          </w:p>
        </w:tc>
        <w:tc>
          <w:tcPr>
            <w:tcW w:w="1403" w:type="dxa"/>
            <w:vMerge w:val="restart"/>
          </w:tcPr>
          <w:p w14:paraId="09B56772" w14:textId="3F36161E" w:rsidR="00E0061D" w:rsidRPr="003E4CB4" w:rsidRDefault="00E0061D" w:rsidP="00E0061D">
            <w:pPr>
              <w:pStyle w:val="LevelAssessment-Heading1"/>
              <w:ind w:right="-40"/>
              <w:rPr>
                <w:lang w:val="es-ES"/>
              </w:rPr>
            </w:pPr>
          </w:p>
        </w:tc>
      </w:tr>
      <w:tr w:rsidR="00E0061D" w:rsidRPr="005E764F" w14:paraId="0E4F05CD" w14:textId="77777777" w:rsidTr="000B6EDF">
        <w:trPr>
          <w:gridAfter w:val="1"/>
          <w:wAfter w:w="143" w:type="dxa"/>
        </w:trPr>
        <w:tc>
          <w:tcPr>
            <w:tcW w:w="2552" w:type="dxa"/>
            <w:tcBorders>
              <w:right w:val="single" w:sz="2" w:space="0" w:color="000000"/>
            </w:tcBorders>
          </w:tcPr>
          <w:p w14:paraId="48544A8A" w14:textId="0B7F2CBE" w:rsidR="00E0061D" w:rsidRPr="00B1647F" w:rsidRDefault="005B1147" w:rsidP="00E0061D">
            <w:pPr>
              <w:pStyle w:val="CVHeadingLevel"/>
              <w:rPr>
                <w:lang w:val="es-ES"/>
              </w:rPr>
            </w:pPr>
            <w:r>
              <w:rPr>
                <w:lang w:val="es-ES"/>
              </w:rPr>
              <w:t>Nivel</w:t>
            </w:r>
          </w:p>
        </w:tc>
        <w:tc>
          <w:tcPr>
            <w:tcW w:w="142" w:type="dxa"/>
          </w:tcPr>
          <w:p w14:paraId="64BC73C9" w14:textId="77777777" w:rsidR="00E0061D" w:rsidRPr="0078451A" w:rsidRDefault="00E0061D" w:rsidP="00E0061D">
            <w:pPr>
              <w:pStyle w:val="CVNormal"/>
              <w:rPr>
                <w:lang w:val="es-CL"/>
              </w:rPr>
            </w:pPr>
          </w:p>
        </w:tc>
        <w:tc>
          <w:tcPr>
            <w:tcW w:w="1701" w:type="dxa"/>
            <w:vAlign w:val="center"/>
          </w:tcPr>
          <w:p w14:paraId="5AA90A8A" w14:textId="77777777" w:rsidR="00AF1DBB" w:rsidRPr="0078451A" w:rsidRDefault="005C5F27" w:rsidP="006F2005">
            <w:pPr>
              <w:pStyle w:val="LevelAssessment-Heading2"/>
              <w:ind w:left="340" w:right="-40"/>
              <w:jc w:val="left"/>
              <w:rPr>
                <w:rFonts w:eastAsiaTheme="minorHAnsi" w:cs="Arial"/>
                <w:sz w:val="20"/>
                <w:lang w:val="es-CL" w:eastAsia="en-US"/>
              </w:rPr>
            </w:pPr>
            <w:r w:rsidRPr="0078451A">
              <w:rPr>
                <w:sz w:val="20"/>
                <w:lang w:val="es-CL"/>
              </w:rPr>
              <w:t>Español</w:t>
            </w:r>
            <w:r w:rsidRPr="0078451A">
              <w:rPr>
                <w:rFonts w:eastAsiaTheme="minorHAnsi" w:cs="Arial"/>
                <w:sz w:val="20"/>
                <w:lang w:val="es-CL" w:eastAsia="en-US"/>
              </w:rPr>
              <w:t xml:space="preserve">  </w:t>
            </w:r>
          </w:p>
          <w:p w14:paraId="6578D99B" w14:textId="787D334A" w:rsidR="00AF1DBB" w:rsidRPr="0078451A" w:rsidRDefault="0078451A" w:rsidP="006F2005">
            <w:pPr>
              <w:pStyle w:val="LevelAssessment-Heading2"/>
              <w:ind w:left="340" w:right="-40"/>
              <w:jc w:val="left"/>
              <w:rPr>
                <w:rFonts w:eastAsiaTheme="minorHAnsi" w:cs="Arial"/>
                <w:sz w:val="20"/>
                <w:lang w:val="es-CL" w:eastAsia="en-US"/>
              </w:rPr>
            </w:pPr>
            <w:r w:rsidRPr="0078451A">
              <w:rPr>
                <w:rFonts w:eastAsiaTheme="minorHAnsi" w:cs="Arial"/>
                <w:sz w:val="20"/>
                <w:lang w:val="es-CL" w:eastAsia="en-US"/>
              </w:rPr>
              <w:t>Hablado: Nativo</w:t>
            </w:r>
            <w:r w:rsidR="005C5F27" w:rsidRPr="0078451A">
              <w:rPr>
                <w:rFonts w:eastAsiaTheme="minorHAnsi" w:cs="Arial"/>
                <w:sz w:val="20"/>
                <w:lang w:val="es-CL" w:eastAsia="en-US"/>
              </w:rPr>
              <w:t xml:space="preserve"> </w:t>
            </w:r>
          </w:p>
          <w:p w14:paraId="287259E7" w14:textId="1B8AAB30" w:rsidR="00AF1DBB" w:rsidRPr="0078451A" w:rsidRDefault="0078451A" w:rsidP="006F2005">
            <w:pPr>
              <w:pStyle w:val="LevelAssessment-Heading2"/>
              <w:ind w:left="340" w:right="-40"/>
              <w:jc w:val="left"/>
              <w:rPr>
                <w:rFonts w:eastAsiaTheme="minorHAnsi" w:cs="Arial"/>
                <w:sz w:val="20"/>
                <w:lang w:val="es-CL" w:eastAsia="en-US"/>
              </w:rPr>
            </w:pPr>
            <w:r w:rsidRPr="0078451A">
              <w:rPr>
                <w:rFonts w:eastAsiaTheme="minorHAnsi" w:cs="Arial"/>
                <w:sz w:val="20"/>
                <w:lang w:val="es-CL" w:eastAsia="en-US"/>
              </w:rPr>
              <w:t>Escrito: Nativo</w:t>
            </w:r>
            <w:r w:rsidR="005C5F27" w:rsidRPr="0078451A">
              <w:rPr>
                <w:rFonts w:eastAsiaTheme="minorHAnsi" w:cs="Arial"/>
                <w:sz w:val="20"/>
                <w:lang w:val="es-CL" w:eastAsia="en-US"/>
              </w:rPr>
              <w:t xml:space="preserve"> </w:t>
            </w:r>
          </w:p>
          <w:p w14:paraId="642EF80A" w14:textId="77777777" w:rsidR="00E0061D" w:rsidRDefault="005C5F27" w:rsidP="006F2005">
            <w:pPr>
              <w:pStyle w:val="LevelAssessment-Heading2"/>
              <w:ind w:left="340" w:right="-40"/>
              <w:jc w:val="left"/>
              <w:rPr>
                <w:rFonts w:eastAsiaTheme="minorHAnsi" w:cs="Arial"/>
                <w:sz w:val="20"/>
                <w:lang w:val="es-CL" w:eastAsia="en-US"/>
              </w:rPr>
            </w:pPr>
            <w:r w:rsidRPr="0078451A">
              <w:rPr>
                <w:rFonts w:eastAsiaTheme="minorHAnsi" w:cs="Arial"/>
                <w:sz w:val="20"/>
                <w:lang w:val="es-CL" w:eastAsia="en-US"/>
              </w:rPr>
              <w:t>Lectura:</w:t>
            </w:r>
            <w:r w:rsidR="00AF1DBB" w:rsidRPr="0078451A">
              <w:rPr>
                <w:rFonts w:eastAsiaTheme="minorHAnsi" w:cs="Arial"/>
                <w:sz w:val="20"/>
                <w:lang w:val="es-CL" w:eastAsia="en-US"/>
              </w:rPr>
              <w:t xml:space="preserve"> </w:t>
            </w:r>
            <w:r w:rsidR="0078451A" w:rsidRPr="0078451A">
              <w:rPr>
                <w:rFonts w:eastAsiaTheme="minorHAnsi" w:cs="Arial"/>
                <w:sz w:val="20"/>
                <w:lang w:val="es-CL" w:eastAsia="en-US"/>
              </w:rPr>
              <w:t>Nativo</w:t>
            </w:r>
          </w:p>
          <w:p w14:paraId="2CB2D630" w14:textId="7D1E5A1F" w:rsidR="0078451A" w:rsidRPr="0078451A" w:rsidRDefault="0078451A" w:rsidP="006F2005">
            <w:pPr>
              <w:pStyle w:val="LevelAssessment-Heading2"/>
              <w:ind w:left="340" w:right="-40"/>
              <w:jc w:val="left"/>
              <w:rPr>
                <w:sz w:val="20"/>
                <w:lang w:val="es-ES"/>
              </w:rPr>
            </w:pPr>
          </w:p>
        </w:tc>
        <w:tc>
          <w:tcPr>
            <w:tcW w:w="1580" w:type="dxa"/>
            <w:vAlign w:val="center"/>
          </w:tcPr>
          <w:p w14:paraId="63CFC60E" w14:textId="343F9371" w:rsidR="00E0061D" w:rsidRPr="003E4CB4" w:rsidRDefault="00E0061D" w:rsidP="00E0061D">
            <w:pPr>
              <w:pStyle w:val="LevelAssessment-Heading2"/>
              <w:ind w:right="-40"/>
              <w:rPr>
                <w:sz w:val="20"/>
                <w:lang w:val="es-ES"/>
              </w:rPr>
            </w:pPr>
          </w:p>
        </w:tc>
        <w:tc>
          <w:tcPr>
            <w:tcW w:w="1697" w:type="dxa"/>
            <w:vAlign w:val="center"/>
          </w:tcPr>
          <w:p w14:paraId="34EDE007" w14:textId="59D3FA8B" w:rsidR="00E0061D" w:rsidRPr="003E4CB4" w:rsidRDefault="00E0061D" w:rsidP="00E0061D">
            <w:pPr>
              <w:pStyle w:val="LevelAssessment-Heading2"/>
              <w:ind w:right="-40"/>
              <w:rPr>
                <w:sz w:val="20"/>
                <w:lang w:val="es-ES"/>
              </w:rPr>
            </w:pPr>
          </w:p>
        </w:tc>
        <w:tc>
          <w:tcPr>
            <w:tcW w:w="1557" w:type="dxa"/>
            <w:vAlign w:val="center"/>
          </w:tcPr>
          <w:p w14:paraId="24B83753" w14:textId="15A44411" w:rsidR="00E0061D" w:rsidRPr="003E4CB4" w:rsidRDefault="00E0061D" w:rsidP="00E0061D">
            <w:pPr>
              <w:pStyle w:val="LevelAssessment-Heading2"/>
              <w:ind w:right="-40"/>
              <w:rPr>
                <w:sz w:val="20"/>
                <w:lang w:val="es-ES"/>
              </w:rPr>
            </w:pPr>
          </w:p>
        </w:tc>
        <w:tc>
          <w:tcPr>
            <w:tcW w:w="1403" w:type="dxa"/>
            <w:vMerge/>
            <w:vAlign w:val="center"/>
          </w:tcPr>
          <w:p w14:paraId="4A2F2945" w14:textId="77777777" w:rsidR="00E0061D" w:rsidRPr="003E4CB4" w:rsidRDefault="00E0061D" w:rsidP="00E0061D">
            <w:pPr>
              <w:pStyle w:val="LevelAssessment-Description"/>
              <w:ind w:left="57" w:right="-40"/>
              <w:rPr>
                <w:szCs w:val="18"/>
                <w:lang w:val="es-CL" w:eastAsia="es-ES"/>
              </w:rPr>
            </w:pPr>
          </w:p>
        </w:tc>
      </w:tr>
      <w:tr w:rsidR="00E0061D" w:rsidRPr="005E764F" w14:paraId="699F88FB" w14:textId="77777777" w:rsidTr="000B6EDF">
        <w:trPr>
          <w:gridAfter w:val="1"/>
          <w:wAfter w:w="143" w:type="dxa"/>
          <w:trHeight w:val="362"/>
        </w:trPr>
        <w:tc>
          <w:tcPr>
            <w:tcW w:w="2552" w:type="dxa"/>
            <w:tcBorders>
              <w:right w:val="single" w:sz="2" w:space="0" w:color="000000"/>
            </w:tcBorders>
          </w:tcPr>
          <w:p w14:paraId="089E32C3" w14:textId="5214D615" w:rsidR="00E0061D" w:rsidRPr="003E4CB4" w:rsidRDefault="005C5F27" w:rsidP="005C5F27">
            <w:pPr>
              <w:pStyle w:val="CVHeadingLanguage"/>
              <w:rPr>
                <w:lang w:val="es-CL"/>
              </w:rPr>
            </w:pPr>
            <w:r w:rsidRPr="003E4CB4">
              <w:rPr>
                <w:lang w:val="es-CL"/>
              </w:rPr>
              <w:br/>
            </w:r>
          </w:p>
        </w:tc>
        <w:tc>
          <w:tcPr>
            <w:tcW w:w="142" w:type="dxa"/>
          </w:tcPr>
          <w:p w14:paraId="380E198A" w14:textId="77777777" w:rsidR="00E0061D" w:rsidRPr="0078451A" w:rsidRDefault="00E0061D" w:rsidP="00E0061D">
            <w:pPr>
              <w:pStyle w:val="CVNormal"/>
              <w:rPr>
                <w:lang w:val="es-CL"/>
              </w:rPr>
            </w:pPr>
          </w:p>
        </w:tc>
        <w:tc>
          <w:tcPr>
            <w:tcW w:w="1701" w:type="dxa"/>
            <w:vAlign w:val="center"/>
          </w:tcPr>
          <w:p w14:paraId="1E3FDCD7" w14:textId="77777777" w:rsidR="00AF1DBB" w:rsidRPr="0078451A" w:rsidRDefault="005C5F27" w:rsidP="006F2005">
            <w:pPr>
              <w:pStyle w:val="LevelAssessment-Description"/>
              <w:ind w:left="340" w:right="-40"/>
              <w:jc w:val="left"/>
              <w:rPr>
                <w:rFonts w:eastAsiaTheme="minorHAnsi" w:cs="Arial"/>
                <w:sz w:val="20"/>
                <w:lang w:val="es-CL" w:eastAsia="en-US"/>
              </w:rPr>
            </w:pPr>
            <w:r w:rsidRPr="0078451A">
              <w:rPr>
                <w:sz w:val="20"/>
                <w:lang w:val="es-CL"/>
              </w:rPr>
              <w:t>Inglés</w:t>
            </w:r>
            <w:r w:rsidRPr="0078451A">
              <w:rPr>
                <w:rFonts w:eastAsiaTheme="minorHAnsi" w:cs="Arial"/>
                <w:sz w:val="20"/>
                <w:lang w:val="es-CL" w:eastAsia="en-US"/>
              </w:rPr>
              <w:t xml:space="preserve">  </w:t>
            </w:r>
          </w:p>
          <w:p w14:paraId="30BDAB98" w14:textId="2E279BB3" w:rsidR="00AF1DBB" w:rsidRPr="0078451A" w:rsidRDefault="005C5F27" w:rsidP="006F2005">
            <w:pPr>
              <w:pStyle w:val="LevelAssessment-Description"/>
              <w:ind w:left="340" w:right="-40"/>
              <w:jc w:val="left"/>
              <w:rPr>
                <w:rFonts w:eastAsiaTheme="minorHAnsi" w:cs="Arial"/>
                <w:sz w:val="20"/>
                <w:lang w:val="es-CL" w:eastAsia="en-US"/>
              </w:rPr>
            </w:pPr>
            <w:r w:rsidRPr="0078451A">
              <w:rPr>
                <w:rFonts w:eastAsiaTheme="minorHAnsi" w:cs="Arial"/>
                <w:sz w:val="20"/>
                <w:lang w:val="es-CL" w:eastAsia="en-US"/>
              </w:rPr>
              <w:t xml:space="preserve">Hablado: </w:t>
            </w:r>
            <w:r w:rsidR="0078451A" w:rsidRPr="0078451A">
              <w:rPr>
                <w:rFonts w:eastAsiaTheme="minorHAnsi" w:cs="Arial"/>
                <w:sz w:val="20"/>
                <w:lang w:val="es-CL" w:eastAsia="en-US"/>
              </w:rPr>
              <w:t>Bajo</w:t>
            </w:r>
          </w:p>
          <w:p w14:paraId="1693E4D6" w14:textId="20192979" w:rsidR="00AF1DBB" w:rsidRPr="0078451A" w:rsidRDefault="005C5F27" w:rsidP="006F2005">
            <w:pPr>
              <w:pStyle w:val="LevelAssessment-Description"/>
              <w:ind w:left="340" w:right="-40"/>
              <w:jc w:val="left"/>
              <w:rPr>
                <w:rFonts w:eastAsiaTheme="minorHAnsi" w:cs="Arial"/>
                <w:sz w:val="20"/>
                <w:lang w:val="es-CL" w:eastAsia="en-US"/>
              </w:rPr>
            </w:pPr>
            <w:r w:rsidRPr="0078451A">
              <w:rPr>
                <w:rFonts w:eastAsiaTheme="minorHAnsi" w:cs="Arial"/>
                <w:sz w:val="20"/>
                <w:lang w:val="es-CL" w:eastAsia="en-US"/>
              </w:rPr>
              <w:t xml:space="preserve">Escrito: </w:t>
            </w:r>
            <w:r w:rsidR="00823663">
              <w:rPr>
                <w:rFonts w:eastAsiaTheme="minorHAnsi" w:cs="Arial"/>
                <w:sz w:val="20"/>
                <w:lang w:val="es-CL" w:eastAsia="en-US"/>
              </w:rPr>
              <w:t>Medio</w:t>
            </w:r>
          </w:p>
          <w:p w14:paraId="0FF68D8A" w14:textId="590490B8" w:rsidR="00E0061D" w:rsidRPr="0078451A" w:rsidRDefault="005C5F27" w:rsidP="006F2005">
            <w:pPr>
              <w:pStyle w:val="LevelAssessment-Description"/>
              <w:ind w:left="340" w:right="-40"/>
              <w:jc w:val="left"/>
              <w:rPr>
                <w:sz w:val="20"/>
                <w:lang w:val="es-CL"/>
              </w:rPr>
            </w:pPr>
            <w:r w:rsidRPr="0078451A">
              <w:rPr>
                <w:rFonts w:eastAsiaTheme="minorHAnsi" w:cs="Arial"/>
                <w:sz w:val="20"/>
                <w:lang w:val="es-CL" w:eastAsia="en-US"/>
              </w:rPr>
              <w:t>Lectura:</w:t>
            </w:r>
            <w:r w:rsidR="0078451A" w:rsidRPr="0078451A">
              <w:rPr>
                <w:rFonts w:eastAsiaTheme="minorHAnsi" w:cs="Arial"/>
                <w:sz w:val="20"/>
                <w:lang w:val="es-CL" w:eastAsia="en-US"/>
              </w:rPr>
              <w:t xml:space="preserve"> Alto</w:t>
            </w:r>
          </w:p>
        </w:tc>
        <w:tc>
          <w:tcPr>
            <w:tcW w:w="1580" w:type="dxa"/>
            <w:vAlign w:val="center"/>
          </w:tcPr>
          <w:p w14:paraId="00A0A8C6" w14:textId="0CB591C5" w:rsidR="00E0061D" w:rsidRPr="003E4CB4" w:rsidRDefault="00E0061D" w:rsidP="00E0061D">
            <w:pPr>
              <w:pStyle w:val="LevelAssessment-Description"/>
              <w:ind w:left="57" w:right="-40"/>
              <w:rPr>
                <w:szCs w:val="18"/>
                <w:lang w:val="es-CL" w:eastAsia="es-ES"/>
              </w:rPr>
            </w:pPr>
          </w:p>
        </w:tc>
        <w:tc>
          <w:tcPr>
            <w:tcW w:w="1697" w:type="dxa"/>
            <w:vAlign w:val="center"/>
          </w:tcPr>
          <w:p w14:paraId="2E776BE7" w14:textId="34C53601" w:rsidR="00E0061D" w:rsidRPr="003E4CB4" w:rsidRDefault="00E0061D" w:rsidP="00657419">
            <w:pPr>
              <w:pStyle w:val="LevelAssessment-Description"/>
              <w:ind w:left="57" w:right="-40"/>
              <w:rPr>
                <w:szCs w:val="18"/>
                <w:lang w:val="it-IT" w:eastAsia="es-ES"/>
              </w:rPr>
            </w:pPr>
          </w:p>
        </w:tc>
        <w:tc>
          <w:tcPr>
            <w:tcW w:w="1557" w:type="dxa"/>
            <w:vAlign w:val="center"/>
          </w:tcPr>
          <w:p w14:paraId="36734AB2" w14:textId="0F93D0FD" w:rsidR="00E0061D" w:rsidRPr="003E4CB4" w:rsidRDefault="00E0061D" w:rsidP="00657419">
            <w:pPr>
              <w:pStyle w:val="LevelAssessment-Description"/>
              <w:ind w:left="57" w:right="-40"/>
              <w:rPr>
                <w:szCs w:val="18"/>
                <w:lang w:val="es-CL" w:eastAsia="es-ES"/>
              </w:rPr>
            </w:pPr>
          </w:p>
        </w:tc>
        <w:tc>
          <w:tcPr>
            <w:tcW w:w="1403" w:type="dxa"/>
            <w:vAlign w:val="center"/>
          </w:tcPr>
          <w:p w14:paraId="0005627A" w14:textId="03BD4885" w:rsidR="00E0061D" w:rsidRPr="003E4CB4" w:rsidRDefault="00E0061D" w:rsidP="00657419">
            <w:pPr>
              <w:pStyle w:val="LevelAssessment-Description"/>
              <w:ind w:left="57" w:right="-40"/>
              <w:rPr>
                <w:szCs w:val="18"/>
                <w:lang w:val="es-CL" w:eastAsia="es-ES"/>
              </w:rPr>
            </w:pPr>
          </w:p>
        </w:tc>
      </w:tr>
      <w:tr w:rsidR="00E0061D" w:rsidRPr="005E764F" w14:paraId="6890BDFC" w14:textId="77777777" w:rsidTr="00E0061D">
        <w:tc>
          <w:tcPr>
            <w:tcW w:w="2552" w:type="dxa"/>
            <w:tcBorders>
              <w:bottom w:val="single" w:sz="2" w:space="0" w:color="000000"/>
              <w:right w:val="single" w:sz="2" w:space="0" w:color="000000"/>
            </w:tcBorders>
          </w:tcPr>
          <w:p w14:paraId="2856FAE6" w14:textId="77777777" w:rsidR="00E0061D" w:rsidRPr="003E4CB4" w:rsidRDefault="00E0061D" w:rsidP="00E0061D">
            <w:pPr>
              <w:pStyle w:val="CVSpacer"/>
              <w:rPr>
                <w:lang w:val="es-CL"/>
              </w:rPr>
            </w:pPr>
          </w:p>
        </w:tc>
        <w:tc>
          <w:tcPr>
            <w:tcW w:w="8223" w:type="dxa"/>
            <w:gridSpan w:val="7"/>
            <w:tcBorders>
              <w:bottom w:val="single" w:sz="2" w:space="0" w:color="000000"/>
            </w:tcBorders>
          </w:tcPr>
          <w:p w14:paraId="2BE4189B" w14:textId="77777777" w:rsidR="00E0061D" w:rsidRPr="003E4CB4" w:rsidRDefault="00E0061D" w:rsidP="00E0061D">
            <w:pPr>
              <w:pStyle w:val="CVSpacer"/>
              <w:rPr>
                <w:highlight w:val="yellow"/>
                <w:lang w:val="es-CL"/>
              </w:rPr>
            </w:pPr>
          </w:p>
        </w:tc>
      </w:tr>
    </w:tbl>
    <w:p w14:paraId="13D557EC" w14:textId="77777777" w:rsidR="00E0061D" w:rsidRPr="003E4CB4" w:rsidRDefault="00E0061D" w:rsidP="00E0061D">
      <w:pPr>
        <w:spacing w:after="0"/>
        <w:rPr>
          <w:rFonts w:ascii="Arial Narrow" w:hAnsi="Arial Narrow"/>
          <w:sz w:val="2"/>
          <w:szCs w:val="2"/>
          <w:lang w:val="es-ES"/>
        </w:rPr>
      </w:pPr>
    </w:p>
    <w:tbl>
      <w:tblPr>
        <w:tblW w:w="6333" w:type="pct"/>
        <w:tblInd w:w="-1134" w:type="dxa"/>
        <w:tblLayout w:type="fixed"/>
        <w:tblCellMar>
          <w:top w:w="40" w:type="dxa"/>
          <w:left w:w="0" w:type="dxa"/>
          <w:bottom w:w="40" w:type="dxa"/>
          <w:right w:w="0" w:type="dxa"/>
        </w:tblCellMar>
        <w:tblLook w:val="0000" w:firstRow="0" w:lastRow="0" w:firstColumn="0" w:lastColumn="0" w:noHBand="0" w:noVBand="0"/>
      </w:tblPr>
      <w:tblGrid>
        <w:gridCol w:w="2552"/>
        <w:gridCol w:w="8162"/>
        <w:gridCol w:w="57"/>
      </w:tblGrid>
      <w:tr w:rsidR="00E0061D" w:rsidRPr="003E4CB4" w14:paraId="03AF430F" w14:textId="77777777" w:rsidTr="00E0061D">
        <w:tc>
          <w:tcPr>
            <w:tcW w:w="2552" w:type="dxa"/>
            <w:tcBorders>
              <w:right w:val="single" w:sz="2" w:space="0" w:color="000000"/>
            </w:tcBorders>
            <w:shd w:val="pct15" w:color="auto" w:fill="auto"/>
          </w:tcPr>
          <w:p w14:paraId="7A9AB75F" w14:textId="77777777" w:rsidR="00E0061D" w:rsidRPr="003E4CB4" w:rsidRDefault="00D30548" w:rsidP="00E0061D">
            <w:pPr>
              <w:pStyle w:val="CVHeading1"/>
              <w:rPr>
                <w:sz w:val="23"/>
                <w:szCs w:val="23"/>
                <w:lang w:val="es-ES"/>
              </w:rPr>
            </w:pPr>
            <w:r w:rsidRPr="003E4CB4">
              <w:rPr>
                <w:sz w:val="23"/>
                <w:szCs w:val="23"/>
                <w:lang w:val="es-ES"/>
              </w:rPr>
              <w:t>Capacidades y  competencias personales</w:t>
            </w:r>
          </w:p>
        </w:tc>
        <w:tc>
          <w:tcPr>
            <w:tcW w:w="8219" w:type="dxa"/>
            <w:gridSpan w:val="2"/>
            <w:tcBorders>
              <w:left w:val="single" w:sz="2" w:space="0" w:color="000000"/>
            </w:tcBorders>
            <w:shd w:val="pct15" w:color="auto" w:fill="auto"/>
          </w:tcPr>
          <w:p w14:paraId="1C79B206" w14:textId="77777777" w:rsidR="00E0061D" w:rsidRPr="003E4CB4" w:rsidRDefault="00E0061D" w:rsidP="00E0061D">
            <w:pPr>
              <w:pStyle w:val="CVNormal-FirstLine"/>
              <w:jc w:val="both"/>
              <w:rPr>
                <w:lang w:val="es-ES"/>
              </w:rPr>
            </w:pPr>
          </w:p>
        </w:tc>
      </w:tr>
      <w:tr w:rsidR="00E0061D" w:rsidRPr="003E4CB4" w14:paraId="62D1137C" w14:textId="77777777" w:rsidTr="00E0061D">
        <w:tblPrEx>
          <w:tblLook w:val="04A0" w:firstRow="1" w:lastRow="0" w:firstColumn="1" w:lastColumn="0" w:noHBand="0" w:noVBand="1"/>
        </w:tblPrEx>
        <w:trPr>
          <w:gridAfter w:val="1"/>
          <w:wAfter w:w="57" w:type="dxa"/>
        </w:trPr>
        <w:tc>
          <w:tcPr>
            <w:tcW w:w="2552" w:type="dxa"/>
            <w:tcBorders>
              <w:top w:val="single" w:sz="4" w:space="0" w:color="auto"/>
              <w:left w:val="nil"/>
              <w:bottom w:val="single" w:sz="2" w:space="0" w:color="000000"/>
              <w:right w:val="single" w:sz="2" w:space="0" w:color="000000"/>
            </w:tcBorders>
            <w:vAlign w:val="center"/>
            <w:hideMark/>
          </w:tcPr>
          <w:p w14:paraId="0D0827C6" w14:textId="77777777" w:rsidR="00E0061D" w:rsidRPr="003E4CB4" w:rsidRDefault="00D30548" w:rsidP="00E0061D">
            <w:pPr>
              <w:pStyle w:val="CVHeading3-FirstLine"/>
              <w:spacing w:line="276" w:lineRule="auto"/>
              <w:rPr>
                <w:lang w:val="es-ES"/>
              </w:rPr>
            </w:pPr>
            <w:r w:rsidRPr="003E4CB4">
              <w:rPr>
                <w:lang w:val="es-ES"/>
              </w:rPr>
              <w:t>Aptitudes informáticas</w:t>
            </w:r>
          </w:p>
        </w:tc>
        <w:tc>
          <w:tcPr>
            <w:tcW w:w="8162" w:type="dxa"/>
            <w:tcBorders>
              <w:top w:val="single" w:sz="4" w:space="0" w:color="auto"/>
              <w:left w:val="nil"/>
              <w:bottom w:val="single" w:sz="2" w:space="0" w:color="000000"/>
              <w:right w:val="nil"/>
            </w:tcBorders>
            <w:vAlign w:val="center"/>
            <w:hideMark/>
          </w:tcPr>
          <w:p w14:paraId="03F9A0A7" w14:textId="1A94DC9E" w:rsidR="00D84B11" w:rsidRDefault="00D84B11" w:rsidP="00EE7392">
            <w:pPr>
              <w:pStyle w:val="Prrafodelista"/>
              <w:numPr>
                <w:ilvl w:val="0"/>
                <w:numId w:val="14"/>
              </w:numPr>
              <w:spacing w:after="0" w:line="240" w:lineRule="auto"/>
              <w:rPr>
                <w:rFonts w:ascii="Arial Narrow" w:hAnsi="Arial Narrow"/>
                <w:sz w:val="20"/>
                <w:szCs w:val="20"/>
                <w:lang w:val="en-US"/>
              </w:rPr>
            </w:pPr>
            <w:r w:rsidRPr="00D84B11">
              <w:rPr>
                <w:rFonts w:ascii="Arial Narrow" w:hAnsi="Arial Narrow"/>
                <w:sz w:val="20"/>
                <w:szCs w:val="20"/>
                <w:lang w:val="en-US"/>
              </w:rPr>
              <w:t>Azure</w:t>
            </w:r>
          </w:p>
          <w:p w14:paraId="154D3004" w14:textId="4E5E7129" w:rsidR="00823663" w:rsidRPr="00823663" w:rsidRDefault="00823663" w:rsidP="00823663">
            <w:pPr>
              <w:pStyle w:val="Prrafodelista"/>
              <w:numPr>
                <w:ilvl w:val="0"/>
                <w:numId w:val="14"/>
              </w:numPr>
              <w:spacing w:after="0" w:line="240" w:lineRule="auto"/>
              <w:rPr>
                <w:rFonts w:ascii="Arial Narrow" w:hAnsi="Arial Narrow"/>
                <w:sz w:val="20"/>
                <w:szCs w:val="20"/>
                <w:lang w:val="en-US"/>
              </w:rPr>
            </w:pPr>
            <w:r>
              <w:rPr>
                <w:rFonts w:ascii="Arial Narrow" w:hAnsi="Arial Narrow"/>
                <w:sz w:val="20"/>
                <w:szCs w:val="20"/>
                <w:lang w:val="en-US"/>
              </w:rPr>
              <w:t>AWS</w:t>
            </w:r>
          </w:p>
          <w:p w14:paraId="07E9E3A3" w14:textId="03C6D682" w:rsidR="00EE7392" w:rsidRPr="008913D9" w:rsidRDefault="00D84B11" w:rsidP="00EE7392">
            <w:pPr>
              <w:pStyle w:val="Prrafodelista"/>
              <w:numPr>
                <w:ilvl w:val="0"/>
                <w:numId w:val="14"/>
              </w:numPr>
              <w:spacing w:after="0" w:line="240" w:lineRule="auto"/>
              <w:rPr>
                <w:b/>
                <w:sz w:val="20"/>
                <w:szCs w:val="20"/>
                <w:lang w:val="en-US"/>
              </w:rPr>
            </w:pPr>
            <w:r w:rsidRPr="00D84B11">
              <w:rPr>
                <w:rFonts w:ascii="Arial Narrow" w:eastAsiaTheme="minorHAnsi" w:hAnsi="Arial Narrow" w:cs="Arial"/>
                <w:sz w:val="20"/>
                <w:szCs w:val="20"/>
                <w:lang w:val="es-CL" w:eastAsia="en-US"/>
              </w:rPr>
              <w:t>Python</w:t>
            </w:r>
          </w:p>
          <w:p w14:paraId="2BD70903" w14:textId="50E2E736" w:rsidR="008913D9" w:rsidRPr="008913D9" w:rsidRDefault="008913D9" w:rsidP="008913D9">
            <w:pPr>
              <w:pStyle w:val="Prrafodelista"/>
              <w:numPr>
                <w:ilvl w:val="0"/>
                <w:numId w:val="14"/>
              </w:numPr>
              <w:spacing w:after="0" w:line="240" w:lineRule="auto"/>
              <w:rPr>
                <w:b/>
                <w:lang w:val="en-US"/>
              </w:rPr>
            </w:pPr>
            <w:r>
              <w:rPr>
                <w:rFonts w:ascii="Arial Narrow" w:eastAsia="ArialMT" w:hAnsi="Arial Narrow" w:cs="Arial"/>
                <w:color w:val="000000"/>
                <w:sz w:val="20"/>
                <w:szCs w:val="20"/>
                <w:lang w:val="en-US"/>
              </w:rPr>
              <w:t>Infraestructure as Code (IaC) - Terraform</w:t>
            </w:r>
            <w:bookmarkStart w:id="2" w:name="_GoBack"/>
            <w:bookmarkEnd w:id="2"/>
          </w:p>
          <w:p w14:paraId="12CE751E" w14:textId="780F4BF0" w:rsidR="00D84B11" w:rsidRDefault="00D84B11" w:rsidP="00EE7392">
            <w:pPr>
              <w:pStyle w:val="Prrafodelista"/>
              <w:numPr>
                <w:ilvl w:val="0"/>
                <w:numId w:val="14"/>
              </w:numPr>
              <w:spacing w:after="0" w:line="240" w:lineRule="auto"/>
              <w:rPr>
                <w:rFonts w:ascii="Arial Narrow" w:eastAsiaTheme="minorHAnsi" w:hAnsi="Arial Narrow" w:cs="Arial"/>
                <w:sz w:val="20"/>
                <w:szCs w:val="20"/>
                <w:lang w:val="es-CL" w:eastAsia="en-US"/>
              </w:rPr>
            </w:pPr>
            <w:r w:rsidRPr="00D84B11">
              <w:rPr>
                <w:rFonts w:ascii="Arial Narrow" w:eastAsiaTheme="minorHAnsi" w:hAnsi="Arial Narrow" w:cs="Arial"/>
                <w:sz w:val="20"/>
                <w:szCs w:val="20"/>
                <w:lang w:val="es-CL" w:eastAsia="en-US"/>
              </w:rPr>
              <w:t>Powershell</w:t>
            </w:r>
            <w:r w:rsidR="00B1647F">
              <w:rPr>
                <w:rFonts w:ascii="Arial Narrow" w:eastAsiaTheme="minorHAnsi" w:hAnsi="Arial Narrow" w:cs="Arial"/>
                <w:sz w:val="20"/>
                <w:szCs w:val="20"/>
                <w:lang w:val="es-CL" w:eastAsia="en-US"/>
              </w:rPr>
              <w:t>, módulo AzureRM</w:t>
            </w:r>
          </w:p>
          <w:p w14:paraId="324C5A7C" w14:textId="77777777" w:rsidR="00D84B11" w:rsidRDefault="00D84B11" w:rsidP="00EE7392">
            <w:pPr>
              <w:pStyle w:val="Prrafodelista"/>
              <w:numPr>
                <w:ilvl w:val="0"/>
                <w:numId w:val="14"/>
              </w:numPr>
              <w:spacing w:after="0" w:line="240" w:lineRule="auto"/>
              <w:rPr>
                <w:rFonts w:ascii="Arial Narrow" w:eastAsiaTheme="minorHAnsi" w:hAnsi="Arial Narrow" w:cs="Arial"/>
                <w:sz w:val="20"/>
                <w:szCs w:val="20"/>
                <w:lang w:val="es-CL" w:eastAsia="en-US"/>
              </w:rPr>
            </w:pPr>
            <w:r>
              <w:rPr>
                <w:rFonts w:ascii="Arial Narrow" w:eastAsiaTheme="minorHAnsi" w:hAnsi="Arial Narrow" w:cs="Arial"/>
                <w:sz w:val="20"/>
                <w:szCs w:val="20"/>
                <w:lang w:val="es-CL" w:eastAsia="en-US"/>
              </w:rPr>
              <w:t>Azure CLI</w:t>
            </w:r>
          </w:p>
          <w:p w14:paraId="734759D7" w14:textId="134E7675" w:rsidR="00D84B11" w:rsidRDefault="00D84B11" w:rsidP="00EE7392">
            <w:pPr>
              <w:pStyle w:val="Prrafodelista"/>
              <w:numPr>
                <w:ilvl w:val="0"/>
                <w:numId w:val="14"/>
              </w:numPr>
              <w:spacing w:after="0" w:line="240" w:lineRule="auto"/>
              <w:rPr>
                <w:rFonts w:ascii="Arial Narrow" w:eastAsiaTheme="minorHAnsi" w:hAnsi="Arial Narrow" w:cs="Arial"/>
                <w:sz w:val="20"/>
                <w:szCs w:val="20"/>
                <w:lang w:val="es-CL" w:eastAsia="en-US"/>
              </w:rPr>
            </w:pPr>
            <w:r>
              <w:rPr>
                <w:rFonts w:ascii="Arial Narrow" w:eastAsiaTheme="minorHAnsi" w:hAnsi="Arial Narrow" w:cs="Arial"/>
                <w:sz w:val="20"/>
                <w:szCs w:val="20"/>
                <w:lang w:val="es-CL" w:eastAsia="en-US"/>
              </w:rPr>
              <w:t>Jenkins</w:t>
            </w:r>
          </w:p>
          <w:p w14:paraId="6BE8AD01" w14:textId="77777777" w:rsidR="00D84B11" w:rsidRPr="00D84B11" w:rsidRDefault="00D84B11" w:rsidP="00D84B11">
            <w:pPr>
              <w:pStyle w:val="Prrafodelista"/>
              <w:numPr>
                <w:ilvl w:val="0"/>
                <w:numId w:val="14"/>
              </w:numPr>
              <w:spacing w:after="0" w:line="240" w:lineRule="auto"/>
              <w:rPr>
                <w:rFonts w:ascii="Arial Narrow" w:eastAsiaTheme="minorHAnsi" w:hAnsi="Arial Narrow" w:cs="Arial"/>
                <w:sz w:val="20"/>
                <w:szCs w:val="20"/>
                <w:lang w:val="en-US" w:eastAsia="en-US"/>
              </w:rPr>
            </w:pPr>
            <w:r>
              <w:rPr>
                <w:rFonts w:ascii="Arial Narrow" w:eastAsia="ArialMT" w:hAnsi="Arial Narrow" w:cs="Arial"/>
                <w:color w:val="000000"/>
                <w:sz w:val="20"/>
                <w:szCs w:val="20"/>
                <w:lang w:val="en-US"/>
              </w:rPr>
              <w:t>RightScale</w:t>
            </w:r>
          </w:p>
          <w:p w14:paraId="13E769FE" w14:textId="77777777" w:rsidR="00D84B11" w:rsidRPr="00D84B11" w:rsidRDefault="00D84B11" w:rsidP="00D84B11">
            <w:pPr>
              <w:pStyle w:val="Prrafodelista"/>
              <w:numPr>
                <w:ilvl w:val="0"/>
                <w:numId w:val="14"/>
              </w:numPr>
              <w:spacing w:after="0" w:line="240" w:lineRule="auto"/>
              <w:rPr>
                <w:rFonts w:ascii="Arial Narrow" w:eastAsiaTheme="minorHAnsi" w:hAnsi="Arial Narrow" w:cs="Arial"/>
                <w:sz w:val="20"/>
                <w:szCs w:val="20"/>
                <w:lang w:val="en-US" w:eastAsia="en-US"/>
              </w:rPr>
            </w:pPr>
            <w:r>
              <w:rPr>
                <w:rFonts w:ascii="Arial Narrow" w:eastAsia="ArialMT" w:hAnsi="Arial Narrow" w:cs="Arial"/>
                <w:color w:val="000000"/>
                <w:sz w:val="20"/>
                <w:szCs w:val="20"/>
                <w:lang w:val="en-US"/>
              </w:rPr>
              <w:t>Solarwinds</w:t>
            </w:r>
          </w:p>
          <w:p w14:paraId="52F8C36A" w14:textId="77777777" w:rsidR="00D84B11" w:rsidRPr="00B1647F" w:rsidRDefault="00D84B11" w:rsidP="00D84B11">
            <w:pPr>
              <w:pStyle w:val="Prrafodelista"/>
              <w:numPr>
                <w:ilvl w:val="0"/>
                <w:numId w:val="14"/>
              </w:numPr>
              <w:spacing w:after="0" w:line="240" w:lineRule="auto"/>
              <w:rPr>
                <w:rFonts w:ascii="Arial Narrow" w:eastAsiaTheme="minorHAnsi" w:hAnsi="Arial Narrow" w:cs="Arial"/>
                <w:sz w:val="20"/>
                <w:szCs w:val="20"/>
                <w:lang w:val="en-US" w:eastAsia="en-US"/>
              </w:rPr>
            </w:pPr>
            <w:r>
              <w:rPr>
                <w:rFonts w:ascii="Arial Narrow" w:eastAsia="ArialMT" w:hAnsi="Arial Narrow" w:cs="Arial"/>
                <w:color w:val="000000"/>
                <w:sz w:val="20"/>
                <w:szCs w:val="20"/>
                <w:lang w:val="en-US"/>
              </w:rPr>
              <w:t>Microsoft SQL Server</w:t>
            </w:r>
          </w:p>
          <w:p w14:paraId="4578CA62" w14:textId="57EA614E" w:rsidR="00B1647F" w:rsidRPr="00B1647F" w:rsidRDefault="00B1647F" w:rsidP="00B1647F">
            <w:pPr>
              <w:pStyle w:val="Prrafodelista"/>
              <w:numPr>
                <w:ilvl w:val="0"/>
                <w:numId w:val="14"/>
              </w:numPr>
              <w:spacing w:after="0" w:line="240" w:lineRule="auto"/>
              <w:rPr>
                <w:rFonts w:ascii="Arial Narrow" w:eastAsiaTheme="minorHAnsi" w:hAnsi="Arial Narrow" w:cs="Arial"/>
                <w:sz w:val="20"/>
                <w:szCs w:val="20"/>
                <w:lang w:val="en-US" w:eastAsia="en-US"/>
              </w:rPr>
            </w:pPr>
            <w:r>
              <w:rPr>
                <w:rFonts w:ascii="Arial Narrow" w:eastAsia="ArialMT" w:hAnsi="Arial Narrow" w:cs="Arial"/>
                <w:color w:val="000000"/>
                <w:sz w:val="20"/>
                <w:szCs w:val="20"/>
                <w:lang w:val="en-US"/>
              </w:rPr>
              <w:t>MySQL</w:t>
            </w:r>
          </w:p>
          <w:p w14:paraId="5D50F43F" w14:textId="77777777" w:rsidR="00B1647F" w:rsidRPr="00B1647F" w:rsidRDefault="00D84B11" w:rsidP="00D84B11">
            <w:pPr>
              <w:pStyle w:val="Prrafodelista"/>
              <w:numPr>
                <w:ilvl w:val="0"/>
                <w:numId w:val="14"/>
              </w:numPr>
              <w:spacing w:after="0" w:line="240" w:lineRule="auto"/>
              <w:rPr>
                <w:rFonts w:ascii="Arial Narrow" w:eastAsiaTheme="minorHAnsi" w:hAnsi="Arial Narrow" w:cs="Arial"/>
                <w:sz w:val="20"/>
                <w:szCs w:val="20"/>
                <w:lang w:val="en-US" w:eastAsia="en-US"/>
              </w:rPr>
            </w:pPr>
            <w:r w:rsidRPr="00D84B11">
              <w:rPr>
                <w:rFonts w:ascii="Arial Narrow" w:eastAsia="ArialMT" w:hAnsi="Arial Narrow" w:cs="Arial"/>
                <w:color w:val="000000"/>
                <w:sz w:val="20"/>
                <w:szCs w:val="20"/>
                <w:lang w:val="en-US"/>
              </w:rPr>
              <w:t>Bash,</w:t>
            </w:r>
            <w:r w:rsidR="00B1647F">
              <w:rPr>
                <w:rFonts w:ascii="Arial Narrow" w:eastAsia="ArialMT" w:hAnsi="Arial Narrow" w:cs="Arial"/>
                <w:color w:val="000000"/>
                <w:sz w:val="20"/>
                <w:szCs w:val="20"/>
                <w:lang w:val="en-US"/>
              </w:rPr>
              <w:t xml:space="preserve"> Linux</w:t>
            </w:r>
          </w:p>
          <w:p w14:paraId="7A9F8E69" w14:textId="77777777" w:rsidR="00B1647F" w:rsidRPr="00B1647F" w:rsidRDefault="00B1647F" w:rsidP="00D84B11">
            <w:pPr>
              <w:pStyle w:val="Prrafodelista"/>
              <w:numPr>
                <w:ilvl w:val="0"/>
                <w:numId w:val="14"/>
              </w:numPr>
              <w:spacing w:after="0" w:line="240" w:lineRule="auto"/>
              <w:rPr>
                <w:rFonts w:ascii="Arial Narrow" w:eastAsiaTheme="minorHAnsi" w:hAnsi="Arial Narrow" w:cs="Arial"/>
                <w:sz w:val="20"/>
                <w:szCs w:val="20"/>
                <w:lang w:val="en-US" w:eastAsia="en-US"/>
              </w:rPr>
            </w:pPr>
            <w:r>
              <w:rPr>
                <w:rFonts w:ascii="Arial Narrow" w:eastAsia="ArialMT" w:hAnsi="Arial Narrow" w:cs="Arial"/>
                <w:color w:val="000000"/>
                <w:sz w:val="20"/>
                <w:szCs w:val="20"/>
                <w:lang w:val="en-US"/>
              </w:rPr>
              <w:t>Batch</w:t>
            </w:r>
          </w:p>
          <w:p w14:paraId="302803D7" w14:textId="77777777" w:rsidR="00B1647F" w:rsidRPr="00A607DD" w:rsidRDefault="00B1647F" w:rsidP="00D84B11">
            <w:pPr>
              <w:pStyle w:val="Prrafodelista"/>
              <w:numPr>
                <w:ilvl w:val="0"/>
                <w:numId w:val="14"/>
              </w:numPr>
              <w:spacing w:after="0" w:line="240" w:lineRule="auto"/>
              <w:rPr>
                <w:rFonts w:ascii="Arial Narrow" w:eastAsiaTheme="minorHAnsi" w:hAnsi="Arial Narrow" w:cs="Arial"/>
                <w:sz w:val="20"/>
                <w:szCs w:val="20"/>
                <w:lang w:val="en-US" w:eastAsia="en-US"/>
              </w:rPr>
            </w:pPr>
            <w:r>
              <w:rPr>
                <w:rFonts w:ascii="Arial Narrow" w:eastAsia="ArialMT" w:hAnsi="Arial Narrow" w:cs="Arial"/>
                <w:color w:val="000000"/>
                <w:sz w:val="20"/>
                <w:szCs w:val="20"/>
                <w:lang w:val="en-US"/>
              </w:rPr>
              <w:t>PHP</w:t>
            </w:r>
          </w:p>
          <w:p w14:paraId="3376A250" w14:textId="216FF786" w:rsidR="00A607DD" w:rsidRPr="00B1647F" w:rsidRDefault="00A607DD" w:rsidP="00D84B11">
            <w:pPr>
              <w:pStyle w:val="Prrafodelista"/>
              <w:numPr>
                <w:ilvl w:val="0"/>
                <w:numId w:val="14"/>
              </w:numPr>
              <w:spacing w:after="0" w:line="240" w:lineRule="auto"/>
              <w:rPr>
                <w:rFonts w:ascii="Arial Narrow" w:eastAsiaTheme="minorHAnsi" w:hAnsi="Arial Narrow" w:cs="Arial"/>
                <w:sz w:val="20"/>
                <w:szCs w:val="20"/>
                <w:lang w:val="en-US" w:eastAsia="en-US"/>
              </w:rPr>
            </w:pPr>
            <w:r>
              <w:rPr>
                <w:rFonts w:ascii="Arial Narrow" w:eastAsia="ArialMT" w:hAnsi="Arial Narrow" w:cs="Arial"/>
                <w:color w:val="000000"/>
                <w:sz w:val="20"/>
                <w:szCs w:val="20"/>
                <w:lang w:val="en-US"/>
              </w:rPr>
              <w:t>C y C++</w:t>
            </w:r>
          </w:p>
          <w:p w14:paraId="546D6AEE" w14:textId="77777777" w:rsidR="00B1647F" w:rsidRPr="00B1647F" w:rsidRDefault="00D84B11" w:rsidP="00D84B11">
            <w:pPr>
              <w:pStyle w:val="Prrafodelista"/>
              <w:numPr>
                <w:ilvl w:val="0"/>
                <w:numId w:val="14"/>
              </w:numPr>
              <w:spacing w:after="0" w:line="240" w:lineRule="auto"/>
              <w:rPr>
                <w:rFonts w:ascii="Arial Narrow" w:eastAsiaTheme="minorHAnsi" w:hAnsi="Arial Narrow" w:cs="Arial"/>
                <w:sz w:val="20"/>
                <w:szCs w:val="20"/>
                <w:lang w:val="en-US" w:eastAsia="en-US"/>
              </w:rPr>
            </w:pPr>
            <w:r w:rsidRPr="00D84B11">
              <w:rPr>
                <w:rFonts w:ascii="Arial Narrow" w:eastAsia="ArialMT" w:hAnsi="Arial Narrow" w:cs="Arial"/>
                <w:color w:val="000000"/>
                <w:sz w:val="20"/>
                <w:szCs w:val="20"/>
                <w:lang w:val="en-US"/>
              </w:rPr>
              <w:t>Yii</w:t>
            </w:r>
            <w:r w:rsidR="00B1647F">
              <w:rPr>
                <w:rFonts w:ascii="Arial Narrow" w:eastAsia="ArialMT" w:hAnsi="Arial Narrow" w:cs="Arial"/>
                <w:color w:val="000000"/>
                <w:sz w:val="20"/>
                <w:szCs w:val="20"/>
                <w:lang w:val="en-US"/>
              </w:rPr>
              <w:t xml:space="preserve"> Framework</w:t>
            </w:r>
          </w:p>
          <w:p w14:paraId="1E14A19B" w14:textId="55A3DF73" w:rsidR="00B1647F" w:rsidRPr="00B1647F" w:rsidRDefault="00B1647F" w:rsidP="00D84B11">
            <w:pPr>
              <w:pStyle w:val="Prrafodelista"/>
              <w:numPr>
                <w:ilvl w:val="0"/>
                <w:numId w:val="14"/>
              </w:numPr>
              <w:spacing w:after="0" w:line="240" w:lineRule="auto"/>
              <w:rPr>
                <w:rFonts w:ascii="Arial Narrow" w:eastAsiaTheme="minorHAnsi" w:hAnsi="Arial Narrow" w:cs="Arial"/>
                <w:sz w:val="20"/>
                <w:szCs w:val="20"/>
                <w:lang w:val="en-US" w:eastAsia="en-US"/>
              </w:rPr>
            </w:pPr>
            <w:r>
              <w:rPr>
                <w:rFonts w:ascii="Arial Narrow" w:eastAsia="ArialMT" w:hAnsi="Arial Narrow" w:cs="Arial"/>
                <w:color w:val="000000"/>
                <w:sz w:val="20"/>
                <w:szCs w:val="20"/>
                <w:lang w:val="en-US"/>
              </w:rPr>
              <w:t>Excel</w:t>
            </w:r>
          </w:p>
          <w:p w14:paraId="1FB252FA" w14:textId="77777777" w:rsidR="00B1647F" w:rsidRPr="00B1647F" w:rsidRDefault="00B1647F" w:rsidP="00D84B11">
            <w:pPr>
              <w:pStyle w:val="Prrafodelista"/>
              <w:numPr>
                <w:ilvl w:val="0"/>
                <w:numId w:val="14"/>
              </w:numPr>
              <w:spacing w:after="0" w:line="240" w:lineRule="auto"/>
              <w:rPr>
                <w:rFonts w:ascii="Arial Narrow" w:eastAsiaTheme="minorHAnsi" w:hAnsi="Arial Narrow" w:cs="Arial"/>
                <w:sz w:val="20"/>
                <w:szCs w:val="20"/>
                <w:lang w:val="en-US" w:eastAsia="en-US"/>
              </w:rPr>
            </w:pPr>
            <w:r>
              <w:rPr>
                <w:rFonts w:ascii="Arial Narrow" w:eastAsia="ArialMT" w:hAnsi="Arial Narrow" w:cs="Arial"/>
                <w:color w:val="000000"/>
                <w:sz w:val="20"/>
                <w:szCs w:val="20"/>
                <w:lang w:val="en-US"/>
              </w:rPr>
              <w:t>Tableau</w:t>
            </w:r>
          </w:p>
          <w:p w14:paraId="16D609EC" w14:textId="77777777" w:rsidR="00B1647F" w:rsidRPr="00B1647F" w:rsidRDefault="00B1647F" w:rsidP="00D84B11">
            <w:pPr>
              <w:pStyle w:val="Prrafodelista"/>
              <w:numPr>
                <w:ilvl w:val="0"/>
                <w:numId w:val="14"/>
              </w:numPr>
              <w:spacing w:after="0" w:line="240" w:lineRule="auto"/>
              <w:rPr>
                <w:rFonts w:ascii="Arial Narrow" w:eastAsiaTheme="minorHAnsi" w:hAnsi="Arial Narrow" w:cs="Arial"/>
                <w:sz w:val="20"/>
                <w:szCs w:val="20"/>
                <w:lang w:val="en-US" w:eastAsia="en-US"/>
              </w:rPr>
            </w:pPr>
            <w:r>
              <w:rPr>
                <w:rFonts w:ascii="Arial Narrow" w:eastAsia="ArialMT" w:hAnsi="Arial Narrow" w:cs="Arial"/>
                <w:color w:val="000000"/>
                <w:sz w:val="20"/>
                <w:szCs w:val="20"/>
                <w:lang w:val="en-US"/>
              </w:rPr>
              <w:t>GitHub</w:t>
            </w:r>
          </w:p>
          <w:p w14:paraId="40607D06" w14:textId="77777777" w:rsidR="00B1647F" w:rsidRPr="00B1647F" w:rsidRDefault="00B1647F" w:rsidP="00D84B11">
            <w:pPr>
              <w:pStyle w:val="Prrafodelista"/>
              <w:numPr>
                <w:ilvl w:val="0"/>
                <w:numId w:val="14"/>
              </w:numPr>
              <w:spacing w:after="0" w:line="240" w:lineRule="auto"/>
              <w:rPr>
                <w:rFonts w:ascii="Arial Narrow" w:eastAsiaTheme="minorHAnsi" w:hAnsi="Arial Narrow" w:cs="Arial"/>
                <w:sz w:val="20"/>
                <w:szCs w:val="20"/>
                <w:lang w:val="en-US" w:eastAsia="en-US"/>
              </w:rPr>
            </w:pPr>
            <w:r>
              <w:rPr>
                <w:rFonts w:ascii="Arial Narrow" w:eastAsia="ArialMT" w:hAnsi="Arial Narrow" w:cs="Arial"/>
                <w:color w:val="000000"/>
                <w:sz w:val="20"/>
                <w:szCs w:val="20"/>
                <w:lang w:val="en-US"/>
              </w:rPr>
              <w:t>Bizagi</w:t>
            </w:r>
          </w:p>
          <w:p w14:paraId="15E56B6D" w14:textId="4795295C" w:rsidR="00D84B11" w:rsidRPr="00D84B11" w:rsidRDefault="00D84B11" w:rsidP="00D84B11">
            <w:pPr>
              <w:pStyle w:val="Prrafodelista"/>
              <w:numPr>
                <w:ilvl w:val="0"/>
                <w:numId w:val="14"/>
              </w:numPr>
              <w:spacing w:after="0" w:line="240" w:lineRule="auto"/>
              <w:rPr>
                <w:rFonts w:ascii="Arial Narrow" w:eastAsiaTheme="minorHAnsi" w:hAnsi="Arial Narrow" w:cs="Arial"/>
                <w:sz w:val="20"/>
                <w:szCs w:val="20"/>
                <w:lang w:val="en-US" w:eastAsia="en-US"/>
              </w:rPr>
            </w:pPr>
            <w:r w:rsidRPr="00D84B11">
              <w:rPr>
                <w:rFonts w:ascii="Arial Narrow" w:eastAsia="ArialMT" w:hAnsi="Arial Narrow" w:cs="Arial"/>
                <w:color w:val="000000"/>
                <w:sz w:val="20"/>
                <w:szCs w:val="20"/>
                <w:lang w:val="en-US"/>
              </w:rPr>
              <w:t>Power Designer</w:t>
            </w:r>
          </w:p>
          <w:p w14:paraId="1D56F15E" w14:textId="01F3F4E2" w:rsidR="00D84B11" w:rsidRPr="00B1647F" w:rsidRDefault="00B1647F" w:rsidP="00EE7392">
            <w:pPr>
              <w:pStyle w:val="Prrafodelista"/>
              <w:numPr>
                <w:ilvl w:val="0"/>
                <w:numId w:val="14"/>
              </w:numPr>
              <w:spacing w:after="0" w:line="240" w:lineRule="auto"/>
              <w:rPr>
                <w:rFonts w:ascii="Arial Narrow" w:eastAsia="ArialMT" w:hAnsi="Arial Narrow" w:cs="Arial"/>
                <w:color w:val="000000"/>
                <w:sz w:val="20"/>
                <w:szCs w:val="20"/>
                <w:lang w:val="en-US"/>
              </w:rPr>
            </w:pPr>
            <w:r w:rsidRPr="00B1647F">
              <w:rPr>
                <w:rFonts w:ascii="Arial Narrow" w:eastAsia="ArialMT" w:hAnsi="Arial Narrow" w:cs="Arial"/>
                <w:color w:val="000000"/>
                <w:sz w:val="20"/>
                <w:szCs w:val="20"/>
                <w:lang w:val="en-US"/>
              </w:rPr>
              <w:t>Bitbucket</w:t>
            </w:r>
          </w:p>
          <w:p w14:paraId="153717AF" w14:textId="77777777" w:rsidR="00A607DD" w:rsidRPr="00A607DD" w:rsidRDefault="00A607DD" w:rsidP="00EE7392">
            <w:pPr>
              <w:pStyle w:val="Prrafodelista"/>
              <w:numPr>
                <w:ilvl w:val="0"/>
                <w:numId w:val="14"/>
              </w:numPr>
              <w:spacing w:after="0" w:line="240" w:lineRule="auto"/>
              <w:rPr>
                <w:b/>
                <w:lang w:val="en-US"/>
              </w:rPr>
            </w:pPr>
            <w:r w:rsidRPr="00A607DD">
              <w:rPr>
                <w:rFonts w:ascii="Arial Narrow" w:eastAsia="ArialMT" w:hAnsi="Arial Narrow" w:cs="Arial"/>
                <w:color w:val="000000"/>
                <w:sz w:val="20"/>
                <w:szCs w:val="20"/>
                <w:lang w:val="en-US"/>
              </w:rPr>
              <w:t>Rundeck</w:t>
            </w:r>
          </w:p>
          <w:p w14:paraId="3F321A27" w14:textId="77777777" w:rsidR="00A607DD" w:rsidRPr="00A607DD" w:rsidRDefault="00A607DD" w:rsidP="00EE7392">
            <w:pPr>
              <w:pStyle w:val="Prrafodelista"/>
              <w:numPr>
                <w:ilvl w:val="0"/>
                <w:numId w:val="14"/>
              </w:numPr>
              <w:spacing w:after="0" w:line="240" w:lineRule="auto"/>
              <w:rPr>
                <w:b/>
                <w:lang w:val="en-US"/>
              </w:rPr>
            </w:pPr>
            <w:r>
              <w:rPr>
                <w:rFonts w:ascii="Arial Narrow" w:eastAsia="ArialMT" w:hAnsi="Arial Narrow" w:cs="Arial"/>
                <w:color w:val="000000"/>
                <w:sz w:val="20"/>
                <w:szCs w:val="20"/>
                <w:lang w:val="en-US"/>
              </w:rPr>
              <w:t>Docker</w:t>
            </w:r>
          </w:p>
          <w:p w14:paraId="1BF6FDC9" w14:textId="77777777" w:rsidR="00A607DD" w:rsidRPr="00A607DD" w:rsidRDefault="00A607DD" w:rsidP="00A607DD">
            <w:pPr>
              <w:pStyle w:val="Prrafodelista"/>
              <w:numPr>
                <w:ilvl w:val="0"/>
                <w:numId w:val="14"/>
              </w:numPr>
              <w:spacing w:after="0" w:line="240" w:lineRule="auto"/>
              <w:rPr>
                <w:b/>
                <w:lang w:val="en-US"/>
              </w:rPr>
            </w:pPr>
            <w:r>
              <w:rPr>
                <w:rFonts w:ascii="Arial Narrow" w:eastAsia="ArialMT" w:hAnsi="Arial Narrow" w:cs="Arial"/>
                <w:color w:val="000000"/>
                <w:sz w:val="20"/>
                <w:szCs w:val="20"/>
                <w:lang w:val="en-US"/>
              </w:rPr>
              <w:t>Platform as a Service (PaaS)</w:t>
            </w:r>
          </w:p>
          <w:p w14:paraId="0058CB5F" w14:textId="0A934938" w:rsidR="00823663" w:rsidRPr="00823663" w:rsidRDefault="00A607DD" w:rsidP="00823663">
            <w:pPr>
              <w:pStyle w:val="Prrafodelista"/>
              <w:numPr>
                <w:ilvl w:val="0"/>
                <w:numId w:val="14"/>
              </w:numPr>
              <w:spacing w:after="0" w:line="240" w:lineRule="auto"/>
              <w:rPr>
                <w:b/>
                <w:lang w:val="en-US"/>
              </w:rPr>
            </w:pPr>
            <w:r>
              <w:rPr>
                <w:rFonts w:ascii="Arial Narrow" w:eastAsia="ArialMT" w:hAnsi="Arial Narrow" w:cs="Arial"/>
                <w:color w:val="000000"/>
                <w:sz w:val="20"/>
                <w:szCs w:val="20"/>
                <w:lang w:val="en-US"/>
              </w:rPr>
              <w:t>Infraestructure as a Service (IaaS)</w:t>
            </w:r>
          </w:p>
          <w:p w14:paraId="3792FF78" w14:textId="1D5F61A8" w:rsidR="00A607DD" w:rsidRPr="00A607DD" w:rsidRDefault="00A607DD" w:rsidP="00A607DD">
            <w:pPr>
              <w:pStyle w:val="Prrafodelista"/>
              <w:numPr>
                <w:ilvl w:val="0"/>
                <w:numId w:val="14"/>
              </w:numPr>
              <w:spacing w:after="0" w:line="240" w:lineRule="auto"/>
              <w:rPr>
                <w:b/>
                <w:lang w:val="en-US"/>
              </w:rPr>
            </w:pPr>
            <w:r>
              <w:rPr>
                <w:rFonts w:ascii="Arial Narrow" w:eastAsia="ArialMT" w:hAnsi="Arial Narrow" w:cs="Arial"/>
                <w:color w:val="000000"/>
                <w:sz w:val="20"/>
                <w:szCs w:val="20"/>
                <w:lang w:val="en-US"/>
              </w:rPr>
              <w:t>Hiperheurísticas</w:t>
            </w:r>
          </w:p>
          <w:p w14:paraId="6F32334F" w14:textId="531D6A17" w:rsidR="00A607DD" w:rsidRPr="00A607DD" w:rsidRDefault="00A607DD" w:rsidP="00A607DD">
            <w:pPr>
              <w:pStyle w:val="Prrafodelista"/>
              <w:numPr>
                <w:ilvl w:val="0"/>
                <w:numId w:val="14"/>
              </w:numPr>
              <w:spacing w:after="0" w:line="240" w:lineRule="auto"/>
              <w:rPr>
                <w:b/>
                <w:lang w:val="en-US"/>
              </w:rPr>
            </w:pPr>
            <w:r>
              <w:rPr>
                <w:rFonts w:ascii="Arial Narrow" w:eastAsia="ArialMT" w:hAnsi="Arial Narrow" w:cs="Arial"/>
                <w:color w:val="000000"/>
                <w:sz w:val="20"/>
                <w:szCs w:val="20"/>
                <w:lang w:val="en-US"/>
              </w:rPr>
              <w:t>Minería de datos</w:t>
            </w:r>
          </w:p>
          <w:p w14:paraId="250061F8" w14:textId="1E300683" w:rsidR="00A607DD" w:rsidRPr="006F2005" w:rsidRDefault="00A607DD" w:rsidP="00A607DD">
            <w:pPr>
              <w:pStyle w:val="Prrafodelista"/>
              <w:numPr>
                <w:ilvl w:val="0"/>
                <w:numId w:val="14"/>
              </w:numPr>
              <w:spacing w:after="0" w:line="240" w:lineRule="auto"/>
              <w:rPr>
                <w:b/>
                <w:lang w:val="en-US"/>
              </w:rPr>
            </w:pPr>
            <w:r>
              <w:rPr>
                <w:rFonts w:ascii="Arial Narrow" w:eastAsia="ArialMT" w:hAnsi="Arial Narrow" w:cs="Arial"/>
                <w:color w:val="000000"/>
                <w:sz w:val="20"/>
                <w:szCs w:val="20"/>
                <w:lang w:val="en-US"/>
              </w:rPr>
              <w:t>Computación Evolutiva</w:t>
            </w:r>
          </w:p>
          <w:p w14:paraId="15B7C122" w14:textId="4578EB86" w:rsidR="006F2005" w:rsidRPr="006F2005" w:rsidRDefault="006F2005" w:rsidP="00A607DD">
            <w:pPr>
              <w:pStyle w:val="Prrafodelista"/>
              <w:numPr>
                <w:ilvl w:val="0"/>
                <w:numId w:val="14"/>
              </w:numPr>
              <w:spacing w:after="0" w:line="240" w:lineRule="auto"/>
              <w:rPr>
                <w:b/>
                <w:lang w:val="en-US"/>
              </w:rPr>
            </w:pPr>
            <w:r>
              <w:rPr>
                <w:rFonts w:ascii="Arial Narrow" w:eastAsia="ArialMT" w:hAnsi="Arial Narrow" w:cs="Arial"/>
                <w:color w:val="000000"/>
                <w:sz w:val="20"/>
                <w:szCs w:val="20"/>
                <w:lang w:val="en-US"/>
              </w:rPr>
              <w:t>Automatización</w:t>
            </w:r>
          </w:p>
          <w:p w14:paraId="6A4F82CE" w14:textId="17A9E59F" w:rsidR="006F2005" w:rsidRPr="006F2005" w:rsidRDefault="006F2005" w:rsidP="006F2005">
            <w:pPr>
              <w:pStyle w:val="Prrafodelista"/>
              <w:numPr>
                <w:ilvl w:val="0"/>
                <w:numId w:val="14"/>
              </w:numPr>
              <w:spacing w:after="0" w:line="240" w:lineRule="auto"/>
              <w:rPr>
                <w:b/>
                <w:lang w:val="en-US"/>
              </w:rPr>
            </w:pPr>
            <w:r>
              <w:rPr>
                <w:rFonts w:ascii="Arial Narrow" w:eastAsia="ArialMT" w:hAnsi="Arial Narrow" w:cs="Arial"/>
                <w:color w:val="000000"/>
                <w:sz w:val="20"/>
                <w:szCs w:val="20"/>
                <w:lang w:val="en-US"/>
              </w:rPr>
              <w:t>Trabajo en equipo</w:t>
            </w:r>
          </w:p>
          <w:p w14:paraId="6BDAD1A3" w14:textId="77777777" w:rsidR="006F2005" w:rsidRPr="006F2005" w:rsidRDefault="006F2005" w:rsidP="006F2005">
            <w:pPr>
              <w:pStyle w:val="Prrafodelista"/>
              <w:numPr>
                <w:ilvl w:val="0"/>
                <w:numId w:val="14"/>
              </w:numPr>
              <w:spacing w:after="0" w:line="240" w:lineRule="auto"/>
              <w:rPr>
                <w:b/>
                <w:lang w:val="en-US"/>
              </w:rPr>
            </w:pPr>
            <w:r>
              <w:rPr>
                <w:rFonts w:ascii="Arial Narrow" w:eastAsia="ArialMT" w:hAnsi="Arial Narrow" w:cs="Arial"/>
                <w:color w:val="000000"/>
                <w:sz w:val="20"/>
                <w:szCs w:val="20"/>
                <w:lang w:val="en-US"/>
              </w:rPr>
              <w:t>Scrum</w:t>
            </w:r>
          </w:p>
          <w:p w14:paraId="44A941FE" w14:textId="43645D53" w:rsidR="006F2005" w:rsidRPr="006F2005" w:rsidRDefault="006F2005" w:rsidP="006F2005">
            <w:pPr>
              <w:pStyle w:val="Prrafodelista"/>
              <w:numPr>
                <w:ilvl w:val="0"/>
                <w:numId w:val="14"/>
              </w:numPr>
              <w:spacing w:after="0" w:line="240" w:lineRule="auto"/>
              <w:rPr>
                <w:b/>
                <w:lang w:val="en-US"/>
              </w:rPr>
            </w:pPr>
            <w:r>
              <w:rPr>
                <w:rFonts w:ascii="Arial Narrow" w:eastAsia="ArialMT" w:hAnsi="Arial Narrow" w:cs="Arial"/>
                <w:color w:val="000000"/>
                <w:sz w:val="20"/>
                <w:szCs w:val="20"/>
                <w:lang w:val="en-US"/>
              </w:rPr>
              <w:t>Metodologias ágiles</w:t>
            </w:r>
          </w:p>
          <w:p w14:paraId="45E44FAA" w14:textId="18FBA60E" w:rsidR="00A607DD" w:rsidRPr="003E4CB4" w:rsidRDefault="00A607DD" w:rsidP="00A607DD">
            <w:pPr>
              <w:pStyle w:val="Prrafodelista"/>
              <w:spacing w:after="0" w:line="240" w:lineRule="auto"/>
              <w:rPr>
                <w:b/>
                <w:lang w:val="en-US"/>
              </w:rPr>
            </w:pPr>
          </w:p>
        </w:tc>
      </w:tr>
    </w:tbl>
    <w:p w14:paraId="09E55703" w14:textId="4D37BEBA" w:rsidR="00E0061D" w:rsidRPr="003E4CB4" w:rsidRDefault="00E0061D" w:rsidP="00E0061D">
      <w:pPr>
        <w:spacing w:after="0"/>
        <w:rPr>
          <w:rFonts w:ascii="Arial Narrow" w:hAnsi="Arial Narrow"/>
          <w:sz w:val="2"/>
          <w:szCs w:val="2"/>
          <w:lang w:val="en-US"/>
        </w:rPr>
      </w:pPr>
    </w:p>
    <w:sectPr w:rsidR="00E0061D" w:rsidRPr="003E4C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MT">
    <w:altName w:val="Arial Unicode MS"/>
    <w:charset w:val="80"/>
    <w:family w:val="swiss"/>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6829"/>
    <w:multiLevelType w:val="hybridMultilevel"/>
    <w:tmpl w:val="C7C2D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41CE8"/>
    <w:multiLevelType w:val="hybridMultilevel"/>
    <w:tmpl w:val="3D7C3B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20A68BD"/>
    <w:multiLevelType w:val="hybridMultilevel"/>
    <w:tmpl w:val="EBB2B252"/>
    <w:lvl w:ilvl="0" w:tplc="340A0001">
      <w:start w:val="1"/>
      <w:numFmt w:val="bullet"/>
      <w:lvlText w:val=""/>
      <w:lvlJc w:val="left"/>
      <w:pPr>
        <w:ind w:left="473" w:hanging="360"/>
      </w:pPr>
      <w:rPr>
        <w:rFonts w:ascii="Symbol" w:hAnsi="Symbol" w:hint="default"/>
      </w:rPr>
    </w:lvl>
    <w:lvl w:ilvl="1" w:tplc="340A0003" w:tentative="1">
      <w:start w:val="1"/>
      <w:numFmt w:val="bullet"/>
      <w:lvlText w:val="o"/>
      <w:lvlJc w:val="left"/>
      <w:pPr>
        <w:ind w:left="1193" w:hanging="360"/>
      </w:pPr>
      <w:rPr>
        <w:rFonts w:ascii="Courier New" w:hAnsi="Courier New" w:cs="Courier New" w:hint="default"/>
      </w:rPr>
    </w:lvl>
    <w:lvl w:ilvl="2" w:tplc="340A0005" w:tentative="1">
      <w:start w:val="1"/>
      <w:numFmt w:val="bullet"/>
      <w:lvlText w:val=""/>
      <w:lvlJc w:val="left"/>
      <w:pPr>
        <w:ind w:left="1913" w:hanging="360"/>
      </w:pPr>
      <w:rPr>
        <w:rFonts w:ascii="Wingdings" w:hAnsi="Wingdings" w:hint="default"/>
      </w:rPr>
    </w:lvl>
    <w:lvl w:ilvl="3" w:tplc="340A0001" w:tentative="1">
      <w:start w:val="1"/>
      <w:numFmt w:val="bullet"/>
      <w:lvlText w:val=""/>
      <w:lvlJc w:val="left"/>
      <w:pPr>
        <w:ind w:left="2633" w:hanging="360"/>
      </w:pPr>
      <w:rPr>
        <w:rFonts w:ascii="Symbol" w:hAnsi="Symbol" w:hint="default"/>
      </w:rPr>
    </w:lvl>
    <w:lvl w:ilvl="4" w:tplc="340A0003" w:tentative="1">
      <w:start w:val="1"/>
      <w:numFmt w:val="bullet"/>
      <w:lvlText w:val="o"/>
      <w:lvlJc w:val="left"/>
      <w:pPr>
        <w:ind w:left="3353" w:hanging="360"/>
      </w:pPr>
      <w:rPr>
        <w:rFonts w:ascii="Courier New" w:hAnsi="Courier New" w:cs="Courier New" w:hint="default"/>
      </w:rPr>
    </w:lvl>
    <w:lvl w:ilvl="5" w:tplc="340A0005" w:tentative="1">
      <w:start w:val="1"/>
      <w:numFmt w:val="bullet"/>
      <w:lvlText w:val=""/>
      <w:lvlJc w:val="left"/>
      <w:pPr>
        <w:ind w:left="4073" w:hanging="360"/>
      </w:pPr>
      <w:rPr>
        <w:rFonts w:ascii="Wingdings" w:hAnsi="Wingdings" w:hint="default"/>
      </w:rPr>
    </w:lvl>
    <w:lvl w:ilvl="6" w:tplc="340A0001" w:tentative="1">
      <w:start w:val="1"/>
      <w:numFmt w:val="bullet"/>
      <w:lvlText w:val=""/>
      <w:lvlJc w:val="left"/>
      <w:pPr>
        <w:ind w:left="4793" w:hanging="360"/>
      </w:pPr>
      <w:rPr>
        <w:rFonts w:ascii="Symbol" w:hAnsi="Symbol" w:hint="default"/>
      </w:rPr>
    </w:lvl>
    <w:lvl w:ilvl="7" w:tplc="340A0003" w:tentative="1">
      <w:start w:val="1"/>
      <w:numFmt w:val="bullet"/>
      <w:lvlText w:val="o"/>
      <w:lvlJc w:val="left"/>
      <w:pPr>
        <w:ind w:left="5513" w:hanging="360"/>
      </w:pPr>
      <w:rPr>
        <w:rFonts w:ascii="Courier New" w:hAnsi="Courier New" w:cs="Courier New" w:hint="default"/>
      </w:rPr>
    </w:lvl>
    <w:lvl w:ilvl="8" w:tplc="340A0005" w:tentative="1">
      <w:start w:val="1"/>
      <w:numFmt w:val="bullet"/>
      <w:lvlText w:val=""/>
      <w:lvlJc w:val="left"/>
      <w:pPr>
        <w:ind w:left="6233" w:hanging="360"/>
      </w:pPr>
      <w:rPr>
        <w:rFonts w:ascii="Wingdings" w:hAnsi="Wingdings" w:hint="default"/>
      </w:rPr>
    </w:lvl>
  </w:abstractNum>
  <w:abstractNum w:abstractNumId="3" w15:restartNumberingAfterBreak="0">
    <w:nsid w:val="032378B5"/>
    <w:multiLevelType w:val="hybridMultilevel"/>
    <w:tmpl w:val="027231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D87669"/>
    <w:multiLevelType w:val="hybridMultilevel"/>
    <w:tmpl w:val="D062F8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9941DF5"/>
    <w:multiLevelType w:val="hybridMultilevel"/>
    <w:tmpl w:val="2FC4F128"/>
    <w:lvl w:ilvl="0" w:tplc="580A0001">
      <w:start w:val="1"/>
      <w:numFmt w:val="bullet"/>
      <w:lvlText w:val=""/>
      <w:lvlJc w:val="left"/>
      <w:pPr>
        <w:ind w:left="833" w:hanging="360"/>
      </w:pPr>
      <w:rPr>
        <w:rFonts w:ascii="Symbol" w:hAnsi="Symbol" w:hint="default"/>
      </w:rPr>
    </w:lvl>
    <w:lvl w:ilvl="1" w:tplc="580A0003" w:tentative="1">
      <w:start w:val="1"/>
      <w:numFmt w:val="bullet"/>
      <w:lvlText w:val="o"/>
      <w:lvlJc w:val="left"/>
      <w:pPr>
        <w:ind w:left="1553" w:hanging="360"/>
      </w:pPr>
      <w:rPr>
        <w:rFonts w:ascii="Courier New" w:hAnsi="Courier New" w:cs="Courier New" w:hint="default"/>
      </w:rPr>
    </w:lvl>
    <w:lvl w:ilvl="2" w:tplc="580A0005" w:tentative="1">
      <w:start w:val="1"/>
      <w:numFmt w:val="bullet"/>
      <w:lvlText w:val=""/>
      <w:lvlJc w:val="left"/>
      <w:pPr>
        <w:ind w:left="2273" w:hanging="360"/>
      </w:pPr>
      <w:rPr>
        <w:rFonts w:ascii="Wingdings" w:hAnsi="Wingdings" w:hint="default"/>
      </w:rPr>
    </w:lvl>
    <w:lvl w:ilvl="3" w:tplc="580A0001" w:tentative="1">
      <w:start w:val="1"/>
      <w:numFmt w:val="bullet"/>
      <w:lvlText w:val=""/>
      <w:lvlJc w:val="left"/>
      <w:pPr>
        <w:ind w:left="2993" w:hanging="360"/>
      </w:pPr>
      <w:rPr>
        <w:rFonts w:ascii="Symbol" w:hAnsi="Symbol" w:hint="default"/>
      </w:rPr>
    </w:lvl>
    <w:lvl w:ilvl="4" w:tplc="580A0003" w:tentative="1">
      <w:start w:val="1"/>
      <w:numFmt w:val="bullet"/>
      <w:lvlText w:val="o"/>
      <w:lvlJc w:val="left"/>
      <w:pPr>
        <w:ind w:left="3713" w:hanging="360"/>
      </w:pPr>
      <w:rPr>
        <w:rFonts w:ascii="Courier New" w:hAnsi="Courier New" w:cs="Courier New" w:hint="default"/>
      </w:rPr>
    </w:lvl>
    <w:lvl w:ilvl="5" w:tplc="580A0005" w:tentative="1">
      <w:start w:val="1"/>
      <w:numFmt w:val="bullet"/>
      <w:lvlText w:val=""/>
      <w:lvlJc w:val="left"/>
      <w:pPr>
        <w:ind w:left="4433" w:hanging="360"/>
      </w:pPr>
      <w:rPr>
        <w:rFonts w:ascii="Wingdings" w:hAnsi="Wingdings" w:hint="default"/>
      </w:rPr>
    </w:lvl>
    <w:lvl w:ilvl="6" w:tplc="580A0001" w:tentative="1">
      <w:start w:val="1"/>
      <w:numFmt w:val="bullet"/>
      <w:lvlText w:val=""/>
      <w:lvlJc w:val="left"/>
      <w:pPr>
        <w:ind w:left="5153" w:hanging="360"/>
      </w:pPr>
      <w:rPr>
        <w:rFonts w:ascii="Symbol" w:hAnsi="Symbol" w:hint="default"/>
      </w:rPr>
    </w:lvl>
    <w:lvl w:ilvl="7" w:tplc="580A0003" w:tentative="1">
      <w:start w:val="1"/>
      <w:numFmt w:val="bullet"/>
      <w:lvlText w:val="o"/>
      <w:lvlJc w:val="left"/>
      <w:pPr>
        <w:ind w:left="5873" w:hanging="360"/>
      </w:pPr>
      <w:rPr>
        <w:rFonts w:ascii="Courier New" w:hAnsi="Courier New" w:cs="Courier New" w:hint="default"/>
      </w:rPr>
    </w:lvl>
    <w:lvl w:ilvl="8" w:tplc="580A0005" w:tentative="1">
      <w:start w:val="1"/>
      <w:numFmt w:val="bullet"/>
      <w:lvlText w:val=""/>
      <w:lvlJc w:val="left"/>
      <w:pPr>
        <w:ind w:left="6593" w:hanging="360"/>
      </w:pPr>
      <w:rPr>
        <w:rFonts w:ascii="Wingdings" w:hAnsi="Wingdings" w:hint="default"/>
      </w:rPr>
    </w:lvl>
  </w:abstractNum>
  <w:abstractNum w:abstractNumId="6" w15:restartNumberingAfterBreak="0">
    <w:nsid w:val="13124288"/>
    <w:multiLevelType w:val="hybridMultilevel"/>
    <w:tmpl w:val="0E60D38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69D4A70"/>
    <w:multiLevelType w:val="multilevel"/>
    <w:tmpl w:val="65608A4E"/>
    <w:lvl w:ilvl="0">
      <w:start w:val="1"/>
      <w:numFmt w:val="decimal"/>
      <w:pStyle w:val="Ttulo1"/>
      <w:lvlText w:val="%1"/>
      <w:lvlJc w:val="left"/>
      <w:pPr>
        <w:ind w:left="2700" w:hanging="432"/>
      </w:pPr>
      <w:rPr>
        <w:lang w:val="es-ES"/>
      </w:rPr>
    </w:lvl>
    <w:lvl w:ilvl="1">
      <w:start w:val="1"/>
      <w:numFmt w:val="decimal"/>
      <w:pStyle w:val="Ttulo2"/>
      <w:lvlText w:val="%1.%2"/>
      <w:lvlJc w:val="left"/>
      <w:pPr>
        <w:ind w:left="576" w:hanging="576"/>
      </w:pPr>
    </w:lvl>
    <w:lvl w:ilvl="2">
      <w:start w:val="1"/>
      <w:numFmt w:val="decimal"/>
      <w:pStyle w:val="Ttulo3"/>
      <w:lvlText w:val="%1.%2.%3"/>
      <w:lvlJc w:val="left"/>
      <w:pPr>
        <w:ind w:left="1430" w:hanging="720"/>
      </w:pPr>
    </w:lvl>
    <w:lvl w:ilvl="3">
      <w:start w:val="1"/>
      <w:numFmt w:val="decimal"/>
      <w:pStyle w:val="Ttulo4"/>
      <w:lvlText w:val="%1.%2.%3.%4"/>
      <w:lvlJc w:val="left"/>
      <w:pPr>
        <w:ind w:left="864" w:hanging="864"/>
      </w:pPr>
      <w:rPr>
        <w:lang w:val="es-CL"/>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1A4B69BF"/>
    <w:multiLevelType w:val="hybridMultilevel"/>
    <w:tmpl w:val="AA2255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1AA7243E"/>
    <w:multiLevelType w:val="hybridMultilevel"/>
    <w:tmpl w:val="3856B24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E6410BD"/>
    <w:multiLevelType w:val="hybridMultilevel"/>
    <w:tmpl w:val="F87082CA"/>
    <w:lvl w:ilvl="0" w:tplc="FFD6737E">
      <w:start w:val="1"/>
      <w:numFmt w:val="bullet"/>
      <w:lvlText w:val=""/>
      <w:lvlJc w:val="left"/>
      <w:pPr>
        <w:tabs>
          <w:tab w:val="num" w:pos="473"/>
        </w:tabs>
        <w:ind w:left="473" w:hanging="360"/>
      </w:pPr>
      <w:rPr>
        <w:rFonts w:ascii="Symbol" w:hAnsi="Symbol" w:cs="Symbol" w:hint="default"/>
        <w:sz w:val="12"/>
        <w:szCs w:val="12"/>
        <w:lang w:val="es-ES"/>
      </w:rPr>
    </w:lvl>
    <w:lvl w:ilvl="1" w:tplc="0C0A0003">
      <w:start w:val="1"/>
      <w:numFmt w:val="bullet"/>
      <w:lvlText w:val="o"/>
      <w:lvlJc w:val="left"/>
      <w:pPr>
        <w:tabs>
          <w:tab w:val="num" w:pos="1193"/>
        </w:tabs>
        <w:ind w:left="1193" w:hanging="360"/>
      </w:pPr>
      <w:rPr>
        <w:rFonts w:ascii="Courier New" w:hAnsi="Courier New" w:cs="Courier New" w:hint="default"/>
        <w:sz w:val="12"/>
        <w:szCs w:val="12"/>
      </w:rPr>
    </w:lvl>
    <w:lvl w:ilvl="2" w:tplc="7E8C20B6">
      <w:start w:val="1"/>
      <w:numFmt w:val="bullet"/>
      <w:lvlText w:val=""/>
      <w:lvlJc w:val="left"/>
      <w:pPr>
        <w:tabs>
          <w:tab w:val="num" w:pos="1837"/>
        </w:tabs>
        <w:ind w:left="1837" w:hanging="284"/>
      </w:pPr>
      <w:rPr>
        <w:rFonts w:ascii="Symbol" w:hAnsi="Symbol" w:cs="Symbol" w:hint="default"/>
        <w:caps w:val="0"/>
        <w:strike w:val="0"/>
        <w:dstrike w:val="0"/>
        <w:vanish w:val="0"/>
        <w:color w:val="00000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3" w:tplc="0C0A0001">
      <w:start w:val="1"/>
      <w:numFmt w:val="bullet"/>
      <w:lvlText w:val=""/>
      <w:lvlJc w:val="left"/>
      <w:pPr>
        <w:tabs>
          <w:tab w:val="num" w:pos="2633"/>
        </w:tabs>
        <w:ind w:left="2633" w:hanging="360"/>
      </w:pPr>
      <w:rPr>
        <w:rFonts w:ascii="Symbol" w:hAnsi="Symbol" w:cs="Symbol" w:hint="default"/>
      </w:rPr>
    </w:lvl>
    <w:lvl w:ilvl="4" w:tplc="0C0A0003">
      <w:start w:val="1"/>
      <w:numFmt w:val="bullet"/>
      <w:lvlText w:val="o"/>
      <w:lvlJc w:val="left"/>
      <w:pPr>
        <w:tabs>
          <w:tab w:val="num" w:pos="3353"/>
        </w:tabs>
        <w:ind w:left="3353" w:hanging="360"/>
      </w:pPr>
      <w:rPr>
        <w:rFonts w:ascii="Courier New" w:hAnsi="Courier New" w:cs="Courier New" w:hint="default"/>
      </w:rPr>
    </w:lvl>
    <w:lvl w:ilvl="5" w:tplc="0C0A0005">
      <w:start w:val="1"/>
      <w:numFmt w:val="bullet"/>
      <w:lvlText w:val=""/>
      <w:lvlJc w:val="left"/>
      <w:pPr>
        <w:tabs>
          <w:tab w:val="num" w:pos="4073"/>
        </w:tabs>
        <w:ind w:left="4073" w:hanging="360"/>
      </w:pPr>
      <w:rPr>
        <w:rFonts w:ascii="Wingdings" w:hAnsi="Wingdings" w:cs="Wingdings" w:hint="default"/>
      </w:rPr>
    </w:lvl>
    <w:lvl w:ilvl="6" w:tplc="0C0A0001">
      <w:start w:val="1"/>
      <w:numFmt w:val="bullet"/>
      <w:lvlText w:val=""/>
      <w:lvlJc w:val="left"/>
      <w:pPr>
        <w:tabs>
          <w:tab w:val="num" w:pos="4793"/>
        </w:tabs>
        <w:ind w:left="4793" w:hanging="360"/>
      </w:pPr>
      <w:rPr>
        <w:rFonts w:ascii="Symbol" w:hAnsi="Symbol" w:cs="Symbol" w:hint="default"/>
      </w:rPr>
    </w:lvl>
    <w:lvl w:ilvl="7" w:tplc="0C0A0003">
      <w:start w:val="1"/>
      <w:numFmt w:val="bullet"/>
      <w:lvlText w:val="o"/>
      <w:lvlJc w:val="left"/>
      <w:pPr>
        <w:tabs>
          <w:tab w:val="num" w:pos="5513"/>
        </w:tabs>
        <w:ind w:left="5513" w:hanging="360"/>
      </w:pPr>
      <w:rPr>
        <w:rFonts w:ascii="Courier New" w:hAnsi="Courier New" w:cs="Courier New" w:hint="default"/>
      </w:rPr>
    </w:lvl>
    <w:lvl w:ilvl="8" w:tplc="0C0A0005">
      <w:start w:val="1"/>
      <w:numFmt w:val="bullet"/>
      <w:lvlText w:val=""/>
      <w:lvlJc w:val="left"/>
      <w:pPr>
        <w:tabs>
          <w:tab w:val="num" w:pos="6233"/>
        </w:tabs>
        <w:ind w:left="6233" w:hanging="360"/>
      </w:pPr>
      <w:rPr>
        <w:rFonts w:ascii="Wingdings" w:hAnsi="Wingdings" w:cs="Wingdings" w:hint="default"/>
      </w:rPr>
    </w:lvl>
  </w:abstractNum>
  <w:abstractNum w:abstractNumId="11" w15:restartNumberingAfterBreak="0">
    <w:nsid w:val="268E5915"/>
    <w:multiLevelType w:val="hybridMultilevel"/>
    <w:tmpl w:val="BAE0BA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98879F0"/>
    <w:multiLevelType w:val="hybridMultilevel"/>
    <w:tmpl w:val="51B2B22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A191F52"/>
    <w:multiLevelType w:val="hybridMultilevel"/>
    <w:tmpl w:val="AE382DFC"/>
    <w:lvl w:ilvl="0" w:tplc="340A0001">
      <w:start w:val="1"/>
      <w:numFmt w:val="bullet"/>
      <w:lvlText w:val=""/>
      <w:lvlJc w:val="left"/>
      <w:pPr>
        <w:ind w:left="3192" w:hanging="360"/>
      </w:pPr>
      <w:rPr>
        <w:rFonts w:ascii="Symbol" w:hAnsi="Symbol" w:hint="default"/>
      </w:rPr>
    </w:lvl>
    <w:lvl w:ilvl="1" w:tplc="340A0003" w:tentative="1">
      <w:start w:val="1"/>
      <w:numFmt w:val="bullet"/>
      <w:lvlText w:val="o"/>
      <w:lvlJc w:val="left"/>
      <w:pPr>
        <w:ind w:left="3912" w:hanging="360"/>
      </w:pPr>
      <w:rPr>
        <w:rFonts w:ascii="Courier New" w:hAnsi="Courier New" w:cs="Courier New" w:hint="default"/>
      </w:rPr>
    </w:lvl>
    <w:lvl w:ilvl="2" w:tplc="340A0005" w:tentative="1">
      <w:start w:val="1"/>
      <w:numFmt w:val="bullet"/>
      <w:lvlText w:val=""/>
      <w:lvlJc w:val="left"/>
      <w:pPr>
        <w:ind w:left="4632" w:hanging="360"/>
      </w:pPr>
      <w:rPr>
        <w:rFonts w:ascii="Wingdings" w:hAnsi="Wingdings" w:hint="default"/>
      </w:rPr>
    </w:lvl>
    <w:lvl w:ilvl="3" w:tplc="340A0001" w:tentative="1">
      <w:start w:val="1"/>
      <w:numFmt w:val="bullet"/>
      <w:lvlText w:val=""/>
      <w:lvlJc w:val="left"/>
      <w:pPr>
        <w:ind w:left="5352" w:hanging="360"/>
      </w:pPr>
      <w:rPr>
        <w:rFonts w:ascii="Symbol" w:hAnsi="Symbol" w:hint="default"/>
      </w:rPr>
    </w:lvl>
    <w:lvl w:ilvl="4" w:tplc="340A0003" w:tentative="1">
      <w:start w:val="1"/>
      <w:numFmt w:val="bullet"/>
      <w:lvlText w:val="o"/>
      <w:lvlJc w:val="left"/>
      <w:pPr>
        <w:ind w:left="6072" w:hanging="360"/>
      </w:pPr>
      <w:rPr>
        <w:rFonts w:ascii="Courier New" w:hAnsi="Courier New" w:cs="Courier New" w:hint="default"/>
      </w:rPr>
    </w:lvl>
    <w:lvl w:ilvl="5" w:tplc="340A0005" w:tentative="1">
      <w:start w:val="1"/>
      <w:numFmt w:val="bullet"/>
      <w:lvlText w:val=""/>
      <w:lvlJc w:val="left"/>
      <w:pPr>
        <w:ind w:left="6792" w:hanging="360"/>
      </w:pPr>
      <w:rPr>
        <w:rFonts w:ascii="Wingdings" w:hAnsi="Wingdings" w:hint="default"/>
      </w:rPr>
    </w:lvl>
    <w:lvl w:ilvl="6" w:tplc="340A0001" w:tentative="1">
      <w:start w:val="1"/>
      <w:numFmt w:val="bullet"/>
      <w:lvlText w:val=""/>
      <w:lvlJc w:val="left"/>
      <w:pPr>
        <w:ind w:left="7512" w:hanging="360"/>
      </w:pPr>
      <w:rPr>
        <w:rFonts w:ascii="Symbol" w:hAnsi="Symbol" w:hint="default"/>
      </w:rPr>
    </w:lvl>
    <w:lvl w:ilvl="7" w:tplc="340A0003" w:tentative="1">
      <w:start w:val="1"/>
      <w:numFmt w:val="bullet"/>
      <w:lvlText w:val="o"/>
      <w:lvlJc w:val="left"/>
      <w:pPr>
        <w:ind w:left="8232" w:hanging="360"/>
      </w:pPr>
      <w:rPr>
        <w:rFonts w:ascii="Courier New" w:hAnsi="Courier New" w:cs="Courier New" w:hint="default"/>
      </w:rPr>
    </w:lvl>
    <w:lvl w:ilvl="8" w:tplc="340A0005" w:tentative="1">
      <w:start w:val="1"/>
      <w:numFmt w:val="bullet"/>
      <w:lvlText w:val=""/>
      <w:lvlJc w:val="left"/>
      <w:pPr>
        <w:ind w:left="8952" w:hanging="360"/>
      </w:pPr>
      <w:rPr>
        <w:rFonts w:ascii="Wingdings" w:hAnsi="Wingdings" w:hint="default"/>
      </w:rPr>
    </w:lvl>
  </w:abstractNum>
  <w:abstractNum w:abstractNumId="14" w15:restartNumberingAfterBreak="0">
    <w:nsid w:val="3B1B2F37"/>
    <w:multiLevelType w:val="hybridMultilevel"/>
    <w:tmpl w:val="D00AB0BA"/>
    <w:lvl w:ilvl="0" w:tplc="340A0001">
      <w:start w:val="1"/>
      <w:numFmt w:val="bullet"/>
      <w:lvlText w:val=""/>
      <w:lvlJc w:val="left"/>
      <w:pPr>
        <w:ind w:left="3192" w:hanging="360"/>
      </w:pPr>
      <w:rPr>
        <w:rFonts w:ascii="Symbol" w:hAnsi="Symbol" w:hint="default"/>
      </w:rPr>
    </w:lvl>
    <w:lvl w:ilvl="1" w:tplc="340A0003" w:tentative="1">
      <w:start w:val="1"/>
      <w:numFmt w:val="bullet"/>
      <w:lvlText w:val="o"/>
      <w:lvlJc w:val="left"/>
      <w:pPr>
        <w:ind w:left="3912" w:hanging="360"/>
      </w:pPr>
      <w:rPr>
        <w:rFonts w:ascii="Courier New" w:hAnsi="Courier New" w:cs="Courier New" w:hint="default"/>
      </w:rPr>
    </w:lvl>
    <w:lvl w:ilvl="2" w:tplc="340A0005" w:tentative="1">
      <w:start w:val="1"/>
      <w:numFmt w:val="bullet"/>
      <w:lvlText w:val=""/>
      <w:lvlJc w:val="left"/>
      <w:pPr>
        <w:ind w:left="4632" w:hanging="360"/>
      </w:pPr>
      <w:rPr>
        <w:rFonts w:ascii="Wingdings" w:hAnsi="Wingdings" w:hint="default"/>
      </w:rPr>
    </w:lvl>
    <w:lvl w:ilvl="3" w:tplc="340A0001" w:tentative="1">
      <w:start w:val="1"/>
      <w:numFmt w:val="bullet"/>
      <w:lvlText w:val=""/>
      <w:lvlJc w:val="left"/>
      <w:pPr>
        <w:ind w:left="5352" w:hanging="360"/>
      </w:pPr>
      <w:rPr>
        <w:rFonts w:ascii="Symbol" w:hAnsi="Symbol" w:hint="default"/>
      </w:rPr>
    </w:lvl>
    <w:lvl w:ilvl="4" w:tplc="340A0003" w:tentative="1">
      <w:start w:val="1"/>
      <w:numFmt w:val="bullet"/>
      <w:lvlText w:val="o"/>
      <w:lvlJc w:val="left"/>
      <w:pPr>
        <w:ind w:left="6072" w:hanging="360"/>
      </w:pPr>
      <w:rPr>
        <w:rFonts w:ascii="Courier New" w:hAnsi="Courier New" w:cs="Courier New" w:hint="default"/>
      </w:rPr>
    </w:lvl>
    <w:lvl w:ilvl="5" w:tplc="340A0005" w:tentative="1">
      <w:start w:val="1"/>
      <w:numFmt w:val="bullet"/>
      <w:lvlText w:val=""/>
      <w:lvlJc w:val="left"/>
      <w:pPr>
        <w:ind w:left="6792" w:hanging="360"/>
      </w:pPr>
      <w:rPr>
        <w:rFonts w:ascii="Wingdings" w:hAnsi="Wingdings" w:hint="default"/>
      </w:rPr>
    </w:lvl>
    <w:lvl w:ilvl="6" w:tplc="340A0001" w:tentative="1">
      <w:start w:val="1"/>
      <w:numFmt w:val="bullet"/>
      <w:lvlText w:val=""/>
      <w:lvlJc w:val="left"/>
      <w:pPr>
        <w:ind w:left="7512" w:hanging="360"/>
      </w:pPr>
      <w:rPr>
        <w:rFonts w:ascii="Symbol" w:hAnsi="Symbol" w:hint="default"/>
      </w:rPr>
    </w:lvl>
    <w:lvl w:ilvl="7" w:tplc="340A0003" w:tentative="1">
      <w:start w:val="1"/>
      <w:numFmt w:val="bullet"/>
      <w:lvlText w:val="o"/>
      <w:lvlJc w:val="left"/>
      <w:pPr>
        <w:ind w:left="8232" w:hanging="360"/>
      </w:pPr>
      <w:rPr>
        <w:rFonts w:ascii="Courier New" w:hAnsi="Courier New" w:cs="Courier New" w:hint="default"/>
      </w:rPr>
    </w:lvl>
    <w:lvl w:ilvl="8" w:tplc="340A0005" w:tentative="1">
      <w:start w:val="1"/>
      <w:numFmt w:val="bullet"/>
      <w:lvlText w:val=""/>
      <w:lvlJc w:val="left"/>
      <w:pPr>
        <w:ind w:left="8952" w:hanging="360"/>
      </w:pPr>
      <w:rPr>
        <w:rFonts w:ascii="Wingdings" w:hAnsi="Wingdings" w:hint="default"/>
      </w:rPr>
    </w:lvl>
  </w:abstractNum>
  <w:abstractNum w:abstractNumId="15" w15:restartNumberingAfterBreak="0">
    <w:nsid w:val="5DA000BE"/>
    <w:multiLevelType w:val="hybridMultilevel"/>
    <w:tmpl w:val="B464D2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05C028D"/>
    <w:multiLevelType w:val="hybridMultilevel"/>
    <w:tmpl w:val="EE4437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4061429"/>
    <w:multiLevelType w:val="hybridMultilevel"/>
    <w:tmpl w:val="4F60AF02"/>
    <w:lvl w:ilvl="0" w:tplc="1DAE069E">
      <w:start w:val="5"/>
      <w:numFmt w:val="bullet"/>
      <w:lvlText w:val="-"/>
      <w:lvlJc w:val="left"/>
      <w:pPr>
        <w:ind w:left="700" w:hanging="360"/>
      </w:pPr>
      <w:rPr>
        <w:rFonts w:ascii="Arial Narrow" w:eastAsia="ArialMT" w:hAnsi="Arial Narrow" w:cs="Arial" w:hint="default"/>
      </w:rPr>
    </w:lvl>
    <w:lvl w:ilvl="1" w:tplc="340A0003" w:tentative="1">
      <w:start w:val="1"/>
      <w:numFmt w:val="bullet"/>
      <w:lvlText w:val="o"/>
      <w:lvlJc w:val="left"/>
      <w:pPr>
        <w:ind w:left="1420" w:hanging="360"/>
      </w:pPr>
      <w:rPr>
        <w:rFonts w:ascii="Courier New" w:hAnsi="Courier New" w:cs="Courier New" w:hint="default"/>
      </w:rPr>
    </w:lvl>
    <w:lvl w:ilvl="2" w:tplc="340A0005" w:tentative="1">
      <w:start w:val="1"/>
      <w:numFmt w:val="bullet"/>
      <w:lvlText w:val=""/>
      <w:lvlJc w:val="left"/>
      <w:pPr>
        <w:ind w:left="2140" w:hanging="360"/>
      </w:pPr>
      <w:rPr>
        <w:rFonts w:ascii="Wingdings" w:hAnsi="Wingdings" w:hint="default"/>
      </w:rPr>
    </w:lvl>
    <w:lvl w:ilvl="3" w:tplc="340A0001" w:tentative="1">
      <w:start w:val="1"/>
      <w:numFmt w:val="bullet"/>
      <w:lvlText w:val=""/>
      <w:lvlJc w:val="left"/>
      <w:pPr>
        <w:ind w:left="2860" w:hanging="360"/>
      </w:pPr>
      <w:rPr>
        <w:rFonts w:ascii="Symbol" w:hAnsi="Symbol" w:hint="default"/>
      </w:rPr>
    </w:lvl>
    <w:lvl w:ilvl="4" w:tplc="340A0003" w:tentative="1">
      <w:start w:val="1"/>
      <w:numFmt w:val="bullet"/>
      <w:lvlText w:val="o"/>
      <w:lvlJc w:val="left"/>
      <w:pPr>
        <w:ind w:left="3580" w:hanging="360"/>
      </w:pPr>
      <w:rPr>
        <w:rFonts w:ascii="Courier New" w:hAnsi="Courier New" w:cs="Courier New" w:hint="default"/>
      </w:rPr>
    </w:lvl>
    <w:lvl w:ilvl="5" w:tplc="340A0005" w:tentative="1">
      <w:start w:val="1"/>
      <w:numFmt w:val="bullet"/>
      <w:lvlText w:val=""/>
      <w:lvlJc w:val="left"/>
      <w:pPr>
        <w:ind w:left="4300" w:hanging="360"/>
      </w:pPr>
      <w:rPr>
        <w:rFonts w:ascii="Wingdings" w:hAnsi="Wingdings" w:hint="default"/>
      </w:rPr>
    </w:lvl>
    <w:lvl w:ilvl="6" w:tplc="340A0001" w:tentative="1">
      <w:start w:val="1"/>
      <w:numFmt w:val="bullet"/>
      <w:lvlText w:val=""/>
      <w:lvlJc w:val="left"/>
      <w:pPr>
        <w:ind w:left="5020" w:hanging="360"/>
      </w:pPr>
      <w:rPr>
        <w:rFonts w:ascii="Symbol" w:hAnsi="Symbol" w:hint="default"/>
      </w:rPr>
    </w:lvl>
    <w:lvl w:ilvl="7" w:tplc="340A0003" w:tentative="1">
      <w:start w:val="1"/>
      <w:numFmt w:val="bullet"/>
      <w:lvlText w:val="o"/>
      <w:lvlJc w:val="left"/>
      <w:pPr>
        <w:ind w:left="5740" w:hanging="360"/>
      </w:pPr>
      <w:rPr>
        <w:rFonts w:ascii="Courier New" w:hAnsi="Courier New" w:cs="Courier New" w:hint="default"/>
      </w:rPr>
    </w:lvl>
    <w:lvl w:ilvl="8" w:tplc="340A0005" w:tentative="1">
      <w:start w:val="1"/>
      <w:numFmt w:val="bullet"/>
      <w:lvlText w:val=""/>
      <w:lvlJc w:val="left"/>
      <w:pPr>
        <w:ind w:left="6460" w:hanging="360"/>
      </w:pPr>
      <w:rPr>
        <w:rFonts w:ascii="Wingdings" w:hAnsi="Wingdings" w:hint="default"/>
      </w:rPr>
    </w:lvl>
  </w:abstractNum>
  <w:abstractNum w:abstractNumId="18" w15:restartNumberingAfterBreak="0">
    <w:nsid w:val="691807AC"/>
    <w:multiLevelType w:val="hybridMultilevel"/>
    <w:tmpl w:val="67964A00"/>
    <w:lvl w:ilvl="0" w:tplc="1DAE069E">
      <w:start w:val="5"/>
      <w:numFmt w:val="bullet"/>
      <w:lvlText w:val="-"/>
      <w:lvlJc w:val="left"/>
      <w:pPr>
        <w:ind w:left="700" w:hanging="360"/>
      </w:pPr>
      <w:rPr>
        <w:rFonts w:ascii="Arial Narrow" w:eastAsia="ArialMT" w:hAnsi="Arial Narrow"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AFF09D2"/>
    <w:multiLevelType w:val="hybridMultilevel"/>
    <w:tmpl w:val="E4182834"/>
    <w:lvl w:ilvl="0" w:tplc="1DAE069E">
      <w:start w:val="5"/>
      <w:numFmt w:val="bullet"/>
      <w:lvlText w:val="-"/>
      <w:lvlJc w:val="left"/>
      <w:pPr>
        <w:ind w:left="700" w:hanging="360"/>
      </w:pPr>
      <w:rPr>
        <w:rFonts w:ascii="Arial Narrow" w:eastAsia="ArialMT" w:hAnsi="Arial Narrow"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B3D540D"/>
    <w:multiLevelType w:val="hybridMultilevel"/>
    <w:tmpl w:val="BD9A6B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EFA2F76"/>
    <w:multiLevelType w:val="hybridMultilevel"/>
    <w:tmpl w:val="1EAAD98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77CA4E12"/>
    <w:multiLevelType w:val="hybridMultilevel"/>
    <w:tmpl w:val="447827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3"/>
  </w:num>
  <w:num w:numId="4">
    <w:abstractNumId w:val="5"/>
  </w:num>
  <w:num w:numId="5">
    <w:abstractNumId w:val="14"/>
  </w:num>
  <w:num w:numId="6">
    <w:abstractNumId w:val="1"/>
  </w:num>
  <w:num w:numId="7">
    <w:abstractNumId w:val="22"/>
  </w:num>
  <w:num w:numId="8">
    <w:abstractNumId w:val="21"/>
  </w:num>
  <w:num w:numId="9">
    <w:abstractNumId w:val="15"/>
  </w:num>
  <w:num w:numId="10">
    <w:abstractNumId w:val="6"/>
  </w:num>
  <w:num w:numId="11">
    <w:abstractNumId w:val="16"/>
  </w:num>
  <w:num w:numId="12">
    <w:abstractNumId w:val="4"/>
  </w:num>
  <w:num w:numId="13">
    <w:abstractNumId w:val="3"/>
  </w:num>
  <w:num w:numId="14">
    <w:abstractNumId w:val="20"/>
  </w:num>
  <w:num w:numId="15">
    <w:abstractNumId w:val="12"/>
  </w:num>
  <w:num w:numId="16">
    <w:abstractNumId w:val="9"/>
  </w:num>
  <w:num w:numId="17">
    <w:abstractNumId w:val="7"/>
  </w:num>
  <w:num w:numId="18">
    <w:abstractNumId w:val="0"/>
  </w:num>
  <w:num w:numId="19">
    <w:abstractNumId w:val="17"/>
  </w:num>
  <w:num w:numId="20">
    <w:abstractNumId w:val="8"/>
  </w:num>
  <w:num w:numId="21">
    <w:abstractNumId w:val="11"/>
  </w:num>
  <w:num w:numId="22">
    <w:abstractNumId w:val="1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38A"/>
    <w:rsid w:val="0002097B"/>
    <w:rsid w:val="0004148D"/>
    <w:rsid w:val="00051968"/>
    <w:rsid w:val="000840A5"/>
    <w:rsid w:val="00086C04"/>
    <w:rsid w:val="000A77C1"/>
    <w:rsid w:val="000B6EDF"/>
    <w:rsid w:val="000B7F68"/>
    <w:rsid w:val="000C3D36"/>
    <w:rsid w:val="000C4E30"/>
    <w:rsid w:val="00103473"/>
    <w:rsid w:val="00107582"/>
    <w:rsid w:val="001519F1"/>
    <w:rsid w:val="00174339"/>
    <w:rsid w:val="00175906"/>
    <w:rsid w:val="00176D3C"/>
    <w:rsid w:val="001A16EA"/>
    <w:rsid w:val="001B24FC"/>
    <w:rsid w:val="001B5603"/>
    <w:rsid w:val="001D4252"/>
    <w:rsid w:val="001E4948"/>
    <w:rsid w:val="0021508B"/>
    <w:rsid w:val="002319B6"/>
    <w:rsid w:val="00233EF9"/>
    <w:rsid w:val="00237387"/>
    <w:rsid w:val="0026235F"/>
    <w:rsid w:val="002936EE"/>
    <w:rsid w:val="002B4D3D"/>
    <w:rsid w:val="002B7687"/>
    <w:rsid w:val="002E0531"/>
    <w:rsid w:val="002E3E38"/>
    <w:rsid w:val="002E65E8"/>
    <w:rsid w:val="00304FAF"/>
    <w:rsid w:val="00343362"/>
    <w:rsid w:val="0039299E"/>
    <w:rsid w:val="003A7461"/>
    <w:rsid w:val="003B70B4"/>
    <w:rsid w:val="003E4CB4"/>
    <w:rsid w:val="004576F2"/>
    <w:rsid w:val="004643CA"/>
    <w:rsid w:val="004A2239"/>
    <w:rsid w:val="004A50FB"/>
    <w:rsid w:val="004D0DCD"/>
    <w:rsid w:val="004D2481"/>
    <w:rsid w:val="004E56AB"/>
    <w:rsid w:val="004E5C09"/>
    <w:rsid w:val="004F6016"/>
    <w:rsid w:val="005225F6"/>
    <w:rsid w:val="00537D1C"/>
    <w:rsid w:val="00541E58"/>
    <w:rsid w:val="005732A5"/>
    <w:rsid w:val="00591A7B"/>
    <w:rsid w:val="00593483"/>
    <w:rsid w:val="0059354F"/>
    <w:rsid w:val="005945DD"/>
    <w:rsid w:val="005A34CB"/>
    <w:rsid w:val="005B1147"/>
    <w:rsid w:val="005B4DE5"/>
    <w:rsid w:val="005B7BCD"/>
    <w:rsid w:val="005C06E7"/>
    <w:rsid w:val="005C5F27"/>
    <w:rsid w:val="005D15D3"/>
    <w:rsid w:val="005E764F"/>
    <w:rsid w:val="005F187E"/>
    <w:rsid w:val="0063022B"/>
    <w:rsid w:val="006339B1"/>
    <w:rsid w:val="00637035"/>
    <w:rsid w:val="00637B79"/>
    <w:rsid w:val="00654110"/>
    <w:rsid w:val="00657419"/>
    <w:rsid w:val="00675F0D"/>
    <w:rsid w:val="006A6A7C"/>
    <w:rsid w:val="006B60DF"/>
    <w:rsid w:val="006D4643"/>
    <w:rsid w:val="006D5435"/>
    <w:rsid w:val="006E3D81"/>
    <w:rsid w:val="006F2005"/>
    <w:rsid w:val="00707340"/>
    <w:rsid w:val="00722B6F"/>
    <w:rsid w:val="007274CA"/>
    <w:rsid w:val="00737B49"/>
    <w:rsid w:val="00761B18"/>
    <w:rsid w:val="00763DC5"/>
    <w:rsid w:val="00767A4D"/>
    <w:rsid w:val="00777A1A"/>
    <w:rsid w:val="00782F20"/>
    <w:rsid w:val="0078451A"/>
    <w:rsid w:val="0079687B"/>
    <w:rsid w:val="00797E6B"/>
    <w:rsid w:val="007C0411"/>
    <w:rsid w:val="007D33EB"/>
    <w:rsid w:val="0080536F"/>
    <w:rsid w:val="00806375"/>
    <w:rsid w:val="00811630"/>
    <w:rsid w:val="008132CF"/>
    <w:rsid w:val="00823663"/>
    <w:rsid w:val="00823ED3"/>
    <w:rsid w:val="00840061"/>
    <w:rsid w:val="0084633A"/>
    <w:rsid w:val="0089000F"/>
    <w:rsid w:val="008913D9"/>
    <w:rsid w:val="008B3F42"/>
    <w:rsid w:val="008F7166"/>
    <w:rsid w:val="00904F7C"/>
    <w:rsid w:val="00911FFB"/>
    <w:rsid w:val="0091601B"/>
    <w:rsid w:val="00925125"/>
    <w:rsid w:val="00935FD1"/>
    <w:rsid w:val="009468DA"/>
    <w:rsid w:val="00956EC5"/>
    <w:rsid w:val="0096577F"/>
    <w:rsid w:val="00966702"/>
    <w:rsid w:val="0099195A"/>
    <w:rsid w:val="009929B7"/>
    <w:rsid w:val="009B3AA2"/>
    <w:rsid w:val="009C2A0C"/>
    <w:rsid w:val="009F6953"/>
    <w:rsid w:val="00A16564"/>
    <w:rsid w:val="00A27AE4"/>
    <w:rsid w:val="00A337BC"/>
    <w:rsid w:val="00A43410"/>
    <w:rsid w:val="00A44FB5"/>
    <w:rsid w:val="00A607DD"/>
    <w:rsid w:val="00A61B8A"/>
    <w:rsid w:val="00A63596"/>
    <w:rsid w:val="00A7338A"/>
    <w:rsid w:val="00A86341"/>
    <w:rsid w:val="00AA4199"/>
    <w:rsid w:val="00AD3FF2"/>
    <w:rsid w:val="00AD5834"/>
    <w:rsid w:val="00AE62BA"/>
    <w:rsid w:val="00AF1DBB"/>
    <w:rsid w:val="00B06E0C"/>
    <w:rsid w:val="00B1647F"/>
    <w:rsid w:val="00B702B1"/>
    <w:rsid w:val="00BA682E"/>
    <w:rsid w:val="00BB3B74"/>
    <w:rsid w:val="00BC0F35"/>
    <w:rsid w:val="00BC6541"/>
    <w:rsid w:val="00BC6EE6"/>
    <w:rsid w:val="00BE5C45"/>
    <w:rsid w:val="00BE6DFA"/>
    <w:rsid w:val="00BE7A0B"/>
    <w:rsid w:val="00BF46D9"/>
    <w:rsid w:val="00C37FE9"/>
    <w:rsid w:val="00C57E8A"/>
    <w:rsid w:val="00C75F36"/>
    <w:rsid w:val="00C902EC"/>
    <w:rsid w:val="00C9661B"/>
    <w:rsid w:val="00CA5917"/>
    <w:rsid w:val="00CC4668"/>
    <w:rsid w:val="00CD2B95"/>
    <w:rsid w:val="00CE192A"/>
    <w:rsid w:val="00CF731D"/>
    <w:rsid w:val="00D05164"/>
    <w:rsid w:val="00D103F7"/>
    <w:rsid w:val="00D11EC7"/>
    <w:rsid w:val="00D14162"/>
    <w:rsid w:val="00D179AC"/>
    <w:rsid w:val="00D215D0"/>
    <w:rsid w:val="00D2456D"/>
    <w:rsid w:val="00D27C9D"/>
    <w:rsid w:val="00D30548"/>
    <w:rsid w:val="00D37235"/>
    <w:rsid w:val="00D47B6E"/>
    <w:rsid w:val="00D84B11"/>
    <w:rsid w:val="00D91CF0"/>
    <w:rsid w:val="00DA43C7"/>
    <w:rsid w:val="00DA5E0E"/>
    <w:rsid w:val="00E0061D"/>
    <w:rsid w:val="00E03D9C"/>
    <w:rsid w:val="00E0789E"/>
    <w:rsid w:val="00E12011"/>
    <w:rsid w:val="00E208DB"/>
    <w:rsid w:val="00E33CC4"/>
    <w:rsid w:val="00E427EB"/>
    <w:rsid w:val="00E44658"/>
    <w:rsid w:val="00E75606"/>
    <w:rsid w:val="00E80EC5"/>
    <w:rsid w:val="00EC64F7"/>
    <w:rsid w:val="00EC7D80"/>
    <w:rsid w:val="00ED7250"/>
    <w:rsid w:val="00EE214C"/>
    <w:rsid w:val="00EE2F90"/>
    <w:rsid w:val="00EE7392"/>
    <w:rsid w:val="00F2748D"/>
    <w:rsid w:val="00F32741"/>
    <w:rsid w:val="00F642D5"/>
    <w:rsid w:val="00F850B7"/>
    <w:rsid w:val="00F96943"/>
    <w:rsid w:val="00FB49DF"/>
    <w:rsid w:val="00FD0E7C"/>
    <w:rsid w:val="00FE00B0"/>
    <w:rsid w:val="00FE73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DA17"/>
  <w15:docId w15:val="{03F4835C-C21E-4956-9133-9A610833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38A"/>
    <w:rPr>
      <w:rFonts w:ascii="Calibri" w:eastAsia="Times New Roman" w:hAnsi="Calibri" w:cs="Times New Roman"/>
      <w:lang w:val="en-GB" w:eastAsia="es-ES"/>
    </w:rPr>
  </w:style>
  <w:style w:type="paragraph" w:styleId="Ttulo1">
    <w:name w:val="heading 1"/>
    <w:aliases w:val="título 1,H1,Título 11,h1,1,Header 1,II+,I,H11,h11,11,Header 11,II+1,I1,H12,h12,12,Header 12,II+2,I2,H13,h13,13,Header 13,II+3,I3,H14,h14,14,Header 14,II+4,I4,H15,h15,15,Header 15,II+5,I5,H16,h16,16,Header 16,II+6,I6,H17,h17,17,Header 17,II+7,I7"/>
    <w:basedOn w:val="Normal"/>
    <w:next w:val="Normal"/>
    <w:link w:val="Ttulo1Car"/>
    <w:autoRedefine/>
    <w:qFormat/>
    <w:rsid w:val="009C2A0C"/>
    <w:pPr>
      <w:keepNext/>
      <w:pageBreakBefore/>
      <w:numPr>
        <w:numId w:val="17"/>
      </w:numPr>
      <w:spacing w:before="300" w:after="300" w:line="288" w:lineRule="auto"/>
      <w:ind w:left="432"/>
      <w:outlineLvl w:val="0"/>
    </w:pPr>
    <w:rPr>
      <w:rFonts w:ascii="Arial" w:eastAsia="PMingLiU" w:hAnsi="Arial" w:cs="Arial"/>
      <w:b/>
      <w:bCs/>
      <w:color w:val="9AAE04"/>
      <w:kern w:val="32"/>
      <w:sz w:val="38"/>
      <w:szCs w:val="18"/>
      <w:lang w:val="es-CL" w:eastAsia="zh-TW"/>
    </w:rPr>
  </w:style>
  <w:style w:type="paragraph" w:styleId="Ttulo2">
    <w:name w:val="heading 2"/>
    <w:aliases w:val="h2,2,H21,H22,Arial 12 Fett Kursiv,A,A.B.C.,21,H23,H211,H221,h21,22,Header 21,A1,A.B.C.1,211,H24,H212,H222,h22,Header 22,A2,A.B.C.2,H25,H213,H223,h23,23,Header 23,A3,A.B.C.3,H26,H214,H224,h24,24,Header 24,A4,A.B.C.4,H27,H215,H225,h25,25,A5,2m,h"/>
    <w:basedOn w:val="Ttulo1"/>
    <w:next w:val="Normal"/>
    <w:link w:val="Ttulo2Car"/>
    <w:qFormat/>
    <w:rsid w:val="009C2A0C"/>
    <w:pPr>
      <w:keepLines/>
      <w:pageBreakBefore w:val="0"/>
      <w:numPr>
        <w:ilvl w:val="1"/>
      </w:numPr>
      <w:spacing w:before="200" w:after="0"/>
      <w:outlineLvl w:val="1"/>
    </w:pPr>
    <w:rPr>
      <w:b w:val="0"/>
      <w:bCs w:val="0"/>
      <w:iCs/>
      <w:color w:val="808080"/>
      <w:sz w:val="28"/>
      <w:szCs w:val="40"/>
    </w:rPr>
  </w:style>
  <w:style w:type="paragraph" w:styleId="Ttulo3">
    <w:name w:val="heading 3"/>
    <w:aliases w:val="H3,H31,H32,h3,3,H3-Heading 3,l3.3,l3,título 3,Nivel X.X.1,Level 3 Topic Heading,Bullet 1°,Paragraph Heading,Level 1 - 1,CT,list 3,list3,heading 3,Section,H3-Heading 31,31,l3.31,h31,l31,list 31,list31,heading 31,Section1,Heading3,ITT t3,T3,1.,3m"/>
    <w:basedOn w:val="Ttulo2"/>
    <w:next w:val="Normal"/>
    <w:link w:val="Ttulo3Car"/>
    <w:qFormat/>
    <w:rsid w:val="009C2A0C"/>
    <w:pPr>
      <w:numPr>
        <w:ilvl w:val="2"/>
      </w:numPr>
      <w:ind w:left="0" w:firstLine="0"/>
      <w:outlineLvl w:val="2"/>
    </w:pPr>
    <w:rPr>
      <w:bCs/>
      <w:sz w:val="24"/>
      <w:szCs w:val="28"/>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qFormat/>
    <w:rsid w:val="009C2A0C"/>
    <w:pPr>
      <w:keepNext/>
      <w:numPr>
        <w:ilvl w:val="3"/>
        <w:numId w:val="17"/>
      </w:numPr>
      <w:spacing w:before="360" w:after="120" w:line="288" w:lineRule="auto"/>
      <w:ind w:left="862" w:hanging="862"/>
      <w:jc w:val="both"/>
      <w:outlineLvl w:val="3"/>
    </w:pPr>
    <w:rPr>
      <w:rFonts w:ascii="Arial" w:eastAsia="PMingLiU" w:hAnsi="Arial"/>
      <w:bCs/>
      <w:color w:val="808080"/>
      <w:lang w:val="es-ES" w:eastAsia="zh-TW"/>
    </w:rPr>
  </w:style>
  <w:style w:type="paragraph" w:styleId="Ttulo5">
    <w:name w:val="heading 5"/>
    <w:aliases w:val="dash,ds,dd,MOVE-it 5,Roman list,Roman list1,Roman list2,Roman list11,Roman list3,Roman list12,Roman list21,Roman list111,MOVE-it 51,h5,5m,Head 5,D Head,D Head1,D Head2,D Head3,D Head4,D Head5,D Head6,D Head7,D Head8,D Head9,D Head11,D Head10,sb"/>
    <w:basedOn w:val="Normal"/>
    <w:next w:val="Normal"/>
    <w:link w:val="Ttulo5Car"/>
    <w:qFormat/>
    <w:rsid w:val="009C2A0C"/>
    <w:pPr>
      <w:numPr>
        <w:ilvl w:val="4"/>
        <w:numId w:val="17"/>
      </w:numPr>
      <w:spacing w:before="120" w:after="120" w:line="240" w:lineRule="auto"/>
      <w:contextualSpacing/>
      <w:jc w:val="both"/>
      <w:outlineLvl w:val="4"/>
    </w:pPr>
    <w:rPr>
      <w:rFonts w:ascii="Arial" w:eastAsia="PMingLiU" w:hAnsi="Arial"/>
      <w:bCs/>
      <w:iCs/>
      <w:color w:val="7F7F7F" w:themeColor="text1" w:themeTint="80"/>
      <w:szCs w:val="26"/>
      <w:lang w:val="es-ES" w:eastAsia="zh-TW"/>
    </w:rPr>
  </w:style>
  <w:style w:type="paragraph" w:styleId="Ttulo6">
    <w:name w:val="heading 6"/>
    <w:aliases w:val="TOC,Bullet list,Bullet list1,Bullet list2,Bullet list11,Bullet list3,Bullet list12,Bullet list21,Bullet list111,Bullet lis,sub-dash,sd,5,Legal Level 1.,cnp,Caption number (page-wide),h6,Margin Note,6,Nota"/>
    <w:basedOn w:val="Normal"/>
    <w:next w:val="Normal"/>
    <w:link w:val="Ttulo6Car"/>
    <w:qFormat/>
    <w:rsid w:val="009C2A0C"/>
    <w:pPr>
      <w:numPr>
        <w:ilvl w:val="5"/>
        <w:numId w:val="17"/>
      </w:numPr>
      <w:spacing w:before="240" w:after="80" w:line="288" w:lineRule="auto"/>
      <w:jc w:val="both"/>
      <w:outlineLvl w:val="5"/>
    </w:pPr>
    <w:rPr>
      <w:rFonts w:ascii="Arial" w:eastAsia="PMingLiU" w:hAnsi="Arial"/>
      <w:b/>
      <w:bCs/>
      <w:sz w:val="20"/>
      <w:lang w:val="es-ES" w:eastAsia="zh-TW"/>
    </w:rPr>
  </w:style>
  <w:style w:type="paragraph" w:styleId="Ttulo7">
    <w:name w:val="heading 7"/>
    <w:aliases w:val="L7,letter list,lettered list,letter list1,lettered list1,letter list2,lettered list2,letter list11,lettered list11,letter list3,lettered list3,letter list12,lettered list12,letter list21,lettered list21,letter list111,lettered list111,cnc,st,h7"/>
    <w:basedOn w:val="Normal"/>
    <w:next w:val="Normal"/>
    <w:link w:val="Ttulo7Car"/>
    <w:qFormat/>
    <w:rsid w:val="009C2A0C"/>
    <w:pPr>
      <w:numPr>
        <w:ilvl w:val="6"/>
        <w:numId w:val="17"/>
      </w:numPr>
      <w:spacing w:before="240" w:after="80" w:line="288" w:lineRule="auto"/>
      <w:jc w:val="both"/>
      <w:outlineLvl w:val="6"/>
    </w:pPr>
    <w:rPr>
      <w:rFonts w:ascii="Arial" w:eastAsia="PMingLiU" w:hAnsi="Arial"/>
      <w:sz w:val="20"/>
      <w:szCs w:val="24"/>
      <w:lang w:val="es-ES" w:eastAsia="zh-TW"/>
    </w:rPr>
  </w:style>
  <w:style w:type="paragraph" w:styleId="Ttulo8">
    <w:name w:val="heading 8"/>
    <w:aliases w:val="Legal Level 1.1.1.,Legal Level 1.1.1.1,tagline,ctp,Caption text (page-wide),tt,Center Bold,Título 8 Car1,Título 8 Car Car,Título 8 Car3,Título 8 Car2 Car,Título 8 Car1 Car Car,Título 8 Car Car Car Car,Título 8 Car Car1 Car,Título 8 Car1 Ca"/>
    <w:basedOn w:val="Normal"/>
    <w:next w:val="Normal"/>
    <w:link w:val="Ttulo8Car"/>
    <w:qFormat/>
    <w:rsid w:val="009C2A0C"/>
    <w:pPr>
      <w:numPr>
        <w:ilvl w:val="7"/>
        <w:numId w:val="17"/>
      </w:numPr>
      <w:spacing w:before="240" w:after="80" w:line="288" w:lineRule="auto"/>
      <w:jc w:val="both"/>
      <w:outlineLvl w:val="7"/>
    </w:pPr>
    <w:rPr>
      <w:rFonts w:ascii="Arial" w:eastAsia="PMingLiU" w:hAnsi="Arial"/>
      <w:i/>
      <w:iCs/>
      <w:sz w:val="20"/>
      <w:szCs w:val="24"/>
      <w:lang w:val="es-ES" w:eastAsia="zh-TW"/>
    </w:rPr>
  </w:style>
  <w:style w:type="paragraph" w:styleId="Ttulo9">
    <w:name w:val="heading 9"/>
    <w:aliases w:val="App Heading,Legal Level 1.1.1.1.,Legal Level 1.1.1.1.1,ctc,Caption text (column-wide),ft,Título 9 Car1,Título 9 Car Car,Título 9 Car3,Título 9 Car2 Car,Título 9 Car1 Car Car,Título 9 Car Car Car Car,Título 9 Car Car1 Car, progress"/>
    <w:basedOn w:val="Normal"/>
    <w:next w:val="Normal"/>
    <w:link w:val="Ttulo9Car"/>
    <w:qFormat/>
    <w:rsid w:val="009C2A0C"/>
    <w:pPr>
      <w:numPr>
        <w:ilvl w:val="8"/>
        <w:numId w:val="17"/>
      </w:numPr>
      <w:spacing w:before="240" w:after="80" w:line="288" w:lineRule="auto"/>
      <w:jc w:val="both"/>
      <w:outlineLvl w:val="8"/>
    </w:pPr>
    <w:rPr>
      <w:rFonts w:ascii="Arial" w:eastAsia="PMingLiU" w:hAnsi="Arial" w:cs="Arial"/>
      <w:sz w:val="20"/>
      <w:lang w:val="es-ES" w:eastAsia="zh-T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VNormal">
    <w:name w:val="CV Normal"/>
    <w:basedOn w:val="Normal"/>
    <w:rsid w:val="00A7338A"/>
    <w:pPr>
      <w:suppressAutoHyphens/>
      <w:spacing w:after="0" w:line="240" w:lineRule="auto"/>
      <w:ind w:left="113" w:right="113"/>
    </w:pPr>
    <w:rPr>
      <w:rFonts w:ascii="Arial Narrow" w:hAnsi="Arial Narrow"/>
      <w:sz w:val="20"/>
      <w:szCs w:val="20"/>
      <w:lang w:val="es-ES_tradnl" w:eastAsia="ar-SA"/>
    </w:rPr>
  </w:style>
  <w:style w:type="paragraph" w:customStyle="1" w:styleId="CVTitle">
    <w:name w:val="CV Title"/>
    <w:basedOn w:val="Normal"/>
    <w:uiPriority w:val="99"/>
    <w:rsid w:val="00A7338A"/>
    <w:pPr>
      <w:suppressAutoHyphens/>
      <w:spacing w:after="0" w:line="240" w:lineRule="auto"/>
      <w:ind w:left="113" w:right="113"/>
      <w:jc w:val="right"/>
    </w:pPr>
    <w:rPr>
      <w:rFonts w:ascii="Arial Narrow" w:hAnsi="Arial Narrow"/>
      <w:b/>
      <w:bCs/>
      <w:spacing w:val="10"/>
      <w:sz w:val="28"/>
      <w:szCs w:val="20"/>
      <w:lang w:eastAsia="ar-SA"/>
    </w:rPr>
  </w:style>
  <w:style w:type="paragraph" w:customStyle="1" w:styleId="CVHeading1">
    <w:name w:val="CV Heading 1"/>
    <w:basedOn w:val="Normal"/>
    <w:next w:val="Normal"/>
    <w:uiPriority w:val="99"/>
    <w:rsid w:val="00A7338A"/>
    <w:pPr>
      <w:suppressAutoHyphens/>
      <w:spacing w:before="74" w:after="0" w:line="240" w:lineRule="auto"/>
      <w:ind w:left="113" w:right="113"/>
      <w:jc w:val="right"/>
    </w:pPr>
    <w:rPr>
      <w:rFonts w:ascii="Arial Narrow" w:hAnsi="Arial Narrow"/>
      <w:b/>
      <w:sz w:val="24"/>
      <w:szCs w:val="20"/>
      <w:lang w:eastAsia="ar-SA"/>
    </w:rPr>
  </w:style>
  <w:style w:type="paragraph" w:customStyle="1" w:styleId="CVHeading3">
    <w:name w:val="CV Heading 3"/>
    <w:basedOn w:val="Normal"/>
    <w:next w:val="Normal"/>
    <w:rsid w:val="00A7338A"/>
    <w:pPr>
      <w:suppressAutoHyphens/>
      <w:spacing w:after="0" w:line="240" w:lineRule="auto"/>
      <w:ind w:left="113" w:right="113"/>
      <w:jc w:val="right"/>
      <w:textAlignment w:val="center"/>
    </w:pPr>
    <w:rPr>
      <w:rFonts w:ascii="Arial Narrow" w:hAnsi="Arial Narrow"/>
      <w:sz w:val="20"/>
      <w:szCs w:val="20"/>
      <w:lang w:eastAsia="ar-SA"/>
    </w:rPr>
  </w:style>
  <w:style w:type="paragraph" w:customStyle="1" w:styleId="CVHeading3-FirstLine">
    <w:name w:val="CV Heading 3 - First Line"/>
    <w:basedOn w:val="CVHeading3"/>
    <w:next w:val="CVHeading3"/>
    <w:uiPriority w:val="99"/>
    <w:rsid w:val="00A7338A"/>
    <w:pPr>
      <w:spacing w:before="74"/>
    </w:pPr>
  </w:style>
  <w:style w:type="paragraph" w:customStyle="1" w:styleId="CVMajor-FirstLine">
    <w:name w:val="CV Major - First Line"/>
    <w:basedOn w:val="Normal"/>
    <w:next w:val="Normal"/>
    <w:uiPriority w:val="99"/>
    <w:rsid w:val="00A7338A"/>
    <w:pPr>
      <w:suppressAutoHyphens/>
      <w:spacing w:before="74" w:after="0" w:line="240" w:lineRule="auto"/>
      <w:ind w:left="113" w:right="113"/>
    </w:pPr>
    <w:rPr>
      <w:rFonts w:ascii="Arial Narrow" w:hAnsi="Arial Narrow"/>
      <w:b/>
      <w:sz w:val="24"/>
      <w:szCs w:val="20"/>
      <w:lang w:eastAsia="ar-SA"/>
    </w:rPr>
  </w:style>
  <w:style w:type="paragraph" w:customStyle="1" w:styleId="CVSpacer">
    <w:name w:val="CV Spacer"/>
    <w:basedOn w:val="CVNormal"/>
    <w:rsid w:val="00A7338A"/>
    <w:rPr>
      <w:sz w:val="4"/>
      <w:lang w:val="en-GB"/>
    </w:rPr>
  </w:style>
  <w:style w:type="paragraph" w:customStyle="1" w:styleId="CVNormal-FirstLine">
    <w:name w:val="CV Normal - First Line"/>
    <w:basedOn w:val="CVNormal"/>
    <w:next w:val="CVNormal"/>
    <w:rsid w:val="00A7338A"/>
    <w:pPr>
      <w:spacing w:before="74"/>
    </w:pPr>
    <w:rPr>
      <w:lang w:val="en-GB"/>
    </w:rPr>
  </w:style>
  <w:style w:type="character" w:customStyle="1" w:styleId="Estilo1">
    <w:name w:val="Estilo1"/>
    <w:basedOn w:val="Fuentedeprrafopredeter"/>
    <w:uiPriority w:val="1"/>
    <w:rsid w:val="00A7338A"/>
    <w:rPr>
      <w:color w:val="auto"/>
    </w:rPr>
  </w:style>
  <w:style w:type="paragraph" w:styleId="Textodeglobo">
    <w:name w:val="Balloon Text"/>
    <w:basedOn w:val="Normal"/>
    <w:link w:val="TextodegloboCar"/>
    <w:uiPriority w:val="99"/>
    <w:semiHidden/>
    <w:unhideWhenUsed/>
    <w:rsid w:val="00A733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338A"/>
    <w:rPr>
      <w:rFonts w:ascii="Tahoma" w:eastAsia="Times New Roman" w:hAnsi="Tahoma" w:cs="Tahoma"/>
      <w:sz w:val="16"/>
      <w:szCs w:val="16"/>
      <w:lang w:val="en-GB" w:eastAsia="es-ES"/>
    </w:rPr>
  </w:style>
  <w:style w:type="character" w:styleId="Textodelmarcadordeposicin">
    <w:name w:val="Placeholder Text"/>
    <w:basedOn w:val="Fuentedeprrafopredeter"/>
    <w:uiPriority w:val="99"/>
    <w:semiHidden/>
    <w:rsid w:val="00A337BC"/>
    <w:rPr>
      <w:color w:val="808080"/>
    </w:rPr>
  </w:style>
  <w:style w:type="character" w:styleId="Textoennegrita">
    <w:name w:val="Strong"/>
    <w:qFormat/>
    <w:rPr>
      <w:b/>
      <w:bCs/>
    </w:rPr>
  </w:style>
  <w:style w:type="paragraph" w:customStyle="1" w:styleId="CVHeadingLanguage">
    <w:name w:val="CV Heading Language"/>
    <w:basedOn w:val="Normal"/>
    <w:next w:val="Normal"/>
    <w:pPr>
      <w:suppressAutoHyphens/>
      <w:spacing w:after="0" w:line="240" w:lineRule="auto"/>
      <w:ind w:left="113" w:right="113"/>
      <w:jc w:val="right"/>
    </w:pPr>
    <w:rPr>
      <w:rFonts w:ascii="Arial Narrow" w:hAnsi="Arial Narrow"/>
      <w:b/>
      <w:sz w:val="20"/>
      <w:szCs w:val="20"/>
      <w:lang w:eastAsia="ar-SA"/>
    </w:rPr>
  </w:style>
  <w:style w:type="paragraph" w:customStyle="1" w:styleId="LevelAssessment-Description">
    <w:name w:val="Level Assessment - Description"/>
    <w:basedOn w:val="Normal"/>
    <w:next w:val="Normal"/>
    <w:pPr>
      <w:suppressAutoHyphens/>
      <w:spacing w:after="0" w:line="240" w:lineRule="auto"/>
      <w:ind w:left="28"/>
      <w:jc w:val="center"/>
      <w:textAlignment w:val="bottom"/>
    </w:pPr>
    <w:rPr>
      <w:rFonts w:ascii="Arial Narrow" w:hAnsi="Arial Narrow"/>
      <w:sz w:val="18"/>
      <w:szCs w:val="20"/>
      <w:lang w:eastAsia="ar-SA"/>
    </w:rPr>
  </w:style>
  <w:style w:type="paragraph" w:customStyle="1" w:styleId="CVHeadingLevel">
    <w:name w:val="CV Heading Level"/>
    <w:basedOn w:val="CVHeading3"/>
    <w:next w:val="Normal"/>
    <w:rPr>
      <w:i/>
    </w:rPr>
  </w:style>
  <w:style w:type="paragraph" w:customStyle="1" w:styleId="LevelAssessment-Heading1">
    <w:name w:val="Level Assessment - Heading 1"/>
    <w:basedOn w:val="Normal"/>
    <w:pPr>
      <w:suppressAutoHyphens/>
      <w:spacing w:after="0" w:line="240" w:lineRule="auto"/>
      <w:ind w:left="57" w:right="57"/>
      <w:jc w:val="center"/>
    </w:pPr>
    <w:rPr>
      <w:rFonts w:ascii="Arial Narrow" w:hAnsi="Arial Narrow"/>
      <w:b/>
      <w:szCs w:val="20"/>
      <w:lang w:eastAsia="ar-SA"/>
    </w:rPr>
  </w:style>
  <w:style w:type="paragraph" w:customStyle="1" w:styleId="LevelAssessment-Heading2">
    <w:name w:val="Level Assessment - Heading 2"/>
    <w:basedOn w:val="Normal"/>
    <w:pPr>
      <w:suppressAutoHyphens/>
      <w:spacing w:after="0" w:line="240" w:lineRule="auto"/>
      <w:ind w:left="57" w:right="57"/>
      <w:jc w:val="center"/>
    </w:pPr>
    <w:rPr>
      <w:rFonts w:ascii="Arial Narrow" w:hAnsi="Arial Narrow"/>
      <w:sz w:val="18"/>
      <w:szCs w:val="20"/>
      <w:lang w:eastAsia="ar-SA"/>
    </w:rPr>
  </w:style>
  <w:style w:type="paragraph" w:customStyle="1" w:styleId="CVHeading2">
    <w:name w:val="CV Heading 2"/>
    <w:basedOn w:val="CVHeading1"/>
    <w:next w:val="Normal"/>
    <w:pPr>
      <w:spacing w:before="0"/>
    </w:pPr>
    <w:rPr>
      <w:b w:val="0"/>
      <w:sz w:val="22"/>
      <w:lang w:val="es-ES_tradnl"/>
    </w:rPr>
  </w:style>
  <w:style w:type="character" w:styleId="Refdecomentario">
    <w:name w:val="annotation reference"/>
    <w:basedOn w:val="Fuentedeprrafopredeter"/>
    <w:uiPriority w:val="99"/>
    <w:semiHidden/>
    <w:unhideWhenUsed/>
    <w:rsid w:val="00C902EC"/>
    <w:rPr>
      <w:sz w:val="16"/>
      <w:szCs w:val="16"/>
    </w:rPr>
  </w:style>
  <w:style w:type="paragraph" w:styleId="Textocomentario">
    <w:name w:val="annotation text"/>
    <w:basedOn w:val="Normal"/>
    <w:link w:val="TextocomentarioCar"/>
    <w:uiPriority w:val="99"/>
    <w:semiHidden/>
    <w:unhideWhenUsed/>
    <w:rsid w:val="00C902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02EC"/>
    <w:rPr>
      <w:rFonts w:ascii="Calibri" w:eastAsia="Times New Roman" w:hAnsi="Calibri" w:cs="Times New Roman"/>
      <w:sz w:val="20"/>
      <w:szCs w:val="20"/>
      <w:lang w:val="en-GB" w:eastAsia="es-ES"/>
    </w:rPr>
  </w:style>
  <w:style w:type="paragraph" w:styleId="Asuntodelcomentario">
    <w:name w:val="annotation subject"/>
    <w:basedOn w:val="Textocomentario"/>
    <w:next w:val="Textocomentario"/>
    <w:link w:val="AsuntodelcomentarioCar"/>
    <w:uiPriority w:val="99"/>
    <w:semiHidden/>
    <w:unhideWhenUsed/>
    <w:rsid w:val="00C902EC"/>
    <w:rPr>
      <w:b/>
      <w:bCs/>
    </w:rPr>
  </w:style>
  <w:style w:type="character" w:customStyle="1" w:styleId="AsuntodelcomentarioCar">
    <w:name w:val="Asunto del comentario Car"/>
    <w:basedOn w:val="TextocomentarioCar"/>
    <w:link w:val="Asuntodelcomentario"/>
    <w:uiPriority w:val="99"/>
    <w:semiHidden/>
    <w:rsid w:val="00C902EC"/>
    <w:rPr>
      <w:rFonts w:ascii="Calibri" w:eastAsia="Times New Roman" w:hAnsi="Calibri" w:cs="Times New Roman"/>
      <w:b/>
      <w:bCs/>
      <w:sz w:val="20"/>
      <w:szCs w:val="20"/>
      <w:lang w:val="en-GB" w:eastAsia="es-ES"/>
    </w:rPr>
  </w:style>
  <w:style w:type="character" w:styleId="Hipervnculo">
    <w:name w:val="Hyperlink"/>
    <w:semiHidden/>
    <w:rsid w:val="002E65E8"/>
    <w:rPr>
      <w:color w:val="0000FF"/>
      <w:u w:val="single"/>
    </w:rPr>
  </w:style>
  <w:style w:type="paragraph" w:styleId="Prrafodelista">
    <w:name w:val="List Paragraph"/>
    <w:basedOn w:val="Normal"/>
    <w:link w:val="PrrafodelistaCar"/>
    <w:uiPriority w:val="34"/>
    <w:qFormat/>
    <w:rsid w:val="005B4DE5"/>
    <w:pPr>
      <w:ind w:left="720"/>
      <w:contextualSpacing/>
    </w:pPr>
  </w:style>
  <w:style w:type="character" w:customStyle="1" w:styleId="Ttulo1Car">
    <w:name w:val="Título 1 Car"/>
    <w:aliases w:val="título 1 Car,H1 Car,Título 11 Car,h1 Car,1 Car,Header 1 Car,II+ Car,I Car,H11 Car,h11 Car,11 Car,Header 11 Car,II+1 Car,I1 Car,H12 Car,h12 Car,12 Car,Header 12 Car,II+2 Car,I2 Car,H13 Car,h13 Car,13 Car,Header 13 Car,II+3 Car,I3 Car,H14 Car"/>
    <w:basedOn w:val="Fuentedeprrafopredeter"/>
    <w:link w:val="Ttulo1"/>
    <w:rsid w:val="009C2A0C"/>
    <w:rPr>
      <w:rFonts w:ascii="Arial" w:eastAsia="PMingLiU" w:hAnsi="Arial" w:cs="Arial"/>
      <w:b/>
      <w:bCs/>
      <w:color w:val="9AAE04"/>
      <w:kern w:val="32"/>
      <w:sz w:val="38"/>
      <w:szCs w:val="18"/>
      <w:lang w:val="es-CL" w:eastAsia="zh-TW"/>
    </w:rPr>
  </w:style>
  <w:style w:type="character" w:customStyle="1" w:styleId="Ttulo2Car">
    <w:name w:val="Título 2 Car"/>
    <w:aliases w:val="h2 Car,2 Car,H21 Car,H22 Car,Arial 12 Fett Kursiv Car,A Car,A.B.C. Car,21 Car,H23 Car,H211 Car,H221 Car,h21 Car,22 Car,Header 21 Car,A1 Car,A.B.C.1 Car,211 Car,H24 Car,H212 Car,H222 Car,h22 Car,Header 22 Car,A2 Car,A.B.C.2 Car,H25 Car,h Car"/>
    <w:basedOn w:val="Fuentedeprrafopredeter"/>
    <w:link w:val="Ttulo2"/>
    <w:rsid w:val="009C2A0C"/>
    <w:rPr>
      <w:rFonts w:ascii="Arial" w:eastAsia="PMingLiU" w:hAnsi="Arial" w:cs="Arial"/>
      <w:iCs/>
      <w:color w:val="808080"/>
      <w:kern w:val="32"/>
      <w:sz w:val="28"/>
      <w:szCs w:val="40"/>
      <w:lang w:val="es-CL" w:eastAsia="zh-TW"/>
    </w:rPr>
  </w:style>
  <w:style w:type="character" w:customStyle="1" w:styleId="Ttulo3Car">
    <w:name w:val="Título 3 Car"/>
    <w:aliases w:val="H3 Car,H31 Car,H32 Car,h3 Car,3 Car,H3-Heading 3 Car,l3.3 Car,l3 Car,título 3 Car,Nivel X.X.1 Car,Level 3 Topic Heading Car,Bullet 1° Car,Paragraph Heading Car,Level 1 - 1 Car,CT Car,list 3 Car,list3 Car,heading 3 Car,Section Car,31 Car"/>
    <w:basedOn w:val="Fuentedeprrafopredeter"/>
    <w:link w:val="Ttulo3"/>
    <w:rsid w:val="009C2A0C"/>
    <w:rPr>
      <w:rFonts w:ascii="Arial" w:eastAsia="PMingLiU" w:hAnsi="Arial" w:cs="Arial"/>
      <w:bCs/>
      <w:iCs/>
      <w:color w:val="808080"/>
      <w:kern w:val="32"/>
      <w:sz w:val="24"/>
      <w:szCs w:val="28"/>
      <w:lang w:val="es-CL" w:eastAsia="zh-TW"/>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9C2A0C"/>
    <w:rPr>
      <w:rFonts w:ascii="Arial" w:eastAsia="PMingLiU" w:hAnsi="Arial" w:cs="Times New Roman"/>
      <w:bCs/>
      <w:color w:val="808080"/>
      <w:lang w:eastAsia="zh-TW"/>
    </w:rPr>
  </w:style>
  <w:style w:type="character" w:customStyle="1" w:styleId="Ttulo5Car">
    <w:name w:val="Título 5 Car"/>
    <w:aliases w:val="dash Car,ds Car,dd Car,MOVE-it 5 Car,Roman list Car,Roman list1 Car,Roman list2 Car,Roman list11 Car,Roman list3 Car,Roman list12 Car,Roman list21 Car,Roman list111 Car,MOVE-it 51 Car,h5 Car,5m Car,Head 5 Car,D Head Car,D Head1 Car,sb Car"/>
    <w:basedOn w:val="Fuentedeprrafopredeter"/>
    <w:link w:val="Ttulo5"/>
    <w:rsid w:val="009C2A0C"/>
    <w:rPr>
      <w:rFonts w:ascii="Arial" w:eastAsia="PMingLiU" w:hAnsi="Arial" w:cs="Times New Roman"/>
      <w:bCs/>
      <w:iCs/>
      <w:color w:val="7F7F7F" w:themeColor="text1" w:themeTint="80"/>
      <w:szCs w:val="26"/>
      <w:lang w:eastAsia="zh-TW"/>
    </w:rPr>
  </w:style>
  <w:style w:type="character" w:customStyle="1" w:styleId="Ttulo6Car">
    <w:name w:val="Título 6 Car"/>
    <w:aliases w:val="TOC Car,Bullet list Car,Bullet list1 Car,Bullet list2 Car,Bullet list11 Car,Bullet list3 Car,Bullet list12 Car,Bullet list21 Car,Bullet list111 Car,Bullet lis Car,sub-dash Car,sd Car,5 Car,Legal Level 1. Car,cnp Car,h6 Car,Margin Note Car"/>
    <w:basedOn w:val="Fuentedeprrafopredeter"/>
    <w:link w:val="Ttulo6"/>
    <w:rsid w:val="009C2A0C"/>
    <w:rPr>
      <w:rFonts w:ascii="Arial" w:eastAsia="PMingLiU" w:hAnsi="Arial" w:cs="Times New Roman"/>
      <w:b/>
      <w:bCs/>
      <w:sz w:val="20"/>
      <w:lang w:eastAsia="zh-TW"/>
    </w:rPr>
  </w:style>
  <w:style w:type="character" w:customStyle="1" w:styleId="Ttulo7Car">
    <w:name w:val="Título 7 Car"/>
    <w:aliases w:val="L7 Car,letter list Car,lettered list Car,letter list1 Car,lettered list1 Car,letter list2 Car,lettered list2 Car,letter list11 Car,lettered list11 Car,letter list3 Car,lettered list3 Car,letter list12 Car,lettered list12 Car,cnc Car,st Car"/>
    <w:basedOn w:val="Fuentedeprrafopredeter"/>
    <w:link w:val="Ttulo7"/>
    <w:rsid w:val="009C2A0C"/>
    <w:rPr>
      <w:rFonts w:ascii="Arial" w:eastAsia="PMingLiU" w:hAnsi="Arial" w:cs="Times New Roman"/>
      <w:sz w:val="20"/>
      <w:szCs w:val="24"/>
      <w:lang w:eastAsia="zh-TW"/>
    </w:rPr>
  </w:style>
  <w:style w:type="character" w:customStyle="1" w:styleId="Ttulo8Car">
    <w:name w:val="Título 8 Car"/>
    <w:aliases w:val="Legal Level 1.1.1. Car,Legal Level 1.1.1.1 Car,tagline Car,ctp Car,Caption text (page-wide) Car,tt Car,Center Bold Car,Título 8 Car1 Car,Título 8 Car Car Car,Título 8 Car3 Car,Título 8 Car2 Car Car,Título 8 Car1 Car Car Car"/>
    <w:basedOn w:val="Fuentedeprrafopredeter"/>
    <w:link w:val="Ttulo8"/>
    <w:rsid w:val="009C2A0C"/>
    <w:rPr>
      <w:rFonts w:ascii="Arial" w:eastAsia="PMingLiU" w:hAnsi="Arial" w:cs="Times New Roman"/>
      <w:i/>
      <w:iCs/>
      <w:sz w:val="20"/>
      <w:szCs w:val="24"/>
      <w:lang w:eastAsia="zh-TW"/>
    </w:rPr>
  </w:style>
  <w:style w:type="character" w:customStyle="1" w:styleId="Ttulo9Car">
    <w:name w:val="Título 9 Car"/>
    <w:aliases w:val="App Heading Car,Legal Level 1.1.1.1. Car,Legal Level 1.1.1.1.1 Car,ctc Car,Caption text (column-wide) Car,ft Car,Título 9 Car1 Car,Título 9 Car Car Car,Título 9 Car3 Car,Título 9 Car2 Car Car,Título 9 Car1 Car Car Car, progress Car"/>
    <w:basedOn w:val="Fuentedeprrafopredeter"/>
    <w:link w:val="Ttulo9"/>
    <w:rsid w:val="009C2A0C"/>
    <w:rPr>
      <w:rFonts w:ascii="Arial" w:eastAsia="PMingLiU" w:hAnsi="Arial" w:cs="Arial"/>
      <w:sz w:val="20"/>
      <w:lang w:eastAsia="zh-TW"/>
    </w:rPr>
  </w:style>
  <w:style w:type="character" w:customStyle="1" w:styleId="PrrafodelistaCar">
    <w:name w:val="Párrafo de lista Car"/>
    <w:basedOn w:val="Fuentedeprrafopredeter"/>
    <w:link w:val="Prrafodelista"/>
    <w:uiPriority w:val="34"/>
    <w:rsid w:val="009C2A0C"/>
    <w:rPr>
      <w:rFonts w:ascii="Calibri" w:eastAsia="Times New Roman" w:hAnsi="Calibri" w:cs="Times New Roman"/>
      <w:lang w:val="en-GB" w:eastAsia="es-ES"/>
    </w:rPr>
  </w:style>
  <w:style w:type="paragraph" w:customStyle="1" w:styleId="ECVOrganisationDetails">
    <w:name w:val="_ECV_OrganisationDetails"/>
    <w:basedOn w:val="Normal"/>
    <w:rsid w:val="005F187E"/>
    <w:pPr>
      <w:widowControl w:val="0"/>
      <w:suppressLineNumbers/>
      <w:suppressAutoHyphens/>
      <w:autoSpaceDE w:val="0"/>
      <w:spacing w:before="57" w:after="85" w:line="100" w:lineRule="atLeast"/>
    </w:pPr>
    <w:rPr>
      <w:rFonts w:ascii="Arial" w:eastAsia="ArialMT" w:hAnsi="Arial" w:cs="ArialMT"/>
      <w:color w:val="3F3A38"/>
      <w:spacing w:val="-6"/>
      <w:kern w:val="1"/>
      <w:sz w:val="18"/>
      <w:szCs w:val="18"/>
      <w:lang w:eastAsia="zh-CN" w:bidi="hi-IN"/>
    </w:rPr>
  </w:style>
  <w:style w:type="paragraph" w:customStyle="1" w:styleId="ECVLeftHeading">
    <w:name w:val="_ECV_LeftHeading"/>
    <w:basedOn w:val="Normal"/>
    <w:rsid w:val="00086C04"/>
    <w:pPr>
      <w:widowControl w:val="0"/>
      <w:suppressLineNumbers/>
      <w:suppressAutoHyphens/>
      <w:spacing w:after="0" w:line="240" w:lineRule="auto"/>
      <w:ind w:right="283"/>
      <w:jc w:val="right"/>
    </w:pPr>
    <w:rPr>
      <w:rFonts w:ascii="Arial" w:eastAsia="SimSun" w:hAnsi="Arial" w:cs="Mangal"/>
      <w:caps/>
      <w:color w:val="0E4194"/>
      <w:spacing w:val="-6"/>
      <w:kern w:val="1"/>
      <w:sz w:val="18"/>
      <w:szCs w:val="24"/>
      <w:lang w:eastAsia="zh-CN" w:bidi="hi-IN"/>
    </w:rPr>
  </w:style>
  <w:style w:type="character" w:customStyle="1" w:styleId="ECVHeadingContactDetails">
    <w:name w:val="_ECV_HeadingContactDetails"/>
    <w:rsid w:val="00A16564"/>
    <w:rPr>
      <w:rFonts w:ascii="Arial" w:hAnsi="Arial"/>
      <w:color w:val="1593CB"/>
      <w:sz w:val="18"/>
      <w:szCs w:val="18"/>
      <w:shd w:val="clear" w:color="auto" w:fill="auto"/>
    </w:rPr>
  </w:style>
  <w:style w:type="paragraph" w:customStyle="1" w:styleId="ECVSubSectionHeading">
    <w:name w:val="_ECV_SubSectionHeading"/>
    <w:basedOn w:val="Normal"/>
    <w:rsid w:val="00A16564"/>
    <w:pPr>
      <w:widowControl w:val="0"/>
      <w:suppressLineNumbers/>
      <w:suppressAutoHyphens/>
      <w:spacing w:after="0" w:line="100" w:lineRule="atLeast"/>
    </w:pPr>
    <w:rPr>
      <w:rFonts w:ascii="Arial" w:eastAsia="SimSun" w:hAnsi="Arial" w:cs="Mangal"/>
      <w:color w:val="0E4194"/>
      <w:spacing w:val="-6"/>
      <w:kern w:val="1"/>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51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rambrands.cl" TargetMode="External"/><Relationship Id="rId4" Type="http://schemas.openxmlformats.org/officeDocument/2006/relationships/numbering" Target="numbering.xml"/><Relationship Id="rId9" Type="http://schemas.openxmlformats.org/officeDocument/2006/relationships/hyperlink" Target="mailto:emilio.mell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e6e7d9fb4f1b43429753e073a38e285f xmlns="b6c1eb91-a920-4ecc-9fdc-97171a0be492">
      <Terms xmlns="http://schemas.microsoft.com/office/infopath/2007/PartnerControls">
        <TermInfo xmlns="http://schemas.microsoft.com/office/infopath/2007/PartnerControls">
          <TermName xmlns="http://schemas.microsoft.com/office/infopath/2007/PartnerControls">Madrid</TermName>
          <TermId xmlns="http://schemas.microsoft.com/office/infopath/2007/PartnerControls">7976afc3-cbc0-4779-9a7d-c9f223143223</TermId>
        </TermInfo>
      </Terms>
    </e6e7d9fb4f1b43429753e073a38e285f>
    <TaxCatchAll xmlns="896a1d3d-cadf-467e-97e7-6194930b0141">
      <Value>6</Value>
      <Value>2</Value>
      <Value>7</Value>
    </TaxCatchAll>
    <o7b190b774f14bc2b9f0469e3f310811 xmlns="b6c1eb91-a920-4ecc-9fdc-97171a0be492">
      <Terms xmlns="http://schemas.microsoft.com/office/infopath/2007/PartnerControls">
        <TermInfo xmlns="http://schemas.microsoft.com/office/infopath/2007/PartnerControls">
          <TermName xmlns="http://schemas.microsoft.com/office/infopath/2007/PartnerControls">Spanish</TermName>
          <TermId xmlns="http://schemas.microsoft.com/office/infopath/2007/PartnerControls">79d52ac4-adcb-482e-93c8-ad44feda9c84</TermId>
        </TermInfo>
      </Terms>
    </o7b190b774f14bc2b9f0469e3f310811>
    <g9f3e22547fd426a8f95681f71796a4f xmlns="b6c1eb91-a920-4ecc-9fdc-97171a0be492">
      <Terms xmlns="http://schemas.microsoft.com/office/infopath/2007/PartnerControls">
        <TermInfo xmlns="http://schemas.microsoft.com/office/infopath/2007/PartnerControls">
          <TermName xmlns="http://schemas.microsoft.com/office/infopath/2007/PartnerControls">Deliverables</TermName>
          <TermId xmlns="http://schemas.microsoft.com/office/infopath/2007/PartnerControls">9545a17c-fe16-4ace-b138-870f7f0c4c14</TermId>
        </TermInfo>
      </Terms>
    </g9f3e22547fd426a8f95681f71796a4f>
    <C_ExpirationDate xmlns="b6c1eb91-a920-4ecc-9fdc-97171a0be49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s Community" ma:contentTypeID="0x010100EC124370D330457F8AE8E5EC56DD1FE300A59361EA08EC794FA91A1EA2FA24B48C" ma:contentTypeVersion="10" ma:contentTypeDescription="Base community documents content type." ma:contentTypeScope="" ma:versionID="1145ba7b0105fd656521bc38b769da6a">
  <xsd:schema xmlns:xsd="http://www.w3.org/2001/XMLSchema" xmlns:xs="http://www.w3.org/2001/XMLSchema" xmlns:p="http://schemas.microsoft.com/office/2006/metadata/properties" xmlns:ns2="b6c1eb91-a920-4ecc-9fdc-97171a0be492" xmlns:ns3="896a1d3d-cadf-467e-97e7-6194930b0141" targetNamespace="http://schemas.microsoft.com/office/2006/metadata/properties" ma:root="true" ma:fieldsID="3014db1fe4c7e2eeb3b5e361a665cfff" ns2:_="" ns3:_="">
    <xsd:import namespace="b6c1eb91-a920-4ecc-9fdc-97171a0be492"/>
    <xsd:import namespace="896a1d3d-cadf-467e-97e7-6194930b0141"/>
    <xsd:element name="properties">
      <xsd:complexType>
        <xsd:sequence>
          <xsd:element name="documentManagement">
            <xsd:complexType>
              <xsd:all>
                <xsd:element ref="ns2:C_ExpirationDate" minOccurs="0"/>
                <xsd:element ref="ns2:g9f3e22547fd426a8f95681f71796a4f" minOccurs="0"/>
                <xsd:element ref="ns3:TaxCatchAll" minOccurs="0"/>
                <xsd:element ref="ns2:o7b190b774f14bc2b9f0469e3f310811" minOccurs="0"/>
                <xsd:element ref="ns2:e6e7d9fb4f1b43429753e073a38e285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c1eb91-a920-4ecc-9fdc-97171a0be492" elementFormDefault="qualified">
    <xsd:import namespace="http://schemas.microsoft.com/office/2006/documentManagement/types"/>
    <xsd:import namespace="http://schemas.microsoft.com/office/infopath/2007/PartnerControls"/>
    <xsd:element name="C_ExpirationDate" ma:index="8" nillable="true" ma:displayName="ExpirationDate" ma:format="DateOnly" ma:internalName="C_ExpirationDate">
      <xsd:simpleType>
        <xsd:restriction base="dms:DateTime"/>
      </xsd:simpleType>
    </xsd:element>
    <xsd:element name="g9f3e22547fd426a8f95681f71796a4f" ma:index="10" ma:taxonomy="true" ma:internalName="g9f3e22547fd426a8f95681f71796a4f" ma:taxonomyFieldName="Document_x0020_Type" ma:displayName="Document Type" ma:readOnly="false" ma:default="6;#Deliverables|9545a17c-fe16-4ace-b138-870f7f0c4c14" ma:fieldId="{09f3e225-47fd-426a-8f95-681f71796a4f}" ma:sspId="841e14ca-e2c5-494c-ac39-6b5a1f054280" ma:termSetId="4049003e-27d9-4943-ae48-4d0e5b8d4030" ma:anchorId="00000000-0000-0000-0000-000000000000" ma:open="false" ma:isKeyword="false">
      <xsd:complexType>
        <xsd:sequence>
          <xsd:element ref="pc:Terms" minOccurs="0" maxOccurs="1"/>
        </xsd:sequence>
      </xsd:complexType>
    </xsd:element>
    <xsd:element name="o7b190b774f14bc2b9f0469e3f310811" ma:index="13" ma:taxonomy="true" ma:internalName="o7b190b774f14bc2b9f0469e3f310811" ma:taxonomyFieldName="Document_x0020_Language" ma:displayName="Document Language" ma:readOnly="false" ma:default="2;#Spanish|79d52ac4-adcb-482e-93c8-ad44feda9c84" ma:fieldId="{87b190b7-74f1-4bc2-b9f0-469e3f310811}" ma:sspId="841e14ca-e2c5-494c-ac39-6b5a1f054280" ma:termSetId="d95f424b-fbe0-485b-8dc5-487522f487c3" ma:anchorId="00000000-0000-0000-0000-000000000000" ma:open="false" ma:isKeyword="false">
      <xsd:complexType>
        <xsd:sequence>
          <xsd:element ref="pc:Terms" minOccurs="0" maxOccurs="1"/>
        </xsd:sequence>
      </xsd:complexType>
    </xsd:element>
    <xsd:element name="e6e7d9fb4f1b43429753e073a38e285f" ma:index="15" ma:taxonomy="true" ma:internalName="e6e7d9fb4f1b43429753e073a38e285f" ma:taxonomyFieldName="Document_x0020_Location" ma:displayName="Document Location" ma:readOnly="false" ma:default="7;#Madrid|7976afc3-cbc0-4779-9a7d-c9f223143223" ma:fieldId="{e6e7d9fb-4f1b-4342-9753-e073a38e285f}" ma:taxonomyMulti="true" ma:sspId="841e14ca-e2c5-494c-ac39-6b5a1f054280" ma:termSetId="48b3491c-7f68-4273-91a3-1d0cb63e677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96a1d3d-cadf-467e-97e7-6194930b0141" elementFormDefault="qualified">
    <xsd:import namespace="http://schemas.microsoft.com/office/2006/documentManagement/types"/>
    <xsd:import namespace="http://schemas.microsoft.com/office/infopath/2007/PartnerControls"/>
    <xsd:element name="TaxCatchAll" ma:index="11" nillable="true" ma:displayName="Taxonomy Catch All Column" ma:description="" ma:hidden="true" ma:list="{15b45c37-4295-458c-898c-de03374086c2}" ma:internalName="TaxCatchAll" ma:showField="CatchAllData" ma:web="896a1d3d-cadf-467e-97e7-6194930b01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72DC84-20DF-4579-8AD5-497DF3AE005A}">
  <ds:schemaRefs>
    <ds:schemaRef ds:uri="http://schemas.microsoft.com/office/2006/metadata/properties"/>
    <ds:schemaRef ds:uri="http://schemas.microsoft.com/office/infopath/2007/PartnerControls"/>
    <ds:schemaRef ds:uri="b6c1eb91-a920-4ecc-9fdc-97171a0be492"/>
    <ds:schemaRef ds:uri="896a1d3d-cadf-467e-97e7-6194930b0141"/>
  </ds:schemaRefs>
</ds:datastoreItem>
</file>

<file path=customXml/itemProps2.xml><?xml version="1.0" encoding="utf-8"?>
<ds:datastoreItem xmlns:ds="http://schemas.openxmlformats.org/officeDocument/2006/customXml" ds:itemID="{5120B550-3E31-4D43-A0C8-3F2197D0C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c1eb91-a920-4ecc-9fdc-97171a0be492"/>
    <ds:schemaRef ds:uri="896a1d3d-cadf-467e-97e7-6194930b01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F7D42F-5CD3-4EE7-9FEA-EACB7679FE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2283</Words>
  <Characters>12558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Jesus Losa Gonzalez</dc:creator>
  <cp:lastModifiedBy>Diego Sebastian Garcia Melo</cp:lastModifiedBy>
  <cp:revision>2</cp:revision>
  <dcterms:created xsi:type="dcterms:W3CDTF">2019-09-02T18:57:00Z</dcterms:created>
  <dcterms:modified xsi:type="dcterms:W3CDTF">2019-09-02T18:57:00Z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0x010100EC124370D330457F8AE8E5EC56DD1FE300A59361EA08EC794FA91A1EA2FA24B48C</vt:lpwstr>
  </property>
  <property fmtid="{D5CDD505-2E9C-101B-9397-08002B2CF9AE}" pid="3" name="Document_x0020_Type">
    <vt:lpwstr>6;#Deliverables|9545a17c-fe16-4ace-b138-870f7f0c4c14</vt:lpwstr>
  </property>
  <property fmtid="{D5CDD505-2E9C-101B-9397-08002B2CF9AE}" pid="4" name="Document_x0020_Language">
    <vt:lpwstr>2;#Spanish|79d52ac4-adcb-482e-93c8-ad44feda9c84</vt:lpwstr>
  </property>
  <property fmtid="{D5CDD505-2E9C-101B-9397-08002B2CF9AE}" pid="5" name="Document_x0020_Location">
    <vt:lpwstr>7;#Madrid|7976afc3-cbc0-4779-9a7d-c9f223143223</vt:lpwstr>
  </property>
  <property fmtid="{D5CDD505-2E9C-101B-9397-08002B2CF9AE}" pid="6" name="Document Language">
    <vt:lpwstr>2;#Spanish|79d52ac4-adcb-482e-93c8-ad44feda9c84</vt:lpwstr>
  </property>
  <property fmtid="{D5CDD505-2E9C-101B-9397-08002B2CF9AE}" pid="7" name="Document Type">
    <vt:lpwstr>6;#Deliverables|9545a17c-fe16-4ace-b138-870f7f0c4c14</vt:lpwstr>
  </property>
  <property fmtid="{D5CDD505-2E9C-101B-9397-08002B2CF9AE}" pid="8" name="Document Location">
    <vt:lpwstr>7;#Madrid|7976afc3-cbc0-4779-9a7d-c9f223143223</vt:lpwstr>
  </property>
</Properties>
</file>