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E23" w:rsidRDefault="000C7E23">
      <w:r>
        <w:rPr>
          <w:noProof/>
          <w:lang w:eastAsia="es-CL"/>
        </w:rPr>
        <w:drawing>
          <wp:inline distT="0" distB="0" distL="0" distR="0">
            <wp:extent cx="2155372" cy="651354"/>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csh.gif"/>
                    <pic:cNvPicPr/>
                  </pic:nvPicPr>
                  <pic:blipFill>
                    <a:blip r:embed="rId6">
                      <a:extLst>
                        <a:ext uri="{28A0092B-C50C-407E-A947-70E740481C1C}">
                          <a14:useLocalDpi xmlns:a14="http://schemas.microsoft.com/office/drawing/2010/main" val="0"/>
                        </a:ext>
                      </a:extLst>
                    </a:blip>
                    <a:stretch>
                      <a:fillRect/>
                    </a:stretch>
                  </pic:blipFill>
                  <pic:spPr>
                    <a:xfrm>
                      <a:off x="0" y="0"/>
                      <a:ext cx="2161293" cy="653143"/>
                    </a:xfrm>
                    <a:prstGeom prst="rect">
                      <a:avLst/>
                    </a:prstGeom>
                  </pic:spPr>
                </pic:pic>
              </a:graphicData>
            </a:graphic>
          </wp:inline>
        </w:drawing>
      </w:r>
    </w:p>
    <w:p w:rsidR="000C7E23" w:rsidRDefault="000C7E23"/>
    <w:p w:rsidR="000C7E23" w:rsidRDefault="000C7E23"/>
    <w:p w:rsidR="000C7E23" w:rsidRDefault="000C7E23"/>
    <w:p w:rsidR="000C7E23" w:rsidRDefault="000C7E23"/>
    <w:p w:rsidR="000C7E23" w:rsidRDefault="000C7E23"/>
    <w:p w:rsidR="000C7E23" w:rsidRPr="000C7E23" w:rsidRDefault="000C7E23">
      <w:pPr>
        <w:rPr>
          <w:color w:val="000000" w:themeColor="text1"/>
        </w:rPr>
      </w:pPr>
    </w:p>
    <w:p w:rsidR="000C7E23" w:rsidRPr="000C7E23" w:rsidRDefault="000C7E23">
      <w:pPr>
        <w:rPr>
          <w:color w:val="000000" w:themeColor="text1"/>
        </w:rPr>
      </w:pPr>
    </w:p>
    <w:p w:rsidR="000C7E23" w:rsidRPr="000C7E23" w:rsidRDefault="000C7E23">
      <w:pPr>
        <w:rPr>
          <w:color w:val="000000" w:themeColor="text1"/>
        </w:rPr>
      </w:pPr>
    </w:p>
    <w:p w:rsidR="000C7E23" w:rsidRPr="000C7E23" w:rsidRDefault="000C7E23" w:rsidP="000C7E23">
      <w:pPr>
        <w:pStyle w:val="Ttulo2"/>
        <w:jc w:val="center"/>
        <w:rPr>
          <w:color w:val="000000" w:themeColor="text1"/>
          <w:sz w:val="36"/>
          <w:szCs w:val="36"/>
        </w:rPr>
      </w:pPr>
    </w:p>
    <w:p w:rsidR="000C7E23" w:rsidRPr="000C7E23" w:rsidRDefault="000C7E23" w:rsidP="000C7E23">
      <w:pPr>
        <w:pStyle w:val="Ttulo2"/>
        <w:jc w:val="center"/>
        <w:rPr>
          <w:color w:val="000000" w:themeColor="text1"/>
          <w:sz w:val="36"/>
          <w:szCs w:val="36"/>
        </w:rPr>
      </w:pPr>
      <w:r w:rsidRPr="000C7E23">
        <w:rPr>
          <w:color w:val="000000" w:themeColor="text1"/>
          <w:sz w:val="36"/>
          <w:szCs w:val="36"/>
        </w:rPr>
        <w:t>INFORME DE LECTURA DSI</w:t>
      </w:r>
    </w:p>
    <w:p w:rsidR="000C7E23" w:rsidRPr="000C7E23" w:rsidRDefault="000C7E23" w:rsidP="000C7E23">
      <w:pPr>
        <w:pStyle w:val="Ttulo2"/>
        <w:jc w:val="center"/>
        <w:rPr>
          <w:color w:val="000000" w:themeColor="text1"/>
          <w:sz w:val="36"/>
          <w:szCs w:val="36"/>
        </w:rPr>
      </w:pPr>
      <w:r w:rsidRPr="000C7E23">
        <w:rPr>
          <w:color w:val="000000" w:themeColor="text1"/>
          <w:sz w:val="36"/>
          <w:szCs w:val="36"/>
        </w:rPr>
        <w:t>Cortina, Adela (2017). Aporofobia, el rechazo al pobre. Buenos Aires. Paidós.</w:t>
      </w:r>
    </w:p>
    <w:p w:rsidR="000C7E23" w:rsidRPr="000C7E23" w:rsidRDefault="000C7E23" w:rsidP="000C7E23">
      <w:pPr>
        <w:pStyle w:val="Ttulo2"/>
      </w:pPr>
    </w:p>
    <w:p w:rsidR="000C7E23" w:rsidRDefault="000C7E23" w:rsidP="000C7E23">
      <w:pPr>
        <w:pStyle w:val="Ttulo2"/>
      </w:pPr>
    </w:p>
    <w:p w:rsidR="000C7E23" w:rsidRDefault="000C7E23" w:rsidP="000C7E23"/>
    <w:p w:rsidR="000C7E23" w:rsidRDefault="000C7E23" w:rsidP="000C7E23"/>
    <w:p w:rsidR="000C7E23" w:rsidRDefault="000C7E23" w:rsidP="000C7E23"/>
    <w:p w:rsidR="000C7E23" w:rsidRDefault="000C7E23" w:rsidP="000C7E23"/>
    <w:p w:rsidR="000C7E23" w:rsidRPr="000C7E23" w:rsidRDefault="000C7E23" w:rsidP="000C7E23">
      <w:pPr>
        <w:spacing w:line="240" w:lineRule="auto"/>
        <w:rPr>
          <w:b/>
        </w:rPr>
      </w:pPr>
    </w:p>
    <w:p w:rsidR="000C7E23" w:rsidRPr="000C7E23" w:rsidRDefault="000C7E23" w:rsidP="000C7E23">
      <w:pPr>
        <w:spacing w:line="240" w:lineRule="auto"/>
        <w:ind w:left="5940"/>
        <w:rPr>
          <w:b/>
        </w:rPr>
      </w:pPr>
      <w:r w:rsidRPr="000C7E23">
        <w:rPr>
          <w:b/>
        </w:rPr>
        <w:t xml:space="preserve">Nombre: Camila Vasquez Cornejo    </w:t>
      </w:r>
    </w:p>
    <w:p w:rsidR="000C7E23" w:rsidRPr="000C7E23" w:rsidRDefault="000C7E23" w:rsidP="000C7E23">
      <w:pPr>
        <w:spacing w:line="240" w:lineRule="auto"/>
        <w:ind w:left="5940"/>
        <w:rPr>
          <w:b/>
        </w:rPr>
      </w:pPr>
      <w:r w:rsidRPr="000C7E23">
        <w:rPr>
          <w:b/>
        </w:rPr>
        <w:t>Sección: 2</w:t>
      </w:r>
    </w:p>
    <w:p w:rsidR="000C7E23" w:rsidRPr="000C7E23" w:rsidRDefault="000C7E23" w:rsidP="000C7E23">
      <w:pPr>
        <w:spacing w:line="240" w:lineRule="auto"/>
        <w:ind w:left="5940"/>
        <w:rPr>
          <w:b/>
        </w:rPr>
      </w:pPr>
      <w:r w:rsidRPr="000C7E23">
        <w:rPr>
          <w:b/>
        </w:rPr>
        <w:t xml:space="preserve">Docente: Erick Oñate J.                                                                                                                                              </w:t>
      </w:r>
    </w:p>
    <w:p w:rsidR="000C7E23" w:rsidRDefault="000C7E23" w:rsidP="000C7E23"/>
    <w:p w:rsidR="000C7E23" w:rsidRDefault="000C7E23" w:rsidP="000C7E23">
      <w:r>
        <w:t xml:space="preserve">                                                                                                     </w:t>
      </w:r>
    </w:p>
    <w:p w:rsidR="000C7E23" w:rsidRPr="003F090E" w:rsidRDefault="000C7E23" w:rsidP="000C7E23">
      <w:pPr>
        <w:rPr>
          <w:rFonts w:ascii="Arial" w:hAnsi="Arial" w:cs="Arial"/>
          <w:b/>
          <w:sz w:val="24"/>
          <w:szCs w:val="24"/>
        </w:rPr>
      </w:pPr>
      <w:r w:rsidRPr="003F090E">
        <w:rPr>
          <w:rFonts w:ascii="Arial" w:hAnsi="Arial" w:cs="Arial"/>
          <w:b/>
          <w:sz w:val="24"/>
          <w:szCs w:val="24"/>
        </w:rPr>
        <w:t>1: Señala la historia del término aporofobia y cómo la autora establece una relación entre xenofobia y aporofobia (capitulo 1).</w:t>
      </w:r>
    </w:p>
    <w:p w:rsidR="000C7E23" w:rsidRPr="003F090E" w:rsidRDefault="000C7E23" w:rsidP="000C7E23">
      <w:pPr>
        <w:rPr>
          <w:rFonts w:ascii="Arial" w:hAnsi="Arial" w:cs="Arial"/>
          <w:sz w:val="24"/>
          <w:szCs w:val="24"/>
        </w:rPr>
      </w:pPr>
      <w:r w:rsidRPr="003F090E">
        <w:rPr>
          <w:rFonts w:ascii="Arial" w:hAnsi="Arial" w:cs="Arial"/>
          <w:sz w:val="24"/>
          <w:szCs w:val="24"/>
        </w:rPr>
        <w:t xml:space="preserve">Históricamente la llegada de extranjeros a las sociedades ha impactado en el trato y en el modo de ver el sentimiento de pertenencia se entiende que las percepciones sociales son las que manifiestan el modo en que se construye el sentir y que da forma a los tratos que se dan para </w:t>
      </w:r>
      <w:proofErr w:type="spellStart"/>
      <w:r w:rsidRPr="003F090E">
        <w:rPr>
          <w:rFonts w:ascii="Arial" w:hAnsi="Arial" w:cs="Arial"/>
          <w:sz w:val="24"/>
          <w:szCs w:val="24"/>
        </w:rPr>
        <w:t>co</w:t>
      </w:r>
      <w:proofErr w:type="spellEnd"/>
      <w:r w:rsidRPr="003F090E">
        <w:rPr>
          <w:rFonts w:ascii="Arial" w:hAnsi="Arial" w:cs="Arial"/>
          <w:sz w:val="24"/>
          <w:szCs w:val="24"/>
        </w:rPr>
        <w:t xml:space="preserve"> el extranjero, dividiéndose en el trato a aquellos que están en tránsito y aquellos que llegan sin opción de retorno y deben emprender una colonización en el más primario de los sentidos de la palabra, para poder enfrentar no solo su historia que vienen trayendo, sino además las problemáticas acaecidas de los propios conflictos y prejuicios que la aporofobia trae para los extranjeros</w:t>
      </w:r>
    </w:p>
    <w:p w:rsidR="000C7E23" w:rsidRPr="003F090E" w:rsidRDefault="000C7E23" w:rsidP="000C7E23">
      <w:pPr>
        <w:rPr>
          <w:rFonts w:ascii="Arial" w:hAnsi="Arial" w:cs="Arial"/>
          <w:sz w:val="24"/>
          <w:szCs w:val="24"/>
        </w:rPr>
      </w:pPr>
      <w:r w:rsidRPr="003F090E">
        <w:rPr>
          <w:rFonts w:ascii="Arial" w:hAnsi="Arial" w:cs="Arial"/>
          <w:sz w:val="24"/>
          <w:szCs w:val="24"/>
        </w:rPr>
        <w:t>En el caso de la xenofobia, del latín “XENOS” extranjero y “PHOBOS” miedo podemos rastrear un origen muy antiguo a esta sensación de temor frente al encuentro e interrelación  con lo desconocido. Los atenienses, previo a su época de oro enfrentaron esta situación producto del apogeo de la polis griega, se vio enfrentada a la llegada de extranjeros que veían la posibilidad de surgir y tener una mejor vida. Producto de lo anterior se les denominó “metecos” los cuales no tenían derechos e incluso no podían presentar casos legales ante las autoridades. Pero esta situación cambio ante la llegada del ejército invasor persa que no discriminó entre atenienses ni metecos, y por consiguiente todos juntos lucharon en la defensa de la que consideraban su nación.</w:t>
      </w:r>
    </w:p>
    <w:p w:rsidR="000C7E23" w:rsidRPr="003F090E" w:rsidRDefault="000C7E23" w:rsidP="000C7E23">
      <w:pPr>
        <w:rPr>
          <w:rFonts w:ascii="Arial" w:hAnsi="Arial" w:cs="Arial"/>
          <w:sz w:val="24"/>
          <w:szCs w:val="24"/>
        </w:rPr>
      </w:pPr>
      <w:r w:rsidRPr="003F090E">
        <w:rPr>
          <w:rFonts w:ascii="Arial" w:hAnsi="Arial" w:cs="Arial"/>
          <w:sz w:val="24"/>
          <w:szCs w:val="24"/>
        </w:rPr>
        <w:t>La manera en que las naciones afrontan el tema de la migración responde a discursos que los mismos partidos políticos utilizan en sus discursos, aquellos que ocupan al extranjero como chivo expiatorio para conseguir adeptos, instauran este odio el cual se replica por la sociedad.</w:t>
      </w:r>
    </w:p>
    <w:p w:rsidR="000C7E23" w:rsidRPr="003F090E" w:rsidRDefault="000C7E23" w:rsidP="000C7E23">
      <w:pPr>
        <w:rPr>
          <w:rFonts w:ascii="Arial" w:hAnsi="Arial" w:cs="Arial"/>
          <w:sz w:val="24"/>
          <w:szCs w:val="24"/>
        </w:rPr>
      </w:pPr>
      <w:r w:rsidRPr="003F090E">
        <w:rPr>
          <w:rFonts w:ascii="Arial" w:hAnsi="Arial" w:cs="Arial"/>
          <w:sz w:val="24"/>
          <w:szCs w:val="24"/>
        </w:rPr>
        <w:t>Pero en otros casos se manifiesta al comprender que el problema no es el extranjero, ya que un europeo turista que llega en horda en época estival no presenta un problema, es más un extranjero con capital inversor es bien venido al país. El problema es indudablemente que vemos al extranjero perseguido políticamente o en busca de mejor calidad de vida,  como un enemigo que reducirá mis propias opciones, me quitara mis oportunidades e incluso podría quedarse con mi trabajo.</w:t>
      </w:r>
    </w:p>
    <w:p w:rsidR="000C7E23" w:rsidRPr="003F090E" w:rsidRDefault="000C7E23" w:rsidP="000C7E23">
      <w:pPr>
        <w:rPr>
          <w:rFonts w:ascii="Arial" w:hAnsi="Arial" w:cs="Arial"/>
          <w:sz w:val="24"/>
          <w:szCs w:val="24"/>
        </w:rPr>
      </w:pPr>
      <w:r w:rsidRPr="003F090E">
        <w:rPr>
          <w:rFonts w:ascii="Arial" w:hAnsi="Arial" w:cs="Arial"/>
          <w:sz w:val="24"/>
          <w:szCs w:val="24"/>
        </w:rPr>
        <w:t xml:space="preserve"> </w:t>
      </w:r>
    </w:p>
    <w:p w:rsidR="000C7E23" w:rsidRPr="003F090E" w:rsidRDefault="000C7E23" w:rsidP="000C7E23">
      <w:pPr>
        <w:rPr>
          <w:rFonts w:ascii="Arial" w:hAnsi="Arial" w:cs="Arial"/>
          <w:b/>
          <w:sz w:val="24"/>
          <w:szCs w:val="24"/>
        </w:rPr>
      </w:pPr>
      <w:r w:rsidRPr="003F090E">
        <w:rPr>
          <w:rFonts w:ascii="Arial" w:hAnsi="Arial" w:cs="Arial"/>
          <w:b/>
          <w:sz w:val="24"/>
          <w:szCs w:val="24"/>
        </w:rPr>
        <w:lastRenderedPageBreak/>
        <w:t>2: Señala cuatro argumentos centrales que permitan dar cuenta del origen o causa de los delitos de odio al pobre (capítulo 2) y de los discursos de odio (capítulo 3).</w:t>
      </w:r>
    </w:p>
    <w:p w:rsidR="000C7E23" w:rsidRPr="003F090E" w:rsidRDefault="000C7E23" w:rsidP="000C7E23">
      <w:pPr>
        <w:rPr>
          <w:rFonts w:ascii="Arial" w:hAnsi="Arial" w:cs="Arial"/>
          <w:sz w:val="24"/>
          <w:szCs w:val="24"/>
        </w:rPr>
      </w:pPr>
      <w:r w:rsidRPr="003F090E">
        <w:rPr>
          <w:rFonts w:ascii="Arial" w:hAnsi="Arial" w:cs="Arial"/>
          <w:sz w:val="24"/>
          <w:szCs w:val="24"/>
        </w:rPr>
        <w:t xml:space="preserve"> Primero podemos argumentar que lo que propicia el odio es que se difumina la línea entre si este parte del que desprecia o es el despreciado, validaos las conductas cada vez que hacemos caso omiso o no defendemos y/o criticamos las conductas que propenden al odio, que normalizan las situaciones de discriminación, porque no nos afecta directamente. Al hacer esto desacreditamos la labor de instituciones que buscan igualar y evitar estos comportamientos, como las causas feministas o de orientación sexual diferente.</w:t>
      </w:r>
    </w:p>
    <w:p w:rsidR="000C7E23" w:rsidRPr="003F090E" w:rsidRDefault="000C7E23" w:rsidP="000C7E23">
      <w:pPr>
        <w:rPr>
          <w:rFonts w:ascii="Arial" w:hAnsi="Arial" w:cs="Arial"/>
          <w:sz w:val="24"/>
          <w:szCs w:val="24"/>
        </w:rPr>
      </w:pPr>
      <w:r w:rsidRPr="003F090E">
        <w:rPr>
          <w:rFonts w:ascii="Arial" w:hAnsi="Arial" w:cs="Arial"/>
          <w:sz w:val="24"/>
          <w:szCs w:val="24"/>
        </w:rPr>
        <w:t>También se producen cuando hay un comportamiento de desprecio y maltrato en un discurso de odio que promueve e incita el odio a través de justificaciones basadas en deudas que se consideran históricas pero de las cuales no existe el menor argumento, ya que simplemente se le atañe carga o responsabilidad a alguien que pertenece al grupo al cual se le acusa. En cuyos casos son grupos a los cuales constantemente se les persigue por ser diferentes y es la propagación del odio. Pero que hay que esclarecer, a la hora de atacar se le ataca al individuo no la grupo o colectivo, por lo cual queda manifestada la intolerancia.</w:t>
      </w:r>
    </w:p>
    <w:p w:rsidR="000C7E23" w:rsidRPr="003F090E" w:rsidRDefault="000C7E23" w:rsidP="000C7E23">
      <w:pPr>
        <w:rPr>
          <w:rFonts w:ascii="Arial" w:hAnsi="Arial" w:cs="Arial"/>
          <w:sz w:val="24"/>
          <w:szCs w:val="24"/>
        </w:rPr>
      </w:pPr>
      <w:r w:rsidRPr="003F090E">
        <w:rPr>
          <w:rFonts w:ascii="Arial" w:hAnsi="Arial" w:cs="Arial"/>
          <w:sz w:val="24"/>
          <w:szCs w:val="24"/>
        </w:rPr>
        <w:t>Existen casos donde el odio surge del maltrato de estas minorías y la constante vejación deriva en un dolor que se traduce en un discurso de odio o una enconada animadversión. Todo esto replica los modelos de odio que si bien acá es contra una sociedad que ha validado y permitido constantemente estos atropellos y esto significativamente, aumenta el odio o el rechazo contra aquel que oprimió, pero que siempre se manifiesta y materializa en una persona, un enemigo al que reconocer y contra el cual orientar el odio.</w:t>
      </w:r>
    </w:p>
    <w:p w:rsidR="000C7E23" w:rsidRPr="003F090E" w:rsidRDefault="000C7E23" w:rsidP="000C7E23">
      <w:pPr>
        <w:rPr>
          <w:rFonts w:ascii="Arial" w:hAnsi="Arial" w:cs="Arial"/>
          <w:sz w:val="24"/>
          <w:szCs w:val="24"/>
        </w:rPr>
      </w:pPr>
      <w:r w:rsidRPr="003F090E">
        <w:rPr>
          <w:rFonts w:ascii="Arial" w:hAnsi="Arial" w:cs="Arial"/>
          <w:sz w:val="24"/>
          <w:szCs w:val="24"/>
        </w:rPr>
        <w:t xml:space="preserve">Indudablemente también es cuando se tiene en consideración la tradición por sobre la moral de la sociedad, cuando se ataca a los pobres o extranjeros solo para defender posiciones de poder que lucran o viven con la opresión del pobre y se validan constantemente en la ignorancia y el temor, caso ejemplar de Brasil o EE.UU donde los grupos no son homogéneos pero tienen una larga tradición de controlar a través del odio y la ignorancia. Tales como el KKK o el Nuevo mondo. </w:t>
      </w:r>
    </w:p>
    <w:p w:rsidR="000C7E23" w:rsidRPr="003F090E" w:rsidRDefault="000C7E23" w:rsidP="000C7E23">
      <w:pPr>
        <w:rPr>
          <w:rFonts w:ascii="Arial" w:hAnsi="Arial" w:cs="Arial"/>
          <w:sz w:val="24"/>
          <w:szCs w:val="24"/>
        </w:rPr>
      </w:pPr>
    </w:p>
    <w:p w:rsidR="000C7E23" w:rsidRPr="003F090E" w:rsidRDefault="000C7E23" w:rsidP="000C7E23">
      <w:pPr>
        <w:rPr>
          <w:rFonts w:ascii="Arial" w:hAnsi="Arial" w:cs="Arial"/>
          <w:sz w:val="24"/>
          <w:szCs w:val="24"/>
        </w:rPr>
      </w:pPr>
    </w:p>
    <w:p w:rsidR="000C7E23" w:rsidRPr="003F090E" w:rsidRDefault="000C7E23" w:rsidP="000C7E23">
      <w:pPr>
        <w:rPr>
          <w:rFonts w:ascii="Arial" w:hAnsi="Arial" w:cs="Arial"/>
          <w:b/>
          <w:sz w:val="24"/>
          <w:szCs w:val="24"/>
        </w:rPr>
      </w:pPr>
      <w:r w:rsidRPr="003F090E">
        <w:rPr>
          <w:rFonts w:ascii="Arial" w:hAnsi="Arial" w:cs="Arial"/>
          <w:b/>
          <w:sz w:val="24"/>
          <w:szCs w:val="24"/>
        </w:rPr>
        <w:t xml:space="preserve">  </w:t>
      </w:r>
    </w:p>
    <w:p w:rsidR="000C7E23" w:rsidRPr="003F090E" w:rsidRDefault="000C7E23" w:rsidP="000C7E23">
      <w:pPr>
        <w:rPr>
          <w:rFonts w:ascii="Arial" w:hAnsi="Arial" w:cs="Arial"/>
          <w:b/>
          <w:sz w:val="24"/>
          <w:szCs w:val="24"/>
        </w:rPr>
      </w:pPr>
      <w:r w:rsidRPr="003F090E">
        <w:rPr>
          <w:rFonts w:ascii="Arial" w:hAnsi="Arial" w:cs="Arial"/>
          <w:b/>
          <w:sz w:val="24"/>
          <w:szCs w:val="24"/>
        </w:rPr>
        <w:lastRenderedPageBreak/>
        <w:t xml:space="preserve">3: Señala dos argumentos de la autora para indicar que nuestro cerebro es </w:t>
      </w:r>
      <w:proofErr w:type="spellStart"/>
      <w:r w:rsidRPr="003F090E">
        <w:rPr>
          <w:rFonts w:ascii="Arial" w:hAnsi="Arial" w:cs="Arial"/>
          <w:b/>
          <w:sz w:val="24"/>
          <w:szCs w:val="24"/>
        </w:rPr>
        <w:t>aporóforo</w:t>
      </w:r>
      <w:proofErr w:type="spellEnd"/>
      <w:r w:rsidRPr="003F090E">
        <w:rPr>
          <w:rFonts w:ascii="Arial" w:hAnsi="Arial" w:cs="Arial"/>
          <w:b/>
          <w:sz w:val="24"/>
          <w:szCs w:val="24"/>
        </w:rPr>
        <w:t xml:space="preserve"> (capítulo 4) y de cómo la hospitalidad cosmopolita es posibilidad de cambio (capítulo 8).</w:t>
      </w:r>
    </w:p>
    <w:p w:rsidR="000C7E23" w:rsidRPr="003F090E" w:rsidRDefault="000C7E23" w:rsidP="000C7E23">
      <w:pPr>
        <w:rPr>
          <w:rFonts w:ascii="Arial" w:hAnsi="Arial" w:cs="Arial"/>
          <w:sz w:val="24"/>
          <w:szCs w:val="24"/>
        </w:rPr>
      </w:pPr>
      <w:r w:rsidRPr="003F090E">
        <w:rPr>
          <w:rFonts w:ascii="Arial" w:hAnsi="Arial" w:cs="Arial"/>
          <w:sz w:val="24"/>
          <w:szCs w:val="24"/>
        </w:rPr>
        <w:t>Vivimos en un mundo en contradicción al sueño que Martín Luther King pregonó, estamos ajenos a la conciencia moral en niveles alarmantes donde la justicia no solo es ciega sino que además posee una balanza cargada y averiada.</w:t>
      </w:r>
    </w:p>
    <w:p w:rsidR="000C7E23" w:rsidRPr="003F090E" w:rsidRDefault="000C7E23" w:rsidP="000C7E23">
      <w:pPr>
        <w:rPr>
          <w:rFonts w:ascii="Arial" w:hAnsi="Arial" w:cs="Arial"/>
          <w:sz w:val="24"/>
          <w:szCs w:val="24"/>
        </w:rPr>
      </w:pPr>
      <w:r w:rsidRPr="003F090E">
        <w:rPr>
          <w:rFonts w:ascii="Arial" w:hAnsi="Arial" w:cs="Arial"/>
          <w:sz w:val="24"/>
          <w:szCs w:val="24"/>
        </w:rPr>
        <w:t>De lo anterior podemos rescatar que según la ontogénesis existen 3 niveles de cómo opera la moral de los humanos, partiendo por aquello que me beneficia a mi es lo que considero justo, en segundo lugar aquello que beneficia a mi grupo o a mis cercanos, pero finalmente en el último lugar aquello que va en pro de la humanidad y que debiese ser el máximo nivel de la moral social. Este análisis propende a que racionalizamos las acciones y dependiendo de cuanta justicia tienen, la catalogamos como buena o mala para la humanidad y por ende seria lo correcto.</w:t>
      </w:r>
    </w:p>
    <w:p w:rsidR="000C7E23" w:rsidRPr="003F090E" w:rsidRDefault="000C7E23" w:rsidP="000C7E23">
      <w:pPr>
        <w:rPr>
          <w:rFonts w:ascii="Arial" w:hAnsi="Arial" w:cs="Arial"/>
          <w:sz w:val="24"/>
          <w:szCs w:val="24"/>
        </w:rPr>
      </w:pPr>
      <w:r w:rsidRPr="003F090E">
        <w:rPr>
          <w:rFonts w:ascii="Arial" w:hAnsi="Arial" w:cs="Arial"/>
          <w:sz w:val="24"/>
          <w:szCs w:val="24"/>
        </w:rPr>
        <w:t>Ahora si bien es cierto, las instituciones políticas, económicas y sociales se basan en la herencia ilustrada, donde la razón y el bien social debiesen ser la máxima vs un modelo absolutista el cual no entregaba justicia social. Apunta su moral en aquello que propende al bien común y por ende las instituciones educativas apuntan a este tipo de educación.</w:t>
      </w:r>
    </w:p>
    <w:p w:rsidR="000C7E23" w:rsidRPr="003F090E" w:rsidRDefault="000C7E23" w:rsidP="000C7E23">
      <w:pPr>
        <w:rPr>
          <w:rFonts w:ascii="Arial" w:hAnsi="Arial" w:cs="Arial"/>
          <w:sz w:val="24"/>
          <w:szCs w:val="24"/>
        </w:rPr>
      </w:pPr>
      <w:proofErr w:type="gramStart"/>
      <w:r w:rsidRPr="003F090E">
        <w:rPr>
          <w:rFonts w:ascii="Arial" w:hAnsi="Arial" w:cs="Arial"/>
          <w:sz w:val="24"/>
          <w:szCs w:val="24"/>
        </w:rPr>
        <w:t>¿</w:t>
      </w:r>
      <w:proofErr w:type="gramEnd"/>
      <w:r w:rsidRPr="003F090E">
        <w:rPr>
          <w:rFonts w:ascii="Arial" w:hAnsi="Arial" w:cs="Arial"/>
          <w:sz w:val="24"/>
          <w:szCs w:val="24"/>
        </w:rPr>
        <w:t xml:space="preserve">Pero por qué en este caso la sociedad quiere un mundo mejor pero elige uno peor?, ¿Es porque somos débiles moralmente. La respuesta debería tener relación con la vertiginosidad con la que se vive. Y adjunto a la debilidad moral propia del hombre según los autores ilustrados como </w:t>
      </w:r>
      <w:proofErr w:type="spellStart"/>
      <w:r w:rsidRPr="003F090E">
        <w:rPr>
          <w:rFonts w:ascii="Arial" w:hAnsi="Arial" w:cs="Arial"/>
          <w:sz w:val="24"/>
          <w:szCs w:val="24"/>
        </w:rPr>
        <w:t>Hobbs</w:t>
      </w:r>
      <w:proofErr w:type="spellEnd"/>
      <w:r w:rsidRPr="003F090E">
        <w:rPr>
          <w:rFonts w:ascii="Arial" w:hAnsi="Arial" w:cs="Arial"/>
          <w:sz w:val="24"/>
          <w:szCs w:val="24"/>
        </w:rPr>
        <w:t xml:space="preserve"> o Rousseau. También estos cambios son procesos de largo aliento que requieran ajustes y que probablemente la sociedad cree no vera, por ende prefiere escoger la satisfacción inmediata aun a sabiendas que no es lo correcto.</w:t>
      </w:r>
    </w:p>
    <w:p w:rsidR="000C7E23" w:rsidRPr="003F090E" w:rsidRDefault="000C7E23" w:rsidP="000C7E23">
      <w:pPr>
        <w:rPr>
          <w:rFonts w:ascii="Arial" w:hAnsi="Arial" w:cs="Arial"/>
          <w:sz w:val="24"/>
          <w:szCs w:val="24"/>
        </w:rPr>
      </w:pPr>
      <w:r w:rsidRPr="003F090E">
        <w:rPr>
          <w:rFonts w:ascii="Arial" w:hAnsi="Arial" w:cs="Arial"/>
          <w:sz w:val="24"/>
          <w:szCs w:val="24"/>
        </w:rPr>
        <w:t xml:space="preserve">Por otra parte se cree que el cerebro es egoísta debido a nuestra biología y siglos de adaptación y competencia. Los cuales han quedado en nuestro </w:t>
      </w:r>
      <w:proofErr w:type="spellStart"/>
      <w:r w:rsidRPr="003F090E">
        <w:rPr>
          <w:rFonts w:ascii="Arial" w:hAnsi="Arial" w:cs="Arial"/>
          <w:sz w:val="24"/>
          <w:szCs w:val="24"/>
        </w:rPr>
        <w:t>adn</w:t>
      </w:r>
      <w:proofErr w:type="spellEnd"/>
      <w:r w:rsidRPr="003F090E">
        <w:rPr>
          <w:rFonts w:ascii="Arial" w:hAnsi="Arial" w:cs="Arial"/>
          <w:sz w:val="24"/>
          <w:szCs w:val="24"/>
        </w:rPr>
        <w:t xml:space="preserve"> y por ende nos incitan a buscar el máximo beneficio en detrimento del prójimo. </w:t>
      </w:r>
    </w:p>
    <w:p w:rsidR="000C7E23" w:rsidRPr="003F090E" w:rsidRDefault="000C7E23" w:rsidP="000C7E23">
      <w:pPr>
        <w:rPr>
          <w:rFonts w:ascii="Arial" w:hAnsi="Arial" w:cs="Arial"/>
          <w:sz w:val="24"/>
          <w:szCs w:val="24"/>
        </w:rPr>
      </w:pPr>
      <w:r w:rsidRPr="003F090E">
        <w:rPr>
          <w:rFonts w:ascii="Arial" w:hAnsi="Arial" w:cs="Arial"/>
          <w:sz w:val="24"/>
          <w:szCs w:val="24"/>
        </w:rPr>
        <w:t>Es en este caso más complicado que la moral actué correctamente cuando nos dejamos gobernar por tendencias evolutivas básicas que han impulsado la supervivencia y que ajustadas a la satisfacción del ganar o el beneficio inmediato propenderá a que hagamos una cosa muy distinta de los que pregonamos.</w:t>
      </w:r>
    </w:p>
    <w:p w:rsidR="000C7E23" w:rsidRPr="003F090E" w:rsidRDefault="000C7E23" w:rsidP="000C7E23">
      <w:pPr>
        <w:rPr>
          <w:rFonts w:ascii="Arial" w:hAnsi="Arial" w:cs="Arial"/>
          <w:b/>
          <w:sz w:val="24"/>
          <w:szCs w:val="24"/>
        </w:rPr>
      </w:pPr>
    </w:p>
    <w:p w:rsidR="000C7E23" w:rsidRPr="003F090E" w:rsidRDefault="000C7E23" w:rsidP="000C7E23">
      <w:pPr>
        <w:rPr>
          <w:rFonts w:ascii="Arial" w:hAnsi="Arial" w:cs="Arial"/>
          <w:b/>
          <w:sz w:val="24"/>
          <w:szCs w:val="24"/>
        </w:rPr>
      </w:pPr>
    </w:p>
    <w:p w:rsidR="000C7E23" w:rsidRPr="003F090E" w:rsidRDefault="000C7E23" w:rsidP="000C7E23">
      <w:pPr>
        <w:rPr>
          <w:rFonts w:ascii="Arial" w:hAnsi="Arial" w:cs="Arial"/>
          <w:b/>
          <w:sz w:val="24"/>
          <w:szCs w:val="24"/>
        </w:rPr>
      </w:pPr>
      <w:r w:rsidRPr="003F090E">
        <w:rPr>
          <w:rFonts w:ascii="Arial" w:hAnsi="Arial" w:cs="Arial"/>
          <w:b/>
          <w:sz w:val="24"/>
          <w:szCs w:val="24"/>
        </w:rPr>
        <w:lastRenderedPageBreak/>
        <w:t>4:</w:t>
      </w:r>
      <w:r w:rsidRPr="003F090E">
        <w:rPr>
          <w:rFonts w:ascii="Arial" w:hAnsi="Arial" w:cs="Arial"/>
          <w:b/>
          <w:sz w:val="24"/>
          <w:szCs w:val="24"/>
        </w:rPr>
        <w:t xml:space="preserve"> Indica las ideas más relevantes, ejemplifica con hechos de realidad chilena y con un principio permanente de la DSI uno de los siguientes capítulos: 5. Conciencia y reputación; 6. </w:t>
      </w:r>
      <w:proofErr w:type="spellStart"/>
      <w:r w:rsidRPr="003F090E">
        <w:rPr>
          <w:rFonts w:ascii="Arial" w:hAnsi="Arial" w:cs="Arial"/>
          <w:b/>
          <w:sz w:val="24"/>
          <w:szCs w:val="24"/>
        </w:rPr>
        <w:t>Biomejora</w:t>
      </w:r>
      <w:proofErr w:type="spellEnd"/>
      <w:r w:rsidRPr="003F090E">
        <w:rPr>
          <w:rFonts w:ascii="Arial" w:hAnsi="Arial" w:cs="Arial"/>
          <w:b/>
          <w:sz w:val="24"/>
          <w:szCs w:val="24"/>
        </w:rPr>
        <w:t xml:space="preserve"> social; 7. Erradicar la pobreza, reducir la desigualdad.</w:t>
      </w:r>
    </w:p>
    <w:p w:rsidR="003F090E" w:rsidRPr="003F090E" w:rsidRDefault="003F090E" w:rsidP="003F090E">
      <w:pPr>
        <w:rPr>
          <w:rFonts w:ascii="Arial" w:hAnsi="Arial" w:cs="Arial"/>
          <w:sz w:val="24"/>
          <w:szCs w:val="24"/>
        </w:rPr>
      </w:pPr>
      <w:r w:rsidRPr="003F090E">
        <w:rPr>
          <w:rFonts w:ascii="Arial" w:hAnsi="Arial" w:cs="Arial"/>
          <w:sz w:val="24"/>
          <w:szCs w:val="24"/>
        </w:rPr>
        <w:t xml:space="preserve">Tenemos la idea de las dos dimensiones de la conciencia humana en el cual hay una que se refiere a la conciencia y otra a la reputación, según Nietzsche es más fácil acallar la conciencia y vivir con la reputación, esto porque la reputación es un costo que el hombre está dispuesto a pagar si la recompensa a los actos han valido dentro de los parámetros del sujeto. El ejemplo </w:t>
      </w:r>
      <w:proofErr w:type="spellStart"/>
      <w:r w:rsidRPr="003F090E">
        <w:rPr>
          <w:rFonts w:ascii="Arial" w:hAnsi="Arial" w:cs="Arial"/>
          <w:sz w:val="24"/>
          <w:szCs w:val="24"/>
        </w:rPr>
        <w:t>esta</w:t>
      </w:r>
      <w:proofErr w:type="spellEnd"/>
      <w:r w:rsidRPr="003F090E">
        <w:rPr>
          <w:rFonts w:ascii="Arial" w:hAnsi="Arial" w:cs="Arial"/>
          <w:sz w:val="24"/>
          <w:szCs w:val="24"/>
        </w:rPr>
        <w:t xml:space="preserve"> en la historia del anillo de “</w:t>
      </w:r>
      <w:proofErr w:type="spellStart"/>
      <w:r w:rsidRPr="003F090E">
        <w:rPr>
          <w:rFonts w:ascii="Arial" w:hAnsi="Arial" w:cs="Arial"/>
          <w:sz w:val="24"/>
          <w:szCs w:val="24"/>
        </w:rPr>
        <w:t>Giges</w:t>
      </w:r>
      <w:proofErr w:type="spellEnd"/>
      <w:r w:rsidRPr="003F090E">
        <w:rPr>
          <w:rFonts w:ascii="Arial" w:hAnsi="Arial" w:cs="Arial"/>
          <w:sz w:val="24"/>
          <w:szCs w:val="24"/>
        </w:rPr>
        <w:t>” el cual narra lo que hace un hombre con un anillo que vuelve a un hombre invisible con solo darle dos vueltas. Y producto de lo anterior conquista un reino seduce a la reina y mata al gobernante, impulsado por la motivación al premio a conquistar, la leyenda es cuestionada al punto de mencionar que un hombre correcto o moralmente social tendría el mismo destino o final de uno moralmente impropio ya que la diferencia solo es la voluntad y las ganas de conseguir el premio. Por lo consiguiente la moral social se avoca a lo más importante y antiguo de la filosofía desde</w:t>
      </w:r>
      <w:r>
        <w:rPr>
          <w:rFonts w:ascii="Arial" w:hAnsi="Arial" w:cs="Arial"/>
          <w:sz w:val="24"/>
          <w:szCs w:val="24"/>
        </w:rPr>
        <w:t xml:space="preserve"> Grecia hasta nuestros tiempos.</w:t>
      </w:r>
    </w:p>
    <w:p w:rsidR="003F090E" w:rsidRPr="003F090E" w:rsidRDefault="003F090E" w:rsidP="003F090E">
      <w:pPr>
        <w:rPr>
          <w:rFonts w:ascii="Arial" w:hAnsi="Arial" w:cs="Arial"/>
          <w:sz w:val="24"/>
          <w:szCs w:val="24"/>
        </w:rPr>
      </w:pPr>
      <w:r w:rsidRPr="003F090E">
        <w:rPr>
          <w:rFonts w:ascii="Arial" w:hAnsi="Arial" w:cs="Arial"/>
          <w:sz w:val="24"/>
          <w:szCs w:val="24"/>
        </w:rPr>
        <w:t>El paso de los años ha devenido en que esta problemática se ha contrapuesto a las leyes naturales y el pacto social donde el hombre al vivir en sociedad, ha necesitado aparte de la delegación de su libertad y de las leyes para vivir en sociedad, unificar criterios lo cual es menester también del concepto más antiguo de moral. O “</w:t>
      </w:r>
      <w:proofErr w:type="spellStart"/>
      <w:r w:rsidRPr="003F090E">
        <w:rPr>
          <w:rFonts w:ascii="Arial" w:hAnsi="Arial" w:cs="Arial"/>
          <w:sz w:val="24"/>
          <w:szCs w:val="24"/>
        </w:rPr>
        <w:t>moris</w:t>
      </w:r>
      <w:proofErr w:type="spellEnd"/>
      <w:r w:rsidRPr="003F090E">
        <w:rPr>
          <w:rFonts w:ascii="Arial" w:hAnsi="Arial" w:cs="Arial"/>
          <w:sz w:val="24"/>
          <w:szCs w:val="24"/>
        </w:rPr>
        <w:t xml:space="preserve">” o relativo a las costumbres que </w:t>
      </w:r>
      <w:proofErr w:type="spellStart"/>
      <w:r w:rsidRPr="003F090E">
        <w:rPr>
          <w:rFonts w:ascii="Arial" w:hAnsi="Arial" w:cs="Arial"/>
          <w:sz w:val="24"/>
          <w:szCs w:val="24"/>
        </w:rPr>
        <w:t>seria</w:t>
      </w:r>
      <w:proofErr w:type="spellEnd"/>
      <w:r w:rsidRPr="003F090E">
        <w:rPr>
          <w:rFonts w:ascii="Arial" w:hAnsi="Arial" w:cs="Arial"/>
          <w:sz w:val="24"/>
          <w:szCs w:val="24"/>
        </w:rPr>
        <w:t xml:space="preserve"> el espíritu primero de la conciencia social, ya que hablaría de lo que socialmente es correcto o costumbre y queda legitimado para la sociedad, pasando por sobre  la motivación personal y elevando e</w:t>
      </w:r>
      <w:r>
        <w:rPr>
          <w:rFonts w:ascii="Arial" w:hAnsi="Arial" w:cs="Arial"/>
          <w:sz w:val="24"/>
          <w:szCs w:val="24"/>
        </w:rPr>
        <w:t>l sentido a la justicia social.</w:t>
      </w:r>
    </w:p>
    <w:p w:rsidR="003F090E" w:rsidRPr="003F090E" w:rsidRDefault="003F090E" w:rsidP="003F090E">
      <w:pPr>
        <w:rPr>
          <w:rFonts w:ascii="Arial" w:hAnsi="Arial" w:cs="Arial"/>
          <w:b/>
          <w:sz w:val="24"/>
          <w:szCs w:val="24"/>
        </w:rPr>
      </w:pPr>
      <w:r w:rsidRPr="003F090E">
        <w:rPr>
          <w:rFonts w:ascii="Arial" w:hAnsi="Arial" w:cs="Arial"/>
          <w:sz w:val="24"/>
          <w:szCs w:val="24"/>
        </w:rPr>
        <w:t xml:space="preserve">Desde tiempo de Sócrates además se aduce que lo más importante ha sido la búsqueda de valores universales o denominado el bien común, pero está la diferencia más relevante entre </w:t>
      </w:r>
      <w:proofErr w:type="spellStart"/>
      <w:r w:rsidRPr="003F090E">
        <w:rPr>
          <w:rFonts w:ascii="Arial" w:hAnsi="Arial" w:cs="Arial"/>
          <w:sz w:val="24"/>
          <w:szCs w:val="24"/>
        </w:rPr>
        <w:t>le</w:t>
      </w:r>
      <w:proofErr w:type="spellEnd"/>
      <w:r w:rsidRPr="003F090E">
        <w:rPr>
          <w:rFonts w:ascii="Arial" w:hAnsi="Arial" w:cs="Arial"/>
          <w:sz w:val="24"/>
          <w:szCs w:val="24"/>
        </w:rPr>
        <w:t xml:space="preserve"> hombre y el animal, la voluntad de la ayuda recíproca, del preocuparse del prójimo, el consuelo, la justicia, la aversión a la inequidad y que ha sido reforzado por la vida en comunidad a lo largo de los siglos por instintos sociales y condiciones. A diferencia de la moralidad selectiva que tambalea ante la necesidad el hombre ha sido capaz de mostrar justicia cuando es en pro de la humanidad y la mera cuestión de debatirlo hace presenta la necesidad e inconformidad al respecto, puesto que es acucioso lograr avances y es menester de la humanidad lograr que un mundo socialmente justo y guiado por los más férreos sentimientos morales nos lleve más allá de donde hemos llegado</w:t>
      </w:r>
      <w:r w:rsidRPr="003F090E">
        <w:rPr>
          <w:rFonts w:ascii="Arial" w:hAnsi="Arial" w:cs="Arial"/>
          <w:b/>
          <w:sz w:val="24"/>
          <w:szCs w:val="24"/>
        </w:rPr>
        <w:t>.</w:t>
      </w:r>
    </w:p>
    <w:p w:rsidR="000C7E23" w:rsidRPr="003F090E" w:rsidRDefault="000C7E23" w:rsidP="000C7E23">
      <w:pPr>
        <w:rPr>
          <w:rFonts w:ascii="Arial" w:hAnsi="Arial" w:cs="Arial"/>
          <w:sz w:val="24"/>
          <w:szCs w:val="24"/>
        </w:rPr>
      </w:pPr>
    </w:p>
    <w:p w:rsidR="000C7E23" w:rsidRPr="003F090E" w:rsidRDefault="000C7E23" w:rsidP="000C7E23">
      <w:pPr>
        <w:rPr>
          <w:rFonts w:ascii="Arial" w:hAnsi="Arial" w:cs="Arial"/>
          <w:sz w:val="24"/>
          <w:szCs w:val="24"/>
        </w:rPr>
      </w:pPr>
    </w:p>
    <w:p w:rsidR="000C7E23" w:rsidRPr="003F090E" w:rsidRDefault="000C7E23" w:rsidP="000C7E23">
      <w:pPr>
        <w:rPr>
          <w:rFonts w:ascii="Arial" w:hAnsi="Arial" w:cs="Arial"/>
          <w:b/>
          <w:sz w:val="24"/>
          <w:szCs w:val="24"/>
        </w:rPr>
      </w:pPr>
      <w:r w:rsidRPr="003F090E">
        <w:rPr>
          <w:rFonts w:ascii="Arial" w:hAnsi="Arial" w:cs="Arial"/>
          <w:b/>
          <w:sz w:val="24"/>
          <w:szCs w:val="24"/>
        </w:rPr>
        <w:t>5: Construye un glosario de 15 términos, con su respectivo significado, que ayuden a comprender la teoría de la aporofobia</w:t>
      </w:r>
      <w:r w:rsidR="003F090E">
        <w:rPr>
          <w:rFonts w:ascii="Arial" w:hAnsi="Arial" w:cs="Arial"/>
          <w:b/>
          <w:sz w:val="24"/>
          <w:szCs w:val="24"/>
        </w:rPr>
        <w:t>.</w:t>
      </w:r>
    </w:p>
    <w:p w:rsidR="000C7E23" w:rsidRPr="003F090E" w:rsidRDefault="000C7E23" w:rsidP="000C7E23">
      <w:pPr>
        <w:rPr>
          <w:rFonts w:ascii="Arial" w:hAnsi="Arial" w:cs="Arial"/>
          <w:sz w:val="24"/>
          <w:szCs w:val="24"/>
        </w:rPr>
      </w:pPr>
      <w:r w:rsidRPr="003F090E">
        <w:rPr>
          <w:rFonts w:ascii="Arial" w:hAnsi="Arial" w:cs="Arial"/>
          <w:sz w:val="24"/>
          <w:szCs w:val="24"/>
        </w:rPr>
        <w:t>1.</w:t>
      </w:r>
      <w:r w:rsidRPr="003F090E">
        <w:rPr>
          <w:rFonts w:ascii="Arial" w:hAnsi="Arial" w:cs="Arial"/>
          <w:sz w:val="24"/>
          <w:szCs w:val="24"/>
        </w:rPr>
        <w:tab/>
        <w:t>Xenofobia: Rechazo a los extranjeros.</w:t>
      </w:r>
    </w:p>
    <w:p w:rsidR="000C7E23" w:rsidRPr="003F090E" w:rsidRDefault="000C7E23" w:rsidP="000C7E23">
      <w:pPr>
        <w:rPr>
          <w:rFonts w:ascii="Arial" w:hAnsi="Arial" w:cs="Arial"/>
          <w:sz w:val="24"/>
          <w:szCs w:val="24"/>
        </w:rPr>
      </w:pPr>
      <w:r w:rsidRPr="003F090E">
        <w:rPr>
          <w:rFonts w:ascii="Arial" w:hAnsi="Arial" w:cs="Arial"/>
          <w:sz w:val="24"/>
          <w:szCs w:val="24"/>
        </w:rPr>
        <w:t>2.</w:t>
      </w:r>
      <w:r w:rsidRPr="003F090E">
        <w:rPr>
          <w:rFonts w:ascii="Arial" w:hAnsi="Arial" w:cs="Arial"/>
          <w:sz w:val="24"/>
          <w:szCs w:val="24"/>
        </w:rPr>
        <w:tab/>
        <w:t>Autóctonos: Que ha nacido en el mismo lugar en que reside.</w:t>
      </w:r>
    </w:p>
    <w:p w:rsidR="000C7E23" w:rsidRPr="003F090E" w:rsidRDefault="000C7E23" w:rsidP="000C7E23">
      <w:pPr>
        <w:rPr>
          <w:rFonts w:ascii="Arial" w:hAnsi="Arial" w:cs="Arial"/>
          <w:sz w:val="24"/>
          <w:szCs w:val="24"/>
        </w:rPr>
      </w:pPr>
      <w:r w:rsidRPr="003F090E">
        <w:rPr>
          <w:rFonts w:ascii="Arial" w:hAnsi="Arial" w:cs="Arial"/>
          <w:sz w:val="24"/>
          <w:szCs w:val="24"/>
        </w:rPr>
        <w:t>3.</w:t>
      </w:r>
      <w:r w:rsidRPr="003F090E">
        <w:rPr>
          <w:rFonts w:ascii="Arial" w:hAnsi="Arial" w:cs="Arial"/>
          <w:sz w:val="24"/>
          <w:szCs w:val="24"/>
        </w:rPr>
        <w:tab/>
        <w:t>Ontogénesis: Procesos  que sufren los seres vivos desde la fecundación hasta su plenitud y madurez.</w:t>
      </w:r>
    </w:p>
    <w:p w:rsidR="000C7E23" w:rsidRPr="003F090E" w:rsidRDefault="000C7E23" w:rsidP="000C7E23">
      <w:pPr>
        <w:rPr>
          <w:rFonts w:ascii="Arial" w:hAnsi="Arial" w:cs="Arial"/>
          <w:sz w:val="24"/>
          <w:szCs w:val="24"/>
        </w:rPr>
      </w:pPr>
      <w:r w:rsidRPr="003F090E">
        <w:rPr>
          <w:rFonts w:ascii="Arial" w:hAnsi="Arial" w:cs="Arial"/>
          <w:sz w:val="24"/>
          <w:szCs w:val="24"/>
        </w:rPr>
        <w:t>4.</w:t>
      </w:r>
      <w:r w:rsidRPr="003F090E">
        <w:rPr>
          <w:rFonts w:ascii="Arial" w:hAnsi="Arial" w:cs="Arial"/>
          <w:sz w:val="24"/>
          <w:szCs w:val="24"/>
        </w:rPr>
        <w:tab/>
        <w:t>Atonía: Falta de voluntad o energía para hacer cosas o para reaccionar física o moralmente ante algo.</w:t>
      </w:r>
    </w:p>
    <w:p w:rsidR="000C7E23" w:rsidRPr="003F090E" w:rsidRDefault="000C7E23" w:rsidP="000C7E23">
      <w:pPr>
        <w:rPr>
          <w:rFonts w:ascii="Arial" w:hAnsi="Arial" w:cs="Arial"/>
          <w:sz w:val="24"/>
          <w:szCs w:val="24"/>
        </w:rPr>
      </w:pPr>
      <w:r w:rsidRPr="003F090E">
        <w:rPr>
          <w:rFonts w:ascii="Arial" w:hAnsi="Arial" w:cs="Arial"/>
          <w:sz w:val="24"/>
          <w:szCs w:val="24"/>
        </w:rPr>
        <w:t>5.</w:t>
      </w:r>
      <w:r w:rsidRPr="003F090E">
        <w:rPr>
          <w:rFonts w:ascii="Arial" w:hAnsi="Arial" w:cs="Arial"/>
          <w:sz w:val="24"/>
          <w:szCs w:val="24"/>
        </w:rPr>
        <w:tab/>
        <w:t>Humanidad: Conjunto de todos los seres humanos.</w:t>
      </w:r>
    </w:p>
    <w:p w:rsidR="000C7E23" w:rsidRPr="003F090E" w:rsidRDefault="000C7E23" w:rsidP="000C7E23">
      <w:pPr>
        <w:rPr>
          <w:rFonts w:ascii="Arial" w:hAnsi="Arial" w:cs="Arial"/>
          <w:sz w:val="24"/>
          <w:szCs w:val="24"/>
        </w:rPr>
      </w:pPr>
      <w:r w:rsidRPr="003F090E">
        <w:rPr>
          <w:rFonts w:ascii="Arial" w:hAnsi="Arial" w:cs="Arial"/>
          <w:sz w:val="24"/>
          <w:szCs w:val="24"/>
        </w:rPr>
        <w:t>6.</w:t>
      </w:r>
      <w:r w:rsidRPr="003F090E">
        <w:rPr>
          <w:rFonts w:ascii="Arial" w:hAnsi="Arial" w:cs="Arial"/>
          <w:sz w:val="24"/>
          <w:szCs w:val="24"/>
        </w:rPr>
        <w:tab/>
        <w:t>Social: Que repercute beneficiosamente en toda la sociedad o en algún grupo social.</w:t>
      </w:r>
    </w:p>
    <w:p w:rsidR="000C7E23" w:rsidRPr="003F090E" w:rsidRDefault="000C7E23" w:rsidP="000C7E23">
      <w:pPr>
        <w:rPr>
          <w:rFonts w:ascii="Arial" w:hAnsi="Arial" w:cs="Arial"/>
          <w:sz w:val="24"/>
          <w:szCs w:val="24"/>
        </w:rPr>
      </w:pPr>
      <w:r w:rsidRPr="003F090E">
        <w:rPr>
          <w:rFonts w:ascii="Arial" w:hAnsi="Arial" w:cs="Arial"/>
          <w:sz w:val="24"/>
          <w:szCs w:val="24"/>
        </w:rPr>
        <w:t>7.</w:t>
      </w:r>
      <w:r w:rsidRPr="003F090E">
        <w:rPr>
          <w:rFonts w:ascii="Arial" w:hAnsi="Arial" w:cs="Arial"/>
          <w:sz w:val="24"/>
          <w:szCs w:val="24"/>
        </w:rPr>
        <w:tab/>
        <w:t>Discriminación: Trato diferente y perjudicial que se da a una persona por motivos de raza, sexo, ideas políticas, religión, etc.</w:t>
      </w:r>
    </w:p>
    <w:p w:rsidR="000C7E23" w:rsidRPr="003F090E" w:rsidRDefault="000C7E23" w:rsidP="000C7E23">
      <w:pPr>
        <w:rPr>
          <w:rFonts w:ascii="Arial" w:hAnsi="Arial" w:cs="Arial"/>
          <w:sz w:val="24"/>
          <w:szCs w:val="24"/>
        </w:rPr>
      </w:pPr>
      <w:r w:rsidRPr="003F090E">
        <w:rPr>
          <w:rFonts w:ascii="Arial" w:hAnsi="Arial" w:cs="Arial"/>
          <w:sz w:val="24"/>
          <w:szCs w:val="24"/>
        </w:rPr>
        <w:t>8.</w:t>
      </w:r>
      <w:r w:rsidRPr="003F090E">
        <w:rPr>
          <w:rFonts w:ascii="Arial" w:hAnsi="Arial" w:cs="Arial"/>
          <w:sz w:val="24"/>
          <w:szCs w:val="24"/>
        </w:rPr>
        <w:tab/>
        <w:t>Refugiados: Que se ha refugiado en un país extranjero a causa de una guerra o de sus ideas políticas o religiosas.</w:t>
      </w:r>
    </w:p>
    <w:p w:rsidR="000C7E23" w:rsidRPr="003F090E" w:rsidRDefault="000C7E23" w:rsidP="000C7E23">
      <w:pPr>
        <w:rPr>
          <w:rFonts w:ascii="Arial" w:hAnsi="Arial" w:cs="Arial"/>
          <w:sz w:val="24"/>
          <w:szCs w:val="24"/>
        </w:rPr>
      </w:pPr>
      <w:r w:rsidRPr="003F090E">
        <w:rPr>
          <w:rFonts w:ascii="Arial" w:hAnsi="Arial" w:cs="Arial"/>
          <w:sz w:val="24"/>
          <w:szCs w:val="24"/>
        </w:rPr>
        <w:t>9.</w:t>
      </w:r>
      <w:r w:rsidRPr="003F090E">
        <w:rPr>
          <w:rFonts w:ascii="Arial" w:hAnsi="Arial" w:cs="Arial"/>
          <w:sz w:val="24"/>
          <w:szCs w:val="24"/>
        </w:rPr>
        <w:tab/>
        <w:t>Tradición: Transmisión o comunicación de noticias, literatura popular, doctrinas, ritos, costumbres, etc., que se mantiene de generación en generación.</w:t>
      </w:r>
    </w:p>
    <w:p w:rsidR="000C7E23" w:rsidRPr="003F090E" w:rsidRDefault="000C7E23" w:rsidP="000C7E23">
      <w:pPr>
        <w:rPr>
          <w:rFonts w:ascii="Arial" w:hAnsi="Arial" w:cs="Arial"/>
          <w:sz w:val="24"/>
          <w:szCs w:val="24"/>
        </w:rPr>
      </w:pPr>
      <w:r w:rsidRPr="003F090E">
        <w:rPr>
          <w:rFonts w:ascii="Arial" w:hAnsi="Arial" w:cs="Arial"/>
          <w:sz w:val="24"/>
          <w:szCs w:val="24"/>
        </w:rPr>
        <w:t>10.</w:t>
      </w:r>
      <w:r w:rsidRPr="003F090E">
        <w:rPr>
          <w:rFonts w:ascii="Arial" w:hAnsi="Arial" w:cs="Arial"/>
          <w:sz w:val="24"/>
          <w:szCs w:val="24"/>
        </w:rPr>
        <w:tab/>
        <w:t>Equidad: Cualidad que consiste en dar a cada uno lo que se merece en función de sus méritos o condiciones.</w:t>
      </w:r>
    </w:p>
    <w:p w:rsidR="000C7E23" w:rsidRPr="003F090E" w:rsidRDefault="000C7E23" w:rsidP="000C7E23">
      <w:pPr>
        <w:rPr>
          <w:rFonts w:ascii="Arial" w:hAnsi="Arial" w:cs="Arial"/>
          <w:sz w:val="24"/>
          <w:szCs w:val="24"/>
        </w:rPr>
      </w:pPr>
      <w:r w:rsidRPr="003F090E">
        <w:rPr>
          <w:rFonts w:ascii="Arial" w:hAnsi="Arial" w:cs="Arial"/>
          <w:sz w:val="24"/>
          <w:szCs w:val="24"/>
        </w:rPr>
        <w:t>11.</w:t>
      </w:r>
      <w:r w:rsidRPr="003F090E">
        <w:rPr>
          <w:rFonts w:ascii="Arial" w:hAnsi="Arial" w:cs="Arial"/>
          <w:sz w:val="24"/>
          <w:szCs w:val="24"/>
        </w:rPr>
        <w:tab/>
        <w:t>Deontología: Parte de la ética que trata de los deberes y principios que afectan a una profesión.</w:t>
      </w:r>
      <w:bookmarkStart w:id="0" w:name="_GoBack"/>
      <w:bookmarkEnd w:id="0"/>
    </w:p>
    <w:p w:rsidR="000C7E23" w:rsidRPr="003F090E" w:rsidRDefault="000C7E23" w:rsidP="000C7E23">
      <w:pPr>
        <w:rPr>
          <w:rFonts w:ascii="Arial" w:hAnsi="Arial" w:cs="Arial"/>
          <w:sz w:val="24"/>
          <w:szCs w:val="24"/>
        </w:rPr>
      </w:pPr>
      <w:r w:rsidRPr="003F090E">
        <w:rPr>
          <w:rFonts w:ascii="Arial" w:hAnsi="Arial" w:cs="Arial"/>
          <w:sz w:val="24"/>
          <w:szCs w:val="24"/>
        </w:rPr>
        <w:t>12.</w:t>
      </w:r>
      <w:r w:rsidRPr="003F090E">
        <w:rPr>
          <w:rFonts w:ascii="Arial" w:hAnsi="Arial" w:cs="Arial"/>
          <w:sz w:val="24"/>
          <w:szCs w:val="24"/>
        </w:rPr>
        <w:tab/>
        <w:t>Política: Ciencia que trata del gobierno y la organización de las sociedades humanas, especialmente de los estados.</w:t>
      </w:r>
    </w:p>
    <w:p w:rsidR="000C7E23" w:rsidRPr="003F090E" w:rsidRDefault="000C7E23" w:rsidP="000C7E23">
      <w:pPr>
        <w:rPr>
          <w:rFonts w:ascii="Arial" w:hAnsi="Arial" w:cs="Arial"/>
          <w:sz w:val="24"/>
          <w:szCs w:val="24"/>
        </w:rPr>
      </w:pPr>
      <w:r w:rsidRPr="003F090E">
        <w:rPr>
          <w:rFonts w:ascii="Arial" w:hAnsi="Arial" w:cs="Arial"/>
          <w:sz w:val="24"/>
          <w:szCs w:val="24"/>
        </w:rPr>
        <w:t>13.</w:t>
      </w:r>
      <w:r w:rsidRPr="003F090E">
        <w:rPr>
          <w:rFonts w:ascii="Arial" w:hAnsi="Arial" w:cs="Arial"/>
          <w:sz w:val="24"/>
          <w:szCs w:val="24"/>
        </w:rPr>
        <w:tab/>
        <w:t>Moral: Disciplina filosófica que estudia el comportamiento humano en cuanto al bien y el mal.</w:t>
      </w:r>
    </w:p>
    <w:p w:rsidR="000C7E23" w:rsidRPr="003F090E" w:rsidRDefault="000C7E23" w:rsidP="000C7E23">
      <w:pPr>
        <w:rPr>
          <w:rFonts w:ascii="Arial" w:hAnsi="Arial" w:cs="Arial"/>
          <w:sz w:val="24"/>
          <w:szCs w:val="24"/>
        </w:rPr>
      </w:pPr>
      <w:r w:rsidRPr="003F090E">
        <w:rPr>
          <w:rFonts w:ascii="Arial" w:hAnsi="Arial" w:cs="Arial"/>
          <w:sz w:val="24"/>
          <w:szCs w:val="24"/>
        </w:rPr>
        <w:t>14.</w:t>
      </w:r>
      <w:r w:rsidRPr="003F090E">
        <w:rPr>
          <w:rFonts w:ascii="Arial" w:hAnsi="Arial" w:cs="Arial"/>
          <w:sz w:val="24"/>
          <w:szCs w:val="24"/>
        </w:rPr>
        <w:tab/>
        <w:t>Progreso: Mejora o avance que experimenta una persona o una cosa hacia un estado mejor, más avanzado o más desarrollado.</w:t>
      </w:r>
    </w:p>
    <w:p w:rsidR="000C7E23" w:rsidRPr="003F090E" w:rsidRDefault="000C7E23" w:rsidP="000C7E23">
      <w:pPr>
        <w:rPr>
          <w:rFonts w:ascii="Arial" w:hAnsi="Arial" w:cs="Arial"/>
          <w:sz w:val="24"/>
          <w:szCs w:val="24"/>
        </w:rPr>
      </w:pPr>
      <w:r w:rsidRPr="003F090E">
        <w:rPr>
          <w:rFonts w:ascii="Arial" w:hAnsi="Arial" w:cs="Arial"/>
          <w:sz w:val="24"/>
          <w:szCs w:val="24"/>
        </w:rPr>
        <w:t>15.</w:t>
      </w:r>
      <w:r w:rsidRPr="003F090E">
        <w:rPr>
          <w:rFonts w:ascii="Arial" w:hAnsi="Arial" w:cs="Arial"/>
          <w:sz w:val="24"/>
          <w:szCs w:val="24"/>
        </w:rPr>
        <w:tab/>
        <w:t>Intolerancia: Actitud de la persona que no respeta las opiniones, ideas o actitudes de los demás si no coinciden con la</w:t>
      </w:r>
      <w:r w:rsidR="003F090E">
        <w:rPr>
          <w:rFonts w:ascii="Arial" w:hAnsi="Arial" w:cs="Arial"/>
          <w:sz w:val="24"/>
          <w:szCs w:val="24"/>
        </w:rPr>
        <w:t>s propias</w:t>
      </w:r>
    </w:p>
    <w:p w:rsidR="000C7E23" w:rsidRDefault="000C7E23"/>
    <w:sectPr w:rsidR="000C7E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015A5"/>
    <w:multiLevelType w:val="hybridMultilevel"/>
    <w:tmpl w:val="2D1E370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E23"/>
    <w:rsid w:val="000C7E23"/>
    <w:rsid w:val="003F090E"/>
    <w:rsid w:val="00F966E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0C7E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C7E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7E23"/>
    <w:rPr>
      <w:rFonts w:ascii="Tahoma" w:hAnsi="Tahoma" w:cs="Tahoma"/>
      <w:sz w:val="16"/>
      <w:szCs w:val="16"/>
    </w:rPr>
  </w:style>
  <w:style w:type="character" w:customStyle="1" w:styleId="Ttulo2Car">
    <w:name w:val="Título 2 Car"/>
    <w:basedOn w:val="Fuentedeprrafopredeter"/>
    <w:link w:val="Ttulo2"/>
    <w:uiPriority w:val="9"/>
    <w:rsid w:val="000C7E23"/>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0C7E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0C7E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C7E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7E23"/>
    <w:rPr>
      <w:rFonts w:ascii="Tahoma" w:hAnsi="Tahoma" w:cs="Tahoma"/>
      <w:sz w:val="16"/>
      <w:szCs w:val="16"/>
    </w:rPr>
  </w:style>
  <w:style w:type="character" w:customStyle="1" w:styleId="Ttulo2Car">
    <w:name w:val="Título 2 Car"/>
    <w:basedOn w:val="Fuentedeprrafopredeter"/>
    <w:link w:val="Ttulo2"/>
    <w:uiPriority w:val="9"/>
    <w:rsid w:val="000C7E23"/>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0C7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1820</Words>
  <Characters>10016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 andrea vasquez cornejo</dc:creator>
  <cp:lastModifiedBy>camila andrea vasquez cornejo</cp:lastModifiedBy>
  <cp:revision>1</cp:revision>
  <dcterms:created xsi:type="dcterms:W3CDTF">2019-06-17T01:44:00Z</dcterms:created>
  <dcterms:modified xsi:type="dcterms:W3CDTF">2019-06-17T02:42:00Z</dcterms:modified>
</cp:coreProperties>
</file>