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3E0700">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3E0700">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3E0700">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3E0700">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3E0700">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3E0700">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3E0700">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3E0700">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3E0700">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3E0700">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3E0700">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3E0700">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3E0700">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3E0700">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3E0700">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3E0700">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3E0700">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3E0700">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3E0700">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3E0700">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3E0700">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3E0700">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3E0700">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3E0700">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3E0700">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3E0700">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3E0700">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3E0700">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7F2BC987" w14:textId="37CEFF80"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54098C">
        <w:rPr>
          <w:rFonts w:cs="Arial"/>
        </w:rPr>
        <w:t xml:space="preserve">disconnectivity measures </w:t>
      </w:r>
      <w:r w:rsidRPr="0084607C">
        <w:rPr>
          <w:rFonts w:cs="Arial"/>
          <w:highlight w:val="yellow"/>
        </w:rPr>
        <w:t>[</w:t>
      </w:r>
      <w:proofErr w:type="gramStart"/>
      <w:r w:rsidRPr="0084607C">
        <w:rPr>
          <w:rFonts w:cs="Arial"/>
          <w:highlight w:val="yellow"/>
        </w:rPr>
        <w:t>???]</w:t>
      </w:r>
      <w:proofErr w:type="gramEnd"/>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 xml:space="preserve">The main result/key finding </w:t>
      </w:r>
      <w:proofErr w:type="spellStart"/>
      <w:r w:rsidRPr="002B6BB6">
        <w:rPr>
          <w:color w:val="3E8853" w:themeColor="accent5"/>
          <w:lang w:val="en-US"/>
        </w:rPr>
        <w:t>summarised</w:t>
      </w:r>
      <w:proofErr w:type="spellEnd"/>
      <w:r w:rsidRPr="002B6BB6">
        <w:rPr>
          <w:color w:val="3E8853" w:themeColor="accent5"/>
          <w:lang w:val="en-US"/>
        </w:rPr>
        <w:t xml:space="preserve">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 xml:space="preserve">Summary of the most important findings of the study that are the foundation of the main conclusions. A few key bits of data are welcome but adding too many numbers is off-putting to the reader. Keep it </w:t>
      </w:r>
      <w:proofErr w:type="spellStart"/>
      <w:r w:rsidRPr="00765DFC">
        <w:rPr>
          <w:color w:val="FF9933"/>
          <w:lang w:val="en-US"/>
        </w:rPr>
        <w:t>focussed</w:t>
      </w:r>
      <w:proofErr w:type="spellEnd"/>
      <w:r w:rsidRPr="00765DFC">
        <w:rPr>
          <w:color w:val="FF9933"/>
          <w:lang w:val="en-US"/>
        </w:rPr>
        <w:t>.</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offer and/or what it leads </w:t>
      </w:r>
      <w:proofErr w:type="gramStart"/>
      <w:r w:rsidRPr="00765DFC">
        <w:rPr>
          <w:color w:val="990033"/>
          <w:lang w:val="en-US"/>
        </w:rPr>
        <w:t>to</w:t>
      </w:r>
      <w:proofErr w:type="gramEnd"/>
      <w:r w:rsidRPr="00765DFC">
        <w:rPr>
          <w:color w:val="990033"/>
          <w:lang w:val="en-US"/>
        </w:rPr>
        <w:t>.</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lastRenderedPageBreak/>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71B00314"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003E0700">
        <w:fldChar w:fldCharType="begin"/>
      </w:r>
      <w:r w:rsidR="003E0700">
        <w:instrText xml:space="preserve"> HYPERLINK \l "choleris2018" </w:instrText>
      </w:r>
      <w:r w:rsidR="003E07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3E0700">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proofErr w:type="spellStart"/>
        <w:r w:rsidRPr="001D330E">
          <w:rPr>
            <w:rStyle w:val="Hyperlink"/>
            <w:rFonts w:ascii="Ebrima" w:hAnsi="Ebrima"/>
          </w:rPr>
          <w:t>Sommer</w:t>
        </w:r>
        <w:proofErr w:type="spellEnd"/>
        <w:r w:rsidRPr="001D330E">
          <w:rPr>
            <w:rStyle w:val="Hyperlink"/>
            <w:rFonts w:ascii="Ebrima" w:hAnsi="Ebrima"/>
          </w:rPr>
          <w:t xml:space="preserve">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3E0700">
        <w:fldChar w:fldCharType="begin"/>
      </w:r>
      <w:r w:rsidR="003E0700">
        <w:instrText xml:space="preserve"> HYPERLINK \l "ceci2009" </w:instrText>
      </w:r>
      <w:r w:rsidR="003E0700">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3E0700">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3E0700">
        <w:fldChar w:fldCharType="begin"/>
      </w:r>
      <w:r w:rsidR="003E0700">
        <w:instrText xml:space="preserve"> HYPERLINK \l "choleris2018" </w:instrText>
      </w:r>
      <w:r w:rsidR="003E07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3E0700">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3E0700">
        <w:fldChar w:fldCharType="begin"/>
      </w:r>
      <w:r w:rsidR="003E0700">
        <w:instrText xml:space="preserve"> HYPERLINK \l "hirnstein2019" </w:instrText>
      </w:r>
      <w:r w:rsidR="003E0700">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3E0700">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3E0700">
        <w:fldChar w:fldCharType="begin"/>
      </w:r>
      <w:r w:rsidR="003E0700">
        <w:instrText xml:space="preserve"> HYPERLINK \l "ingalhalikar2013" </w:instrText>
      </w:r>
      <w:r w:rsidR="003E0700">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3E0700">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20514D29"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w:t>
      </w:r>
      <w:r w:rsidRPr="009B1762">
        <w:lastRenderedPageBreak/>
        <w:t xml:space="preserve">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3E0700">
        <w:fldChar w:fldCharType="begin"/>
      </w:r>
      <w:r w:rsidR="003E0700">
        <w:instrText xml:space="preserve"> HYPERLINK \l "boespflug2011" </w:instrText>
      </w:r>
      <w:r w:rsidR="003E0700">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3E0700">
        <w:rPr>
          <w:rStyle w:val="Hyperlink"/>
          <w:rFonts w:ascii="Ebrima" w:hAnsi="Ebrima"/>
        </w:rPr>
        <w:fldChar w:fldCharType="end"/>
      </w:r>
      <w:r w:rsidRPr="009B1762">
        <w:rPr>
          <w:color w:val="7F7F7F" w:themeColor="text1" w:themeTint="80"/>
        </w:rPr>
        <w:t xml:space="preserve">; </w:t>
      </w:r>
      <w:hyperlink w:anchor="kanaan2012" w:history="1">
        <w:proofErr w:type="spellStart"/>
        <w:r w:rsidRPr="0048723D">
          <w:rPr>
            <w:rStyle w:val="Hyperlink"/>
            <w:rFonts w:ascii="Ebrima" w:hAnsi="Ebrima"/>
          </w:rPr>
          <w:t>Kanaan</w:t>
        </w:r>
        <w:proofErr w:type="spellEnd"/>
        <w:r w:rsidRPr="0048723D">
          <w:rPr>
            <w:rStyle w:val="Hyperlink"/>
            <w:rFonts w:ascii="Ebrima" w:hAnsi="Ebrima"/>
          </w:rPr>
          <w:t xml:space="preserve">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proofErr w:type="spellStart"/>
      <w:r w:rsidR="003E0700">
        <w:fldChar w:fldCharType="begin"/>
      </w:r>
      <w:r w:rsidR="003E0700">
        <w:instrText xml:space="preserve"> HYPERLINK \l "grabowska2017" </w:instrText>
      </w:r>
      <w:r w:rsidR="003E0700">
        <w:fldChar w:fldCharType="separate"/>
      </w:r>
      <w:r w:rsidRPr="0048723D">
        <w:rPr>
          <w:rStyle w:val="Hyperlink"/>
          <w:rFonts w:ascii="Ebrima" w:hAnsi="Ebrima"/>
        </w:rPr>
        <w:t>Grabowska</w:t>
      </w:r>
      <w:proofErr w:type="spellEnd"/>
      <w:r w:rsidRPr="0048723D">
        <w:rPr>
          <w:rStyle w:val="Hyperlink"/>
          <w:rFonts w:ascii="Ebrima" w:hAnsi="Ebrima"/>
        </w:rPr>
        <w:t>, 2017</w:t>
      </w:r>
      <w:r w:rsidR="003E0700">
        <w:rPr>
          <w:rStyle w:val="Hyperlink"/>
          <w:rFonts w:ascii="Ebrima" w:hAnsi="Ebrima"/>
        </w:rPr>
        <w:fldChar w:fldCharType="end"/>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proofErr w:type="spellStart"/>
        <w:r w:rsidRPr="0048723D">
          <w:rPr>
            <w:rStyle w:val="Hyperlink"/>
            <w:rFonts w:ascii="Ebrima" w:hAnsi="Ebrima"/>
          </w:rPr>
          <w:t>Kovalev</w:t>
        </w:r>
        <w:proofErr w:type="spellEnd"/>
        <w:r w:rsidRPr="0048723D">
          <w:rPr>
            <w:rStyle w:val="Hyperlink"/>
            <w:rFonts w:ascii="Ebrima" w:hAnsi="Ebrima"/>
          </w:rPr>
          <w:t xml:space="preserve">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2F9C1AA6"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003E0700">
        <w:fldChar w:fldCharType="begin"/>
      </w:r>
      <w:r w:rsidR="003E0700">
        <w:instrText xml:space="preserve"> HYPERLINK \l "hausmann2016" </w:instrText>
      </w:r>
      <w:r w:rsidR="003E0700">
        <w:fldChar w:fldCharType="separate"/>
      </w:r>
      <w:r w:rsidRPr="0048723D">
        <w:rPr>
          <w:rStyle w:val="Hyperlink"/>
          <w:rFonts w:ascii="Ebrima" w:hAnsi="Ebrima"/>
        </w:rPr>
        <w:t>Hausmann</w:t>
      </w:r>
      <w:proofErr w:type="spellEnd"/>
      <w:r w:rsidRPr="0048723D">
        <w:rPr>
          <w:rStyle w:val="Hyperlink"/>
          <w:rFonts w:ascii="Ebrima" w:hAnsi="Ebrima"/>
        </w:rPr>
        <w:t>, 2016</w:t>
      </w:r>
      <w:r w:rsidR="003E0700">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Well-known examples are the left lateralisation of language and the right lateralisation of visuospatial processing (</w:t>
      </w:r>
      <w:proofErr w:type="spellStart"/>
      <w:r w:rsidR="003E0700">
        <w:fldChar w:fldCharType="begin"/>
      </w:r>
      <w:r w:rsidR="003E0700">
        <w:instrText xml:space="preserve"> HYPERLINK \l "hausmann2016" </w:instrText>
      </w:r>
      <w:r w:rsidR="003E0700">
        <w:fldChar w:fldCharType="separate"/>
      </w:r>
      <w:r w:rsidRPr="0048723D">
        <w:rPr>
          <w:rStyle w:val="Hyperlink"/>
          <w:rFonts w:ascii="Ebrima" w:hAnsi="Ebrima"/>
        </w:rPr>
        <w:t>Hausmann</w:t>
      </w:r>
      <w:proofErr w:type="spellEnd"/>
      <w:r w:rsidRPr="0048723D">
        <w:rPr>
          <w:rStyle w:val="Hyperlink"/>
          <w:rFonts w:ascii="Ebrima" w:hAnsi="Ebrima"/>
        </w:rPr>
        <w:t>, 2016</w:t>
      </w:r>
      <w:r w:rsidR="003E0700">
        <w:rPr>
          <w:rStyle w:val="Hyperlink"/>
          <w:rFonts w:ascii="Ebrima" w:hAnsi="Ebrima"/>
        </w:rPr>
        <w:fldChar w:fldCharType="end"/>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82BB93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possess increased levels of lateralisation with more pronounced intrahemispheric connections, </w:t>
      </w:r>
      <w:r w:rsidRPr="00EB124C">
        <w:lastRenderedPageBreak/>
        <w:t>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proofErr w:type="spellStart"/>
        <w:r w:rsidRPr="0048723D">
          <w:rPr>
            <w:rStyle w:val="Hyperlink"/>
            <w:rFonts w:ascii="Ebrima" w:hAnsi="Ebrima"/>
          </w:rPr>
          <w:t>Grabowska</w:t>
        </w:r>
        <w:proofErr w:type="spellEnd"/>
        <w:r w:rsidRPr="0048723D">
          <w:rPr>
            <w:rStyle w:val="Hyperlink"/>
            <w:rFonts w:ascii="Ebrima" w:hAnsi="Ebrima"/>
          </w:rPr>
          <w:t>,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4865F06"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003E0700">
        <w:fldChar w:fldCharType="begin"/>
      </w:r>
      <w:r w:rsidR="003E0700">
        <w:instrText xml:space="preserve"> HYPERLINK \l "hausmann2016" </w:instrText>
      </w:r>
      <w:r w:rsidR="003E0700">
        <w:fldChar w:fldCharType="separate"/>
      </w:r>
      <w:r w:rsidRPr="0048723D">
        <w:rPr>
          <w:rStyle w:val="Hyperlink"/>
          <w:rFonts w:ascii="Ebrima" w:hAnsi="Ebrima"/>
        </w:rPr>
        <w:t>Hausmann</w:t>
      </w:r>
      <w:proofErr w:type="spellEnd"/>
      <w:r w:rsidRPr="0048723D">
        <w:rPr>
          <w:rStyle w:val="Hyperlink"/>
          <w:rFonts w:ascii="Ebrima" w:hAnsi="Ebrima"/>
        </w:rPr>
        <w:t>, 2016</w:t>
      </w:r>
      <w:r w:rsidR="003E0700">
        <w:rPr>
          <w:rStyle w:val="Hyperlink"/>
          <w:rFonts w:ascii="Ebrima" w:hAnsi="Ebrima"/>
        </w:rPr>
        <w:fldChar w:fldCharType="end"/>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proofErr w:type="spellStart"/>
        <w:r w:rsidRPr="0048723D">
          <w:rPr>
            <w:rStyle w:val="Hyperlink"/>
            <w:rFonts w:ascii="Ebrima" w:hAnsi="Ebrima"/>
          </w:rPr>
          <w:t>Hausmann</w:t>
        </w:r>
        <w:proofErr w:type="spellEnd"/>
        <w:r w:rsidRPr="0048723D">
          <w:rPr>
            <w:rStyle w:val="Hyperlink"/>
            <w:rFonts w:ascii="Ebrima" w:hAnsi="Ebrima"/>
          </w:rPr>
          <w:t>, 2005</w:t>
        </w:r>
      </w:hyperlink>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xml:space="preserve">). Studies have established that lateralisation is stable over time in men, as well as in post-menopausal women. Further, there is evidence that high levels of progesterone and oestradiol during the </w:t>
      </w:r>
      <w:proofErr w:type="spellStart"/>
      <w:r w:rsidRPr="009B1762">
        <w:t>midluteal</w:t>
      </w:r>
      <w:proofErr w:type="spellEnd"/>
      <w:r w:rsidRPr="009B1762">
        <w:t xml:space="preserve"> phase may down-regulate interhemispheric interactions and thus, further decrease lateralisation, whereas increased levels of functional lateralisation were found during the menses when levels of oestradiol and progesterone are the lowest (</w:t>
      </w:r>
      <w:proofErr w:type="spellStart"/>
      <w:r w:rsidR="003E0700">
        <w:fldChar w:fldCharType="begin"/>
      </w:r>
      <w:r w:rsidR="003E0700">
        <w:instrText xml:space="preserve"> HYPERLINK \l "bibawi1995" </w:instrText>
      </w:r>
      <w:r w:rsidR="003E0700">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3E0700">
        <w:rPr>
          <w:rStyle w:val="Hyperlink"/>
          <w:rFonts w:ascii="Ebrima" w:hAnsi="Ebrima"/>
        </w:rPr>
        <w:fldChar w:fldCharType="end"/>
      </w:r>
      <w:r w:rsidRPr="009B1762">
        <w:rPr>
          <w:color w:val="7F7F7F" w:themeColor="text1" w:themeTint="80"/>
        </w:rPr>
        <w:t xml:space="preserve">; </w:t>
      </w:r>
      <w:hyperlink w:anchor="hausmann2002" w:history="1">
        <w:proofErr w:type="spellStart"/>
        <w:r w:rsidRPr="0048723D">
          <w:rPr>
            <w:rStyle w:val="Hyperlink"/>
            <w:rFonts w:ascii="Ebrima" w:hAnsi="Ebrima"/>
          </w:rPr>
          <w:t>Hausmann</w:t>
        </w:r>
        <w:proofErr w:type="spellEnd"/>
        <w:r w:rsidRPr="0048723D">
          <w:rPr>
            <w:rStyle w:val="Hyperlink"/>
            <w:rFonts w:ascii="Ebrima" w:hAnsi="Ebrima"/>
          </w:rPr>
          <w:t xml:space="preserve"> et al., 2002</w:t>
        </w:r>
      </w:hyperlink>
      <w:r w:rsidRPr="009B1762">
        <w:rPr>
          <w:color w:val="7F7F7F" w:themeColor="text1" w:themeTint="80"/>
        </w:rPr>
        <w:t xml:space="preserve">; </w:t>
      </w:r>
      <w:hyperlink w:anchor="hausmanngüntürkün2000" w:history="1">
        <w:proofErr w:type="spellStart"/>
        <w:r w:rsidRPr="0048723D">
          <w:rPr>
            <w:rStyle w:val="Hyperlink"/>
            <w:rFonts w:ascii="Ebrima" w:hAnsi="Ebrima"/>
          </w:rPr>
          <w:t>Hausmann</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proofErr w:type="spellStart"/>
        <w:r w:rsidRPr="005A0C89">
          <w:rPr>
            <w:rStyle w:val="Hyperlink"/>
            <w:rFonts w:ascii="Ebrima" w:hAnsi="Ebrima"/>
          </w:rPr>
          <w:t>Katan</w:t>
        </w:r>
        <w:proofErr w:type="spellEnd"/>
        <w:r w:rsidRPr="005A0C89">
          <w:rPr>
            <w:rStyle w:val="Hyperlink"/>
            <w:rFonts w:ascii="Ebrima" w:hAnsi="Ebrima"/>
          </w:rPr>
          <w:t xml:space="preserve">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3E0700">
        <w:fldChar w:fldCharType="begin"/>
      </w:r>
      <w:r w:rsidR="003E0700">
        <w:instrText xml:space="preserve"> HYPERLINK \l "feigin2021" </w:instrText>
      </w:r>
      <w:r w:rsidR="003E0700">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3E0700">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003E0700">
        <w:fldChar w:fldCharType="begin"/>
      </w:r>
      <w:r w:rsidR="003E0700">
        <w:instrText xml:space="preserve"> HYPERLINK \l "giroud2017" </w:instrText>
      </w:r>
      <w:r w:rsidR="003E0700">
        <w:fldChar w:fldCharType="separate"/>
      </w:r>
      <w:r w:rsidRPr="005A0C89">
        <w:rPr>
          <w:rStyle w:val="Hyperlink"/>
          <w:rFonts w:ascii="Ebrima" w:hAnsi="Ebrima"/>
        </w:rPr>
        <w:t>Giroud</w:t>
      </w:r>
      <w:proofErr w:type="spellEnd"/>
      <w:r w:rsidRPr="005A0C89">
        <w:rPr>
          <w:rStyle w:val="Hyperlink"/>
          <w:rFonts w:ascii="Ebrima" w:hAnsi="Ebrima"/>
        </w:rPr>
        <w:t xml:space="preserve"> et al., 2017</w:t>
      </w:r>
      <w:r w:rsidR="003E0700">
        <w:rPr>
          <w:rStyle w:val="Hyperlink"/>
          <w:rFonts w:ascii="Ebrima" w:hAnsi="Ebrima"/>
        </w:rPr>
        <w:fldChar w:fldCharType="end"/>
      </w:r>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3E0700">
        <w:fldChar w:fldCharType="begin"/>
      </w:r>
      <w:r w:rsidR="003E0700">
        <w:instrText xml:space="preserve"> HYPERLINK \l "appelros2009" </w:instrText>
      </w:r>
      <w:r w:rsidR="003E0700">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3E0700">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5AAEBC44" w:rsidR="00546BD9" w:rsidRPr="00250B3C" w:rsidRDefault="00546BD9" w:rsidP="00CE0083">
      <w:pPr>
        <w:spacing w:after="120" w:line="276" w:lineRule="auto"/>
        <w:rPr>
          <w:rFonts w:cs="Arial"/>
        </w:rPr>
      </w:pPr>
      <w:r w:rsidRPr="00250B3C">
        <w:rPr>
          <w:rFonts w:cs="Arial"/>
        </w:rPr>
        <w:t xml:space="preserve">In a large-scale study, </w:t>
      </w:r>
      <w:hyperlink w:anchor="bonkhoff2021" w:history="1">
        <w:r w:rsidRPr="005A0C89">
          <w:rPr>
            <w:rStyle w:val="Hyperlink"/>
            <w:rFonts w:ascii="Ebrima" w:hAnsi="Ebrima" w:cs="Arial"/>
          </w:rPr>
          <w:t>Bonkhoff et al. (2021)</w:t>
        </w:r>
      </w:hyperlink>
      <w:r w:rsidRPr="00F371C5">
        <w:rPr>
          <w:rFonts w:cs="Arial"/>
          <w:color w:val="7F7F7F" w:themeColor="text1" w:themeTint="80"/>
        </w:rPr>
        <w:t xml:space="preserve">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w:t>
      </w:r>
      <w:proofErr w:type="spellStart"/>
      <w:r w:rsidRPr="00250B3C">
        <w:rPr>
          <w:rFonts w:cs="Arial"/>
        </w:rPr>
        <w:t>occipitofrontal</w:t>
      </w:r>
      <w:proofErr w:type="spellEnd"/>
      <w:r w:rsidRPr="00250B3C">
        <w:rPr>
          <w:rFonts w:cs="Arial"/>
        </w:rPr>
        <w:t xml:space="preserve"> fasciculus, superior longitudinal fasciculus, corticospinal tract, and anterior thalamic radiation also explained higher stroke severity. This is in line with the findings of </w:t>
      </w:r>
      <w:hyperlink w:anchor="wu2015" w:history="1">
        <w:r w:rsidRPr="005A0C89">
          <w:rPr>
            <w:rStyle w:val="Hyperlink"/>
            <w:rFonts w:ascii="Ebrima" w:hAnsi="Ebrima" w:cs="Arial"/>
          </w:rPr>
          <w:t>Wu et al. (2015)</w:t>
        </w:r>
      </w:hyperlink>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3C1E76E3"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7452ABE2"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3E0700">
        <w:fldChar w:fldCharType="begin"/>
      </w:r>
      <w:r w:rsidR="003E0700">
        <w:instrText xml:space="preserve"> HYPERLINK \l "koellhoffermccullough2012" </w:instrText>
      </w:r>
      <w:r w:rsidR="003E0700">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3E0700">
        <w:rPr>
          <w:rStyle w:val="Hyperlink"/>
          <w:rFonts w:ascii="Ebrima" w:hAnsi="Ebrima" w:cs="Arial"/>
        </w:rPr>
        <w:fldChar w:fldCharType="end"/>
      </w:r>
      <w:r w:rsidR="00546BD9" w:rsidRPr="00264207">
        <w:rPr>
          <w:rFonts w:cs="Arial"/>
        </w:rPr>
        <w:t xml:space="preserve">; </w:t>
      </w:r>
      <w:r w:rsidR="00546BD9" w:rsidRPr="00C01DC7">
        <w:rPr>
          <w:rFonts w:cs="Arial"/>
          <w:color w:val="7F7F7F" w:themeColor="text1" w:themeTint="80"/>
          <w:highlight w:val="yellow"/>
        </w:rPr>
        <w:t>Li et al., 2005</w:t>
      </w:r>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At the same time, patients have difficulties in orienting towards the </w:t>
      </w:r>
      <w:proofErr w:type="spellStart"/>
      <w:r w:rsidRPr="00250B3C">
        <w:t>contralesional</w:t>
      </w:r>
      <w:proofErr w:type="spellEnd"/>
      <w:r w:rsidRPr="00250B3C">
        <w:t xml:space="preserve"> side and will typically ignore information located there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0D6C33FD"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C01DC7">
        <w:rPr>
          <w:color w:val="7F7F7F" w:themeColor="text1" w:themeTint="80"/>
        </w:rPr>
        <w:t>Hammerbeck</w:t>
      </w:r>
      <w:proofErr w:type="spellEnd"/>
      <w:r w:rsidRPr="00C01DC7">
        <w:rPr>
          <w:color w:val="7F7F7F" w:themeColor="text1" w:themeTint="80"/>
        </w:rPr>
        <w:t xml:space="preserve"> et al. (2019)</w:t>
      </w:r>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244C5DC"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2C5F2E" w:rsidRPr="00F371C5">
        <w:rPr>
          <w:color w:val="7F7F7F" w:themeColor="text1" w:themeTint="80"/>
        </w:rPr>
        <w:t>Beschin</w:t>
      </w:r>
      <w:proofErr w:type="spellEnd"/>
      <w:r w:rsidR="002C5F2E" w:rsidRPr="00F371C5">
        <w:rPr>
          <w:color w:val="7F7F7F" w:themeColor="text1" w:themeTint="80"/>
        </w:rPr>
        <w:t xml:space="preserve"> et al., 1997</w:t>
      </w:r>
      <w:r w:rsidR="002C5F2E" w:rsidRPr="00250B3C">
        <w:t xml:space="preserve">;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Though the symptoms may be alleviated or overcome for a short period of time, this requires top-down (e.g., verbal request) or bottom-up (e.g., visual cues) input, as often times patients are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common that many </w:t>
      </w:r>
      <w:r w:rsidRPr="00250B3C">
        <w:lastRenderedPageBreak/>
        <w:t>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to commonly emerge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6005BC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2AFDBA30"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2DE9D167"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25E5CC4D" w:rsidR="00CD239D" w:rsidRDefault="00546BD9" w:rsidP="00546BD9">
      <w:pPr>
        <w:spacing w:after="120" w:line="276" w:lineRule="auto"/>
      </w:pPr>
      <w:r>
        <w:t>Even though visuospatial neglect is a syndrome that</w:t>
      </w:r>
      <w:r w:rsidR="007A3B42">
        <w:t xml:space="preserve"> </w:t>
      </w:r>
      <w:r w:rsidR="003E0700">
        <w:t>is common in</w:t>
      </w:r>
      <w:r>
        <w:t xml:space="preserve">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sidRPr="00091EEA">
        <w:t>).</w:t>
      </w:r>
      <w:r w:rsidR="00584C94">
        <w:rPr>
          <w:color w:val="7F7F7F" w:themeColor="text1" w:themeTint="80"/>
        </w:rPr>
        <w:t xml:space="preserve"> </w:t>
      </w:r>
    </w:p>
    <w:p w14:paraId="7C8A641D" w14:textId="6F9FF759"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w:t>
      </w:r>
      <w:r w:rsidR="00B419AB" w:rsidRPr="008D43CB">
        <w:t xml:space="preserve">there are differences in lesion localisation that </w:t>
      </w:r>
      <w:proofErr w:type="gramStart"/>
      <w:r w:rsidR="00B419AB" w:rsidRPr="008D43CB">
        <w:t>can be attributed</w:t>
      </w:r>
      <w:proofErr w:type="gramEnd"/>
      <w:r w:rsidR="00B419AB" w:rsidRPr="008D43CB">
        <w:t xml:space="preserve"> either purely to sex or to sex-specific differences </w:t>
      </w:r>
      <w:r w:rsidR="008D43CB" w:rsidRPr="008D43CB">
        <w:t>underlying</w:t>
      </w:r>
      <w:r w:rsidR="00B419AB" w:rsidRPr="008D43CB">
        <w:t xml:space="preserve"> neglect. Thirdly</w:t>
      </w:r>
      <w:r w:rsidR="00B419AB">
        <w:t xml:space="preserve">,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2E16B8">
        <w:t xml:space="preserve"> We examined if there are any </w:t>
      </w:r>
      <w:r w:rsidR="001C7866">
        <w:t>differences in the whole-brain disconnectivity or region-to-region 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752119">
      <w:pPr>
        <w:pStyle w:val="berschrift2"/>
        <w:numPr>
          <w:ilvl w:val="0"/>
          <w:numId w:val="3"/>
        </w:numPr>
        <w:spacing w:before="0" w:after="120"/>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6495868"/>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w:t>
      </w:r>
      <w:proofErr w:type="spellStart"/>
      <w:r w:rsidR="0089785B" w:rsidRPr="005C54EA">
        <w:rPr>
          <w:color w:val="7F7F7F" w:themeColor="text1" w:themeTint="80"/>
        </w:rPr>
        <w:t>Karnath</w:t>
      </w:r>
      <w:proofErr w:type="spellEnd"/>
      <w:r w:rsidR="0089785B" w:rsidRPr="005C54EA">
        <w:rPr>
          <w:color w:val="7F7F7F" w:themeColor="text1" w:themeTint="80"/>
        </w:rPr>
        <w:t xml:space="preserve">,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77777777"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-1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6495870"/>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proofErr w:type="spellStart"/>
      <w:r w:rsidR="005C54EA">
        <w:rPr>
          <w:color w:val="7F7F7F" w:themeColor="text1" w:themeTint="80"/>
        </w:rPr>
        <w:t>Karnath</w:t>
      </w:r>
      <w:proofErr w:type="spellEnd"/>
      <w:r w:rsidR="005C54EA">
        <w:rPr>
          <w:color w:val="7F7F7F" w:themeColor="text1" w:themeTint="80"/>
        </w:rPr>
        <w:t xml:space="preserve">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2C38F2A4"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5C54EA">
        <w:rPr>
          <w:color w:val="7F7F7F" w:themeColor="text1" w:themeTint="80"/>
        </w:rPr>
        <w:t>Karnath</w:t>
      </w:r>
      <w:proofErr w:type="spellEnd"/>
      <w:r w:rsidR="009D6F84" w:rsidRPr="005C54EA">
        <w:rPr>
          <w:color w:val="7F7F7F" w:themeColor="text1" w:themeTint="80"/>
        </w:rPr>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752119">
      <w:pPr>
        <w:pStyle w:val="berschrift3"/>
        <w:numPr>
          <w:ilvl w:val="1"/>
          <w:numId w:val="3"/>
        </w:numPr>
        <w:spacing w:before="0" w:after="120"/>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28F2D67F"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04661B14"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w:t>
      </w:r>
      <w:r w:rsidR="00B60EA3">
        <w:t xml:space="preserve">core as dependent variable. The first analysis was carried out to dissociate whether the lesion patterns between men and women differed. </w:t>
      </w:r>
      <w:r w:rsidR="001C75C0">
        <w:t xml:space="preserve">To identify voxels whose damage is associated with more severe </w:t>
      </w:r>
      <w:r w:rsidR="00B60EA3">
        <w:t xml:space="preserve">neglect </w:t>
      </w:r>
      <w:r w:rsidR="001C75C0">
        <w:t>symptoms, we</w:t>
      </w:r>
      <w:r w:rsidR="00B60EA3">
        <w:t xml:space="preserve"> then</w:t>
      </w:r>
      <w:r w:rsidR="001C75C0">
        <w:t xml:space="preserve"> applied the VLBM analyses to the entire patient sample.</w:t>
      </w:r>
      <w:r w:rsidR="00B60EA3">
        <w:t xml:space="preserve"> Thereafter</w:t>
      </w:r>
      <w:r w:rsidR="00BD282F">
        <w:t xml:space="preserve">,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3A235BAE"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rsidR="00752119">
        <w:t>).</w:t>
      </w:r>
    </w:p>
    <w:p w14:paraId="247AD319" w14:textId="233DAFC9" w:rsidR="00CA0BD8" w:rsidRDefault="00B9706B" w:rsidP="00752119">
      <w:pPr>
        <w:pStyle w:val="berschrift3"/>
        <w:numPr>
          <w:ilvl w:val="1"/>
          <w:numId w:val="3"/>
        </w:numPr>
        <w:spacing w:before="0" w:after="120"/>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C396C7E" w:rsidR="003C00D2" w:rsidRPr="00836643" w:rsidRDefault="00211D81" w:rsidP="00450304">
      <w:pPr>
        <w:spacing w:line="276" w:lineRule="auto"/>
      </w:pPr>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w:t>
      </w:r>
      <w:proofErr w:type="gramStart"/>
      <w:r w:rsidRPr="002958CD">
        <w:t>for</w:t>
      </w:r>
      <w:proofErr w:type="gramEnd"/>
      <w:r w:rsidRPr="002958CD">
        <w:t xml:space="preserve">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once using the </w:t>
      </w:r>
      <w:r w:rsidR="00425789" w:rsidRPr="002958CD">
        <w:lastRenderedPageBreak/>
        <w:t xml:space="preserve">behavioural scores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76D0A00C" w14:textId="5EBB62CC" w:rsidR="005436F9" w:rsidRDefault="00761D5C" w:rsidP="00C31734">
      <w:pPr>
        <w:pStyle w:val="berschrift3"/>
        <w:numPr>
          <w:ilvl w:val="1"/>
          <w:numId w:val="3"/>
        </w:numPr>
        <w:spacing w:before="0" w:after="120"/>
        <w:rPr>
          <w:lang w:val="de-DE"/>
        </w:rPr>
      </w:pPr>
      <w:bookmarkStart w:id="36" w:name="_Region-to-Region_Disconnectivity"/>
      <w:bookmarkStart w:id="37" w:name="_Toc116064607"/>
      <w:bookmarkStart w:id="38" w:name="_Toc116495874"/>
      <w:bookmarkStart w:id="39" w:name="_Hlk107484211"/>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450304">
      <w:pPr>
        <w:spacing w:line="276" w:lineRule="auto"/>
      </w:pPr>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0203E0C3"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 xml:space="preserve">Sperber &amp; </w:t>
      </w:r>
      <w:proofErr w:type="spellStart"/>
      <w:r w:rsidR="00184675" w:rsidRPr="005C54EA">
        <w:rPr>
          <w:color w:val="7F7F7F" w:themeColor="text1" w:themeTint="80"/>
        </w:rPr>
        <w:t>Karnath</w:t>
      </w:r>
      <w:proofErr w:type="spellEnd"/>
      <w:r w:rsidR="00184675" w:rsidRPr="005C54EA">
        <w:rPr>
          <w:color w:val="7F7F7F" w:themeColor="text1" w:themeTint="80"/>
        </w:rPr>
        <w:t>,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40225819" w14:textId="351E29D1" w:rsidR="002C3DC4" w:rsidRDefault="002F4688" w:rsidP="00C31734">
      <w:pPr>
        <w:pStyle w:val="berschrift3"/>
        <w:numPr>
          <w:ilvl w:val="1"/>
          <w:numId w:val="3"/>
        </w:numPr>
        <w:spacing w:before="0" w:after="120"/>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05737E90" w14:textId="77777777" w:rsidR="00C31734"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w:t>
      </w:r>
    </w:p>
    <w:p w14:paraId="19D2B222" w14:textId="082EC620" w:rsidR="004B4C63" w:rsidRDefault="00A32E1E" w:rsidP="00450304">
      <w:pPr>
        <w:spacing w:line="276" w:lineRule="auto"/>
      </w:pPr>
      <w:r>
        <w:lastRenderedPageBreak/>
        <w:t>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rsidR="0022454D">
        <w:t>used principal component analysis</w:t>
      </w:r>
      <w:r w:rsidR="004B4C63">
        <w:t xml:space="preserve"> </w:t>
      </w:r>
      <w:r w:rsidR="0022454D">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450304">
      <w:pPr>
        <w:spacing w:line="276" w:lineRule="auto"/>
      </w:pPr>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C31734">
      <w:pPr>
        <w:pStyle w:val="berschrift3"/>
        <w:numPr>
          <w:ilvl w:val="1"/>
          <w:numId w:val="3"/>
        </w:numPr>
        <w:spacing w:before="0" w:after="120"/>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6"/>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4766EEFE" w:rsidR="009A670F" w:rsidRPr="00CE2208"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2B19D7FC" w14:textId="4F260892" w:rsidR="00042D33" w:rsidRPr="007A1AB8" w:rsidRDefault="00A8167B" w:rsidP="00C31734">
      <w:pPr>
        <w:pStyle w:val="berschrift3"/>
        <w:numPr>
          <w:ilvl w:val="1"/>
          <w:numId w:val="3"/>
        </w:numPr>
        <w:spacing w:before="0" w:after="120"/>
      </w:pPr>
      <w:bookmarkStart w:id="47" w:name="_Toc116064612"/>
      <w:bookmarkStart w:id="48" w:name="_Toc116495878"/>
      <w:r w:rsidRPr="007A1AB8">
        <w:t>Voxel-based Lesion-Behaviour Mapping</w:t>
      </w:r>
      <w:bookmarkEnd w:id="47"/>
      <w:bookmarkEnd w:id="48"/>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3E07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7174CA3D" w:rsidR="00C31734" w:rsidRP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bookmarkEnd w:id="50"/>
      <w:r w:rsidR="00C31734" w:rsidRPr="00E32F6E">
        <w:rPr>
          <w:sz w:val="18"/>
          <w:szCs w:val="18"/>
          <w:lang w:val="en-US"/>
        </w:rPr>
        <w:t xml:space="preserve"> </w:t>
      </w:r>
    </w:p>
    <w:p w14:paraId="4D87C93E" w14:textId="097ECFE6" w:rsidR="00A02678" w:rsidRDefault="00B70E52" w:rsidP="00C31734">
      <w:pPr>
        <w:pStyle w:val="berschrift3"/>
        <w:numPr>
          <w:ilvl w:val="1"/>
          <w:numId w:val="3"/>
        </w:numPr>
        <w:spacing w:before="0" w:after="120" w:line="276" w:lineRule="auto"/>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57227A4A" w14:textId="77777777" w:rsidR="00C31734" w:rsidRDefault="003E07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w:t>
      </w:r>
      <w:proofErr w:type="spellStart"/>
      <w:r w:rsidRPr="005F38F2">
        <w:t>uncinate</w:t>
      </w:r>
      <w:proofErr w:type="spellEnd"/>
      <w:r w:rsidRPr="005F38F2">
        <w:t xml:space="preserv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38E8C615" w:rsidR="00A02678" w:rsidRPr="00C31734" w:rsidRDefault="009E6C6E" w:rsidP="00450304">
      <w:pPr>
        <w:spacing w:line="276" w:lineRule="auto"/>
      </w:pPr>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lastRenderedPageBreak/>
        <w:drawing>
          <wp:inline distT="0" distB="0" distL="0" distR="0" wp14:anchorId="7DAA0CF8" wp14:editId="611E1CDE">
            <wp:extent cx="5576781" cy="3022600"/>
            <wp:effectExtent l="0" t="0" r="508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977" cy="304276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6F1A4D" w:rsidRPr="009121BF">
        <w:rPr>
          <w:color w:val="7F7F7F" w:themeColor="text1" w:themeTint="80"/>
          <w:sz w:val="18"/>
          <w:szCs w:val="18"/>
        </w:rPr>
        <w:t>Yeh</w:t>
      </w:r>
      <w:proofErr w:type="spellEnd"/>
      <w:r w:rsidR="006F1A4D" w:rsidRPr="009121BF">
        <w:rPr>
          <w:color w:val="7F7F7F" w:themeColor="text1" w:themeTint="80"/>
          <w:sz w:val="18"/>
          <w:szCs w:val="18"/>
        </w:rPr>
        <w:t xml:space="preserve">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0AF4B3A8" w14:textId="5E1A651B"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59" w:name="_Toc116064616"/>
      <w:bookmarkStart w:id="60" w:name="_Toc116495881"/>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r>
        <w:rPr>
          <w:lang w:val="en-US"/>
        </w:rPr>
        <w:lastRenderedPageBreak/>
        <w:t>Prediction of Patient Status</w:t>
      </w:r>
      <w:bookmarkEnd w:id="59"/>
      <w:bookmarkEnd w:id="60"/>
    </w:p>
    <w:p w14:paraId="61682A29" w14:textId="4798BAEF" w:rsidR="003D7287" w:rsidRDefault="003E07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2" w:name="_Toc116064617"/>
      <w:bookmarkStart w:id="63" w:name="_Toc116495882"/>
      <w:r w:rsidRPr="00EA784A">
        <w:rPr>
          <w:b w:val="0"/>
          <w:bCs w:val="0"/>
        </w:rPr>
        <w:lastRenderedPageBreak/>
        <w:t>Discussion</w:t>
      </w:r>
      <w:bookmarkEnd w:id="62"/>
      <w:bookmarkEnd w:id="63"/>
    </w:p>
    <w:p w14:paraId="0D59B26D" w14:textId="67873345" w:rsidR="005E0604" w:rsidRDefault="005E0604" w:rsidP="00447FEA">
      <w:pPr>
        <w:spacing w:line="276" w:lineRule="auto"/>
      </w:pPr>
      <w:bookmarkStart w:id="64" w:name="_Toc116064619"/>
      <w:r>
        <w:t>The present study investigated sex differences in the neurological underpinnings of acute visuospatial neglect, specifically how (sub-</w:t>
      </w:r>
      <w:proofErr w:type="gramStart"/>
      <w:r>
        <w:t>)cortical</w:t>
      </w:r>
      <w:proofErr w:type="gramEnd"/>
      <w:r>
        <w:t xml:space="preserve"> lesions and the resulting white matter disconnections differed between men and women and differently affected neglect severity in the two sexes. To this end, we employed a classical voxel-based lesion-behaviour mapping approach, in addition to </w:t>
      </w:r>
      <w:r w:rsidR="00630594" w:rsidRPr="00630594">
        <w:t>permutation-based</w:t>
      </w:r>
      <w:r w:rsidRPr="00630594">
        <w:t xml:space="preserve"> analyses</w:t>
      </w:r>
      <w:r>
        <w:t xml:space="preserve">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7908B605" w:rsidR="006B2F04" w:rsidRDefault="005E0604" w:rsidP="00447FEA">
      <w:pPr>
        <w:spacing w:line="276" w:lineRule="auto"/>
        <w:rPr>
          <w:highlight w:val="yellow"/>
        </w:rPr>
      </w:pPr>
      <w:bookmarkStart w:id="65" w:name="_Toc116064618"/>
      <w:r>
        <w:rPr>
          <w:b/>
        </w:rPr>
        <w:t>Clinical and Demographic Data</w:t>
      </w:r>
      <w:bookmarkEnd w:id="65"/>
      <w:r>
        <w:tab/>
      </w:r>
      <w:r>
        <w:br/>
        <w:t>The clinical and demographic data of our patient sample are in line with findings from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AD8906C" w14:textId="494E8A64" w:rsidR="00795F94" w:rsidRDefault="008662A1" w:rsidP="00447FEA">
      <w:pPr>
        <w:spacing w:line="276" w:lineRule="auto"/>
      </w:pPr>
      <w:r w:rsidRPr="006140BA">
        <w:rPr>
          <w:b/>
        </w:rPr>
        <w:t>Voxel-based Lesion-Behaviour Mapping</w:t>
      </w:r>
      <w:bookmarkEnd w:id="64"/>
      <w:r w:rsidR="006140BA">
        <w:tab/>
      </w:r>
      <w:r w:rsidR="006140BA">
        <w:br/>
      </w:r>
      <w:proofErr w:type="gramStart"/>
      <w:r>
        <w:t>The</w:t>
      </w:r>
      <w:proofErr w:type="gramEnd"/>
      <w:r>
        <w:t xml:space="preserv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 xml:space="preserve">Sperber &amp; </w:t>
      </w:r>
      <w:proofErr w:type="spellStart"/>
      <w:r w:rsidR="000A4D5C" w:rsidRPr="000A4D5C">
        <w:rPr>
          <w:color w:val="7F7F7F" w:themeColor="text1" w:themeTint="80"/>
        </w:rPr>
        <w:t>Karnath</w:t>
      </w:r>
      <w:proofErr w:type="spellEnd"/>
      <w:r w:rsidR="000A4D5C" w:rsidRPr="000A4D5C">
        <w:rPr>
          <w:color w:val="7F7F7F" w:themeColor="text1" w:themeTint="80"/>
        </w:rPr>
        <w:t>, 201</w:t>
      </w:r>
      <w:r w:rsidR="000A4D5C">
        <w:rPr>
          <w:color w:val="7F7F7F" w:themeColor="text1" w:themeTint="80"/>
        </w:rPr>
        <w:t>6</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w:t>
      </w:r>
    </w:p>
    <w:p w14:paraId="55582A63" w14:textId="79F3E2E6" w:rsidR="00512C2D" w:rsidRDefault="00795F94" w:rsidP="00447FEA">
      <w:pPr>
        <w:spacing w:line="276" w:lineRule="auto"/>
      </w:pPr>
      <w:r>
        <w:lastRenderedPageBreak/>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w:t>
      </w:r>
      <w:proofErr w:type="gramStart"/>
      <w:r w:rsidR="00512C2D">
        <w:t>could be interpreted</w:t>
      </w:r>
      <w:proofErr w:type="gramEnd"/>
      <w:r w:rsidR="00512C2D">
        <w:t xml:space="preserve"> to be in line with </w:t>
      </w:r>
      <w:r w:rsidR="00512C2D" w:rsidRPr="00512C2D">
        <w:rPr>
          <w:color w:val="7F7F7F" w:themeColor="text1" w:themeTint="80"/>
        </w:rPr>
        <w:t xml:space="preserve">Bonkhoff et al.’s (2021)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 stands in contradiction to that.</w:t>
      </w:r>
    </w:p>
    <w:p w14:paraId="58D9F325" w14:textId="18D4DD44"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5FC970AB" w14:textId="33D49205" w:rsidR="00816E5B" w:rsidRDefault="00F72DAF" w:rsidP="00447FEA">
      <w:pPr>
        <w:spacing w:line="276" w:lineRule="auto"/>
      </w:pPr>
      <w:r w:rsidRPr="006140BA">
        <w:rPr>
          <w:b/>
        </w:rPr>
        <w:t>Whole-brain D</w:t>
      </w:r>
      <w:r w:rsidR="005B7F30" w:rsidRPr="006140BA">
        <w:rPr>
          <w:b/>
        </w:rPr>
        <w:t>isconnectivity</w:t>
      </w:r>
      <w:bookmarkEnd w:id="66"/>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w:t>
      </w:r>
      <w:proofErr w:type="spellStart"/>
      <w:r w:rsidR="004F4DCF" w:rsidRPr="004F4DCF">
        <w:t>perisylvian</w:t>
      </w:r>
      <w:proofErr w:type="spellEnd"/>
      <w:r w:rsidR="004F4DCF" w:rsidRPr="004F4DCF">
        <w:t xml:space="preserve">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(e.g.: </w:t>
      </w:r>
      <w:r w:rsidR="00322A3C" w:rsidRPr="00322A3C">
        <w:rPr>
          <w:color w:val="7F7F7F" w:themeColor="text1" w:themeTint="80"/>
        </w:rPr>
        <w:t xml:space="preserve">He et al., 2007; </w:t>
      </w:r>
      <w:proofErr w:type="spellStart"/>
      <w:r w:rsidR="00322A3C" w:rsidRPr="00322A3C">
        <w:rPr>
          <w:color w:val="7F7F7F" w:themeColor="text1" w:themeTint="80"/>
        </w:rPr>
        <w:t>Karnath</w:t>
      </w:r>
      <w:proofErr w:type="spellEnd"/>
      <w:r w:rsidR="00322A3C" w:rsidRPr="00322A3C">
        <w:rPr>
          <w:color w:val="7F7F7F" w:themeColor="text1" w:themeTint="80"/>
        </w:rPr>
        <w:t xml:space="preserve"> et al., 2009; </w:t>
      </w:r>
      <w:proofErr w:type="spellStart"/>
      <w:r w:rsidR="00322A3C" w:rsidRPr="00322A3C">
        <w:rPr>
          <w:color w:val="7F7F7F" w:themeColor="text1" w:themeTint="80"/>
        </w:rPr>
        <w:t>Urbanski</w:t>
      </w:r>
      <w:proofErr w:type="spellEnd"/>
      <w:r w:rsidR="00322A3C" w:rsidRPr="00322A3C">
        <w:rPr>
          <w:color w:val="7F7F7F" w:themeColor="text1" w:themeTint="80"/>
        </w:rPr>
        <w:t xml:space="preserve">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compared to the ones of women (cf. </w:t>
      </w:r>
      <w:proofErr w:type="spellStart"/>
      <w:r w:rsidRPr="00B93A3D">
        <w:rPr>
          <w:color w:val="7F7F7F" w:themeColor="text1" w:themeTint="80"/>
        </w:rPr>
        <w:t>Boespflug</w:t>
      </w:r>
      <w:proofErr w:type="spellEnd"/>
      <w:r w:rsidRPr="00B93A3D">
        <w:rPr>
          <w:color w:val="7F7F7F" w:themeColor="text1" w:themeTint="80"/>
        </w:rPr>
        <w:t xml:space="preserve"> et al., 2011</w:t>
      </w:r>
      <w:r w:rsidRPr="00B93A3D">
        <w:t xml:space="preserve">; </w:t>
      </w:r>
      <w:proofErr w:type="spellStart"/>
      <w:r w:rsidRPr="00B93A3D">
        <w:rPr>
          <w:color w:val="7F7F7F" w:themeColor="text1" w:themeTint="80"/>
        </w:rPr>
        <w:t>Ingalhalikar</w:t>
      </w:r>
      <w:proofErr w:type="spellEnd"/>
      <w:r w:rsidRPr="00B93A3D">
        <w:rPr>
          <w:color w:val="7F7F7F" w:themeColor="text1" w:themeTint="80"/>
        </w:rPr>
        <w:t xml:space="preserve"> et al., 2013</w:t>
      </w:r>
      <w:r w:rsidRPr="00B93A3D">
        <w:t xml:space="preserve">; </w:t>
      </w:r>
      <w:proofErr w:type="spellStart"/>
      <w:r w:rsidRPr="00B93A3D">
        <w:rPr>
          <w:color w:val="7F7F7F" w:themeColor="text1" w:themeTint="80"/>
        </w:rPr>
        <w:t>Kanaan</w:t>
      </w:r>
      <w:proofErr w:type="spellEnd"/>
      <w:r w:rsidRPr="00B93A3D">
        <w:rPr>
          <w:color w:val="7F7F7F" w:themeColor="text1" w:themeTint="80"/>
        </w:rPr>
        <w:t xml:space="preserve"> et al., 2012</w:t>
      </w:r>
      <w:r w:rsidRPr="00B93A3D">
        <w:t xml:space="preserve">). </w:t>
      </w:r>
      <w:r>
        <w:t xml:space="preserve">In contrast to this, women have larger and more efficient corpora callosa relative to </w:t>
      </w:r>
      <w:r>
        <w:lastRenderedPageBreak/>
        <w:t xml:space="preserve">the rest of their WM </w:t>
      </w:r>
      <w:r w:rsidRPr="006D13EE">
        <w:t xml:space="preserve">(cf. </w:t>
      </w:r>
      <w:r w:rsidRPr="006D13EE">
        <w:rPr>
          <w:color w:val="7F7F7F" w:themeColor="text1" w:themeTint="80"/>
        </w:rPr>
        <w:t xml:space="preserve">Allen et al., 2003; </w:t>
      </w:r>
      <w:proofErr w:type="spellStart"/>
      <w:r w:rsidRPr="006D13EE">
        <w:rPr>
          <w:color w:val="7F7F7F" w:themeColor="text1" w:themeTint="80"/>
        </w:rPr>
        <w:t>Dubb</w:t>
      </w:r>
      <w:proofErr w:type="spellEnd"/>
      <w:r w:rsidRPr="006D13EE">
        <w:rPr>
          <w:color w:val="7F7F7F" w:themeColor="text1" w:themeTint="80"/>
        </w:rPr>
        <w:t xml:space="preserve"> et al., 2003; </w:t>
      </w:r>
      <w:proofErr w:type="spellStart"/>
      <w:r w:rsidRPr="006D13EE">
        <w:rPr>
          <w:color w:val="7F7F7F" w:themeColor="text1" w:themeTint="80"/>
        </w:rPr>
        <w:t>Ingalhalikar</w:t>
      </w:r>
      <w:proofErr w:type="spellEnd"/>
      <w:r w:rsidRPr="006D13EE">
        <w:rPr>
          <w:color w:val="7F7F7F" w:themeColor="text1" w:themeTint="80"/>
        </w:rPr>
        <w:t xml:space="preserve"> et al., 2013</w:t>
      </w:r>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proofErr w:type="spellStart"/>
      <w:r w:rsidRPr="00457670">
        <w:rPr>
          <w:bCs/>
          <w:color w:val="7F7F7F" w:themeColor="text1" w:themeTint="80"/>
        </w:rPr>
        <w:t>Griffis</w:t>
      </w:r>
      <w:proofErr w:type="spellEnd"/>
      <w:r w:rsidRPr="00457670">
        <w:rPr>
          <w:bCs/>
          <w:color w:val="7F7F7F" w:themeColor="text1" w:themeTint="80"/>
        </w:rPr>
        <w:t xml:space="preserve">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447FEA">
      <w:pPr>
        <w:tabs>
          <w:tab w:val="left" w:pos="3924"/>
        </w:tabs>
        <w:spacing w:line="276" w:lineRule="auto"/>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A83D38" w:rsidRPr="00A83D38">
        <w:rPr>
          <w:color w:val="7F7F7F" w:themeColor="text1" w:themeTint="80"/>
        </w:rPr>
        <w:t>Ruigrok</w:t>
      </w:r>
      <w:proofErr w:type="spellEnd"/>
      <w:r w:rsidR="00A83D38" w:rsidRPr="00A83D38">
        <w:rPr>
          <w:color w:val="7F7F7F" w:themeColor="text1" w:themeTint="80"/>
        </w:rPr>
        <w:t xml:space="preserve">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w:t>
      </w:r>
      <w:proofErr w:type="spellStart"/>
      <w:r w:rsidR="0072023E">
        <w:t>interthalamic</w:t>
      </w:r>
      <w:proofErr w:type="spellEnd"/>
      <w:r w:rsidR="0072023E">
        <w:t xml:space="preserve"> adhesion (ITA)</w:t>
      </w:r>
      <w:r w:rsidR="00F55A8B">
        <w:rPr>
          <w:rStyle w:val="Funotenzeichen"/>
        </w:rPr>
        <w:footnoteReference w:id="2"/>
      </w:r>
      <w:r w:rsidR="0072023E">
        <w:t xml:space="preserve">. </w:t>
      </w:r>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proofErr w:type="spellStart"/>
      <w:r w:rsidR="003F043C" w:rsidRPr="003F043C">
        <w:rPr>
          <w:color w:val="7F7F7F" w:themeColor="text1" w:themeTint="80"/>
        </w:rPr>
        <w:t>Nopoulous</w:t>
      </w:r>
      <w:proofErr w:type="spellEnd"/>
      <w:r w:rsidR="003F043C" w:rsidRPr="003F043C">
        <w:rPr>
          <w:color w:val="7F7F7F" w:themeColor="text1" w:themeTint="80"/>
        </w:rPr>
        <w:t xml:space="preserve"> et al., 2001</w:t>
      </w:r>
      <w:r w:rsidR="003F043C">
        <w:t xml:space="preserve">; </w:t>
      </w:r>
      <w:proofErr w:type="spellStart"/>
      <w:r w:rsidR="003F043C" w:rsidRPr="003F043C">
        <w:rPr>
          <w:color w:val="7F7F7F" w:themeColor="text1" w:themeTint="80"/>
        </w:rPr>
        <w:t>Trzesniak</w:t>
      </w:r>
      <w:proofErr w:type="spellEnd"/>
      <w:r w:rsidR="003F043C" w:rsidRPr="003F043C">
        <w:rPr>
          <w:color w:val="7F7F7F" w:themeColor="text1" w:themeTint="80"/>
        </w:rPr>
        <w:t xml:space="preserve">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proofErr w:type="spellStart"/>
      <w:r w:rsidR="003F043C" w:rsidRPr="00630594">
        <w:rPr>
          <w:color w:val="7F7F7F" w:themeColor="text1" w:themeTint="80"/>
          <w:highlight w:val="yellow"/>
        </w:rPr>
        <w:t>Nopoulous</w:t>
      </w:r>
      <w:proofErr w:type="spellEnd"/>
      <w:r w:rsidR="003F043C" w:rsidRPr="00630594">
        <w:rPr>
          <w:color w:val="7F7F7F" w:themeColor="text1" w:themeTint="80"/>
          <w:highlight w:val="yellow"/>
        </w:rPr>
        <w:t xml:space="preserve"> et al., 2001</w:t>
      </w:r>
      <w:r w:rsidR="003F043C" w:rsidRPr="00630594">
        <w:rPr>
          <w:highlight w:val="yellow"/>
        </w:rPr>
        <w:t>) and that it tends to be up to 14% larger in women compared to men (</w:t>
      </w:r>
      <w:proofErr w:type="spellStart"/>
      <w:r w:rsidR="003F043C" w:rsidRPr="00630594">
        <w:rPr>
          <w:color w:val="7F7F7F" w:themeColor="text1" w:themeTint="80"/>
          <w:highlight w:val="yellow"/>
        </w:rPr>
        <w:t>Damle</w:t>
      </w:r>
      <w:proofErr w:type="spellEnd"/>
      <w:r w:rsidR="003F043C" w:rsidRPr="00630594">
        <w:rPr>
          <w:color w:val="7F7F7F" w:themeColor="text1" w:themeTint="80"/>
          <w:highlight w:val="yellow"/>
        </w:rPr>
        <w:t xml:space="preserve"> et al., 2017</w:t>
      </w:r>
      <w:r w:rsidR="003F043C" w:rsidRPr="00630594">
        <w:rPr>
          <w:highlight w:val="yellow"/>
        </w:rPr>
        <w:t>).</w:t>
      </w:r>
      <w:r w:rsidR="0007724A" w:rsidRPr="00630594">
        <w:rPr>
          <w:highlight w:val="yellow"/>
        </w:rPr>
        <w:t xml:space="preserve"> </w:t>
      </w:r>
      <w:r w:rsidR="00630594" w:rsidRPr="00630594">
        <w:rPr>
          <w:highlight w:val="yellow"/>
          <w:lang w:val="de-DE"/>
        </w:rPr>
        <w:t xml:space="preserve">[Erst: weniger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 dann: mehr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w:t>
      </w:r>
    </w:p>
    <w:p w14:paraId="05ECAF7C" w14:textId="77777777" w:rsidR="00430547" w:rsidRPr="00630594" w:rsidRDefault="00430547" w:rsidP="00447FEA">
      <w:pPr>
        <w:pStyle w:val="Listenabsatz"/>
        <w:numPr>
          <w:ilvl w:val="0"/>
          <w:numId w:val="14"/>
        </w:numPr>
        <w:spacing w:line="276" w:lineRule="auto"/>
        <w:rPr>
          <w:color w:val="C00000"/>
          <w:lang w:val="de-DE"/>
        </w:rPr>
      </w:pPr>
    </w:p>
    <w:p w14:paraId="33F1242B" w14:textId="77777777" w:rsidR="00430547" w:rsidRPr="00430547" w:rsidRDefault="00430547" w:rsidP="00447FEA">
      <w:pPr>
        <w:pStyle w:val="Listenabsatz"/>
        <w:numPr>
          <w:ilvl w:val="0"/>
          <w:numId w:val="14"/>
        </w:numPr>
        <w:spacing w:line="276" w:lineRule="auto"/>
        <w:rPr>
          <w:color w:val="C00000"/>
          <w:lang w:val="en-US"/>
        </w:rPr>
      </w:pPr>
      <w:r w:rsidRPr="00430547">
        <w:rPr>
          <w:color w:val="C00000"/>
        </w:rPr>
        <w:lastRenderedPageBreak/>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447FEA">
      <w:pPr>
        <w:pStyle w:val="Listenabsatz"/>
        <w:numPr>
          <w:ilvl w:val="0"/>
          <w:numId w:val="14"/>
        </w:numPr>
        <w:spacing w:line="276" w:lineRule="auto"/>
        <w:rPr>
          <w:color w:val="C00000"/>
          <w:lang w:val="de-DE"/>
        </w:rPr>
      </w:pPr>
      <w:proofErr w:type="spellStart"/>
      <w:r w:rsidRPr="00430547">
        <w:rPr>
          <w:color w:val="C00000"/>
          <w:highlight w:val="yellow"/>
          <w:lang w:val="de-DE"/>
        </w:rPr>
        <w:t>Ceschin</w:t>
      </w:r>
      <w:proofErr w:type="spellEnd"/>
      <w:r w:rsidRPr="00430547">
        <w:rPr>
          <w:color w:val="C00000"/>
          <w:highlight w:val="yellow"/>
          <w:lang w:val="de-DE"/>
        </w:rPr>
        <w:t xml:space="preserve"> et al., 2015)</w:t>
      </w:r>
    </w:p>
    <w:p w14:paraId="54E6BDEF" w14:textId="79B9BD34" w:rsidR="00D81E3E" w:rsidRDefault="005B7F30" w:rsidP="00447FEA">
      <w:pPr>
        <w:spacing w:line="276" w:lineRule="auto"/>
        <w:rPr>
          <w:b/>
        </w:rPr>
      </w:pPr>
      <w:bookmarkStart w:id="67" w:name="_Toc116064623"/>
      <w:r w:rsidRPr="006140BA">
        <w:rPr>
          <w:b/>
        </w:rPr>
        <w:t>Prediction</w:t>
      </w:r>
      <w:r w:rsidR="0070786F" w:rsidRPr="006140BA">
        <w:rPr>
          <w:b/>
        </w:rPr>
        <w:t xml:space="preserve"> of Patient Status</w:t>
      </w:r>
      <w:bookmarkEnd w:id="67"/>
      <w:r w:rsidR="006140BA">
        <w:rPr>
          <w:b/>
        </w:rPr>
        <w:tab/>
      </w:r>
    </w:p>
    <w:p w14:paraId="146BDF72" w14:textId="74A85F23"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proofErr w:type="spellStart"/>
      <w:r w:rsidR="00291026" w:rsidRPr="00291026">
        <w:rPr>
          <w:bCs/>
          <w:color w:val="7F7F7F" w:themeColor="text1" w:themeTint="80"/>
        </w:rPr>
        <w:t>Salvalaggio</w:t>
      </w:r>
      <w:proofErr w:type="spellEnd"/>
      <w:r w:rsidR="00291026" w:rsidRPr="00291026">
        <w:rPr>
          <w:bCs/>
          <w:color w:val="7F7F7F" w:themeColor="text1" w:themeTint="80"/>
        </w:rPr>
        <w:t xml:space="preserve"> et al., 2020</w:t>
      </w:r>
      <w:r w:rsidR="00291026">
        <w:rPr>
          <w:bCs/>
        </w:rPr>
        <w:t xml:space="preserve">; </w:t>
      </w:r>
      <w:proofErr w:type="spellStart"/>
      <w:r w:rsidR="00291026" w:rsidRPr="00291026">
        <w:rPr>
          <w:bCs/>
          <w:color w:val="7F7F7F" w:themeColor="text1" w:themeTint="80"/>
        </w:rPr>
        <w:t>Wiesen</w:t>
      </w:r>
      <w:proofErr w:type="spellEnd"/>
      <w:r w:rsidR="00291026" w:rsidRPr="00291026">
        <w:rPr>
          <w:bCs/>
          <w:color w:val="7F7F7F" w:themeColor="text1" w:themeTint="80"/>
        </w:rPr>
        <w:t xml:space="preserve"> et al., 2020</w:t>
      </w:r>
      <w:r w:rsidR="00291026">
        <w:rPr>
          <w:bCs/>
        </w:rPr>
        <w:t xml:space="preserve">), </w:t>
      </w:r>
      <w:r w:rsidR="00291026" w:rsidRPr="0098632A">
        <w:rPr>
          <w:bCs/>
          <w:highlight w:val="yellow"/>
        </w:rPr>
        <w:t>this has barely been discussed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were derived fr</w:t>
      </w:r>
      <w:r w:rsidR="00EC34A8">
        <w:rPr>
          <w:bCs/>
        </w:rPr>
        <w:t xml:space="preserve">om the patients’ lesion maps and a tractography atlas, and thus, only provide an indirect measure of structural disconnectivity (cf. </w:t>
      </w:r>
      <w:proofErr w:type="spellStart"/>
      <w:r w:rsidR="00EC34A8" w:rsidRPr="00EC34A8">
        <w:rPr>
          <w:bCs/>
          <w:color w:val="7F7F7F" w:themeColor="text1" w:themeTint="80"/>
        </w:rPr>
        <w:t>Griffis</w:t>
      </w:r>
      <w:proofErr w:type="spellEnd"/>
      <w:r w:rsidR="00EC34A8" w:rsidRPr="00EC34A8">
        <w:rPr>
          <w:bCs/>
          <w:color w:val="7F7F7F" w:themeColor="text1" w:themeTint="80"/>
        </w:rPr>
        <w:t xml:space="preserve">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[elaborate]</w:t>
      </w:r>
      <w:r w:rsidR="00EC34A8">
        <w:rPr>
          <w:bCs/>
        </w:rPr>
        <w:t xml:space="preserve"> </w:t>
      </w:r>
    </w:p>
    <w:p w14:paraId="118020B1" w14:textId="30311B4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xml:space="preserve">., 2007; </w:t>
      </w:r>
      <w:proofErr w:type="spellStart"/>
      <w:r w:rsidR="00091EEA">
        <w:rPr>
          <w:color w:val="7F7F7F" w:themeColor="text1" w:themeTint="80"/>
        </w:rPr>
        <w:t>Doricchi</w:t>
      </w:r>
      <w:proofErr w:type="spellEnd"/>
      <w:r w:rsidR="00091EEA">
        <w:rPr>
          <w:color w:val="7F7F7F" w:themeColor="text1" w:themeTint="80"/>
        </w:rPr>
        <w:t xml:space="preserve"> et al., 2008</w:t>
      </w:r>
      <w:r w:rsidR="00091EEA" w:rsidRPr="00091EEA">
        <w:t>).</w:t>
      </w:r>
    </w:p>
    <w:p w14:paraId="339C6EE5" w14:textId="5EFFC0F2" w:rsidR="00291026" w:rsidRDefault="002C5DA4" w:rsidP="00447FEA">
      <w:pPr>
        <w:spacing w:line="276" w:lineRule="auto"/>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r w:rsidR="00842F4D">
        <w:rPr>
          <w:bCs/>
        </w:rPr>
        <w:t xml:space="preserve">. Secondly, we used the same parcellation and tractography atlases for men and women, which means that </w:t>
      </w:r>
      <w:r w:rsidR="00842F4D" w:rsidRPr="00842F4D">
        <w:rPr>
          <w:bCs/>
          <w:highlight w:val="yellow"/>
        </w:rPr>
        <w:t>[???]</w:t>
      </w:r>
      <w:r w:rsidR="00842F4D">
        <w:rPr>
          <w:bCs/>
        </w:rPr>
        <w:t xml:space="preserve">. Therefore, </w:t>
      </w:r>
      <w:r w:rsidR="00842F4D" w:rsidRPr="00842F4D">
        <w:rPr>
          <w:bCs/>
          <w:highlight w:val="yellow"/>
        </w:rPr>
        <w:t>[???].</w:t>
      </w:r>
    </w:p>
    <w:p w14:paraId="017176CA" w14:textId="7BF76E58" w:rsidR="00EA2721" w:rsidRDefault="005B7F30" w:rsidP="00447FEA">
      <w:pPr>
        <w:spacing w:line="276" w:lineRule="auto"/>
        <w:rPr>
          <w:b/>
        </w:rPr>
      </w:pPr>
      <w:bookmarkStart w:id="68" w:name="_Toc116064624"/>
      <w:r w:rsidRPr="006140BA">
        <w:rPr>
          <w:b/>
        </w:rPr>
        <w:t>Limitations</w:t>
      </w:r>
      <w:bookmarkEnd w:id="68"/>
    </w:p>
    <w:p w14:paraId="1BEB0578" w14:textId="7777777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r w:rsidRPr="00D17642">
        <w:rPr>
          <w:bCs/>
          <w:color w:val="7F7F7F" w:themeColor="text1" w:themeTint="80"/>
        </w:rPr>
        <w:t xml:space="preserve">de </w:t>
      </w:r>
      <w:proofErr w:type="spellStart"/>
      <w:r w:rsidRPr="00D17642">
        <w:rPr>
          <w:bCs/>
          <w:color w:val="7F7F7F" w:themeColor="text1" w:themeTint="80"/>
        </w:rPr>
        <w:t>Haan</w:t>
      </w:r>
      <w:proofErr w:type="spellEnd"/>
      <w:r w:rsidRPr="00D17642">
        <w:rPr>
          <w:bCs/>
          <w:color w:val="7F7F7F" w:themeColor="text1" w:themeTint="80"/>
        </w:rPr>
        <w:t xml:space="preserve"> &amp; </w:t>
      </w:r>
      <w:proofErr w:type="spellStart"/>
      <w:r w:rsidRPr="00D17642">
        <w:rPr>
          <w:bCs/>
          <w:color w:val="7F7F7F" w:themeColor="text1" w:themeTint="80"/>
        </w:rPr>
        <w:t>Karnath</w:t>
      </w:r>
      <w:proofErr w:type="spellEnd"/>
      <w:r w:rsidRPr="00D17642">
        <w:rPr>
          <w:bCs/>
          <w:color w:val="7F7F7F" w:themeColor="text1" w:themeTint="80"/>
        </w:rPr>
        <w:t>,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 xml:space="preserve">de </w:t>
      </w:r>
      <w:proofErr w:type="spellStart"/>
      <w:r w:rsidRPr="00362B49">
        <w:rPr>
          <w:bCs/>
          <w:color w:val="7F7F7F" w:themeColor="text1" w:themeTint="80"/>
        </w:rPr>
        <w:t>Haan</w:t>
      </w:r>
      <w:proofErr w:type="spellEnd"/>
      <w:r w:rsidRPr="00362B49">
        <w:rPr>
          <w:bCs/>
          <w:color w:val="7F7F7F" w:themeColor="text1" w:themeTint="80"/>
        </w:rPr>
        <w:t xml:space="preserve"> &amp; </w:t>
      </w:r>
      <w:proofErr w:type="spellStart"/>
      <w:r w:rsidRPr="00362B49">
        <w:rPr>
          <w:bCs/>
          <w:color w:val="7F7F7F" w:themeColor="text1" w:themeTint="80"/>
        </w:rPr>
        <w:t>Karnath</w:t>
      </w:r>
      <w:proofErr w:type="spellEnd"/>
      <w:r w:rsidRPr="00362B49">
        <w:rPr>
          <w:bCs/>
          <w:color w:val="7F7F7F" w:themeColor="text1" w:themeTint="80"/>
        </w:rPr>
        <w:t>, 2018</w:t>
      </w:r>
      <w:r>
        <w:rPr>
          <w:bCs/>
        </w:rPr>
        <w:t xml:space="preserve">; </w:t>
      </w:r>
      <w:proofErr w:type="spellStart"/>
      <w:r w:rsidRPr="00362B49">
        <w:rPr>
          <w:bCs/>
          <w:color w:val="7F7F7F" w:themeColor="text1" w:themeTint="80"/>
        </w:rPr>
        <w:t>Rorden</w:t>
      </w:r>
      <w:proofErr w:type="spellEnd"/>
      <w:r w:rsidRPr="00362B49">
        <w:rPr>
          <w:bCs/>
          <w:color w:val="7F7F7F" w:themeColor="text1" w:themeTint="80"/>
        </w:rPr>
        <w:t xml:space="preserve"> et al., 2012</w:t>
      </w:r>
      <w:r>
        <w:rPr>
          <w:bCs/>
        </w:rPr>
        <w:t xml:space="preserve">). </w:t>
      </w:r>
    </w:p>
    <w:p w14:paraId="38C4EA9C" w14:textId="7A0C2F48" w:rsidR="007128C9" w:rsidRDefault="007128C9" w:rsidP="00447FEA">
      <w:pPr>
        <w:spacing w:line="276" w:lineRule="auto"/>
        <w:rPr>
          <w:bCs/>
        </w:rPr>
      </w:pPr>
      <w:r>
        <w:rPr>
          <w:bCs/>
        </w:rPr>
        <w:lastRenderedPageBreak/>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proofErr w:type="spellStart"/>
      <w:r w:rsidRPr="00C34817">
        <w:rPr>
          <w:bCs/>
          <w:color w:val="7F7F7F" w:themeColor="text1" w:themeTint="80"/>
        </w:rPr>
        <w:t>Ingalhalikar</w:t>
      </w:r>
      <w:proofErr w:type="spellEnd"/>
      <w:r w:rsidRPr="00C34817">
        <w:rPr>
          <w:bCs/>
          <w:color w:val="7F7F7F" w:themeColor="text1" w:themeTint="80"/>
        </w:rPr>
        <w:t xml:space="preserve">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proofErr w:type="spellStart"/>
      <w:r w:rsidRPr="007405C0">
        <w:rPr>
          <w:bCs/>
          <w:color w:val="7F7F7F" w:themeColor="text1" w:themeTint="80"/>
        </w:rPr>
        <w:t>Rorden</w:t>
      </w:r>
      <w:proofErr w:type="spellEnd"/>
      <w:r w:rsidRPr="007405C0">
        <w:rPr>
          <w:bCs/>
          <w:color w:val="7F7F7F" w:themeColor="text1" w:themeTint="80"/>
        </w:rPr>
        <w:t xml:space="preserve"> et al. (2012)</w:t>
      </w:r>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447FEA">
      <w:pPr>
        <w:spacing w:line="276" w:lineRule="auto"/>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proofErr w:type="spellStart"/>
      <w:r w:rsidRPr="00774760">
        <w:rPr>
          <w:bCs/>
          <w:color w:val="7F7F7F" w:themeColor="text1" w:themeTint="80"/>
        </w:rPr>
        <w:t>Yeh</w:t>
      </w:r>
      <w:proofErr w:type="spellEnd"/>
      <w:r w:rsidRPr="00774760">
        <w:rPr>
          <w:bCs/>
          <w:color w:val="7F7F7F" w:themeColor="text1" w:themeTint="80"/>
        </w:rPr>
        <w:t xml:space="preserve">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w:t>
      </w:r>
      <w:proofErr w:type="spellStart"/>
      <w:r>
        <w:rPr>
          <w:bCs/>
        </w:rPr>
        <w:t>parcellations</w:t>
      </w:r>
      <w:proofErr w:type="spellEnd"/>
      <w:r>
        <w:rPr>
          <w:bCs/>
        </w:rPr>
        <w:t xml:space="preserve">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77777777"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15336359" w14:textId="4F18D56D" w:rsidR="00950A87" w:rsidRDefault="00950A87" w:rsidP="00447FEA">
      <w:pPr>
        <w:spacing w:line="276" w:lineRule="auto"/>
        <w:rPr>
          <w:bCs/>
        </w:rPr>
      </w:pPr>
      <w:r w:rsidRPr="0099798D">
        <w:rPr>
          <w:bCs/>
          <w:highlight w:val="yellow"/>
        </w:rPr>
        <w:t>[brain mosaic]</w:t>
      </w:r>
    </w:p>
    <w:p w14:paraId="06C099BB" w14:textId="1AFEB7E9" w:rsidR="00950A87" w:rsidRDefault="00950A87" w:rsidP="00447FEA">
      <w:pPr>
        <w:spacing w:line="276" w:lineRule="auto"/>
        <w:rPr>
          <w:bCs/>
        </w:rPr>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54098C">
        <w:rPr>
          <w:bCs/>
        </w:rPr>
        <w:t xml:space="preserve"> and </w:t>
      </w:r>
    </w:p>
    <w:p w14:paraId="5E62F3E4" w14:textId="304A14B9" w:rsidR="00950A87" w:rsidRDefault="00950A87" w:rsidP="00447FEA">
      <w:pPr>
        <w:spacing w:line="276" w:lineRule="auto"/>
        <w:rPr>
          <w:bCs/>
        </w:rPr>
      </w:pPr>
      <w:r w:rsidRPr="0099798D">
        <w:rPr>
          <w:bCs/>
        </w:rPr>
        <w:sym w:font="Wingdings" w:char="F0E0"/>
      </w:r>
      <w:r>
        <w:rPr>
          <w:bCs/>
        </w:rPr>
        <w:t xml:space="preserve"> Joel et al., 2015; Eliot et al., 2021</w:t>
      </w:r>
    </w:p>
    <w:p w14:paraId="2509C54A" w14:textId="4070FA54" w:rsidR="0054098C" w:rsidRDefault="0054098C" w:rsidP="0054098C">
      <w:pPr>
        <w:pStyle w:val="Listenabsatz"/>
        <w:numPr>
          <w:ilvl w:val="0"/>
          <w:numId w:val="14"/>
        </w:numPr>
        <w:spacing w:line="276" w:lineRule="auto"/>
        <w:rPr>
          <w:bCs/>
        </w:rPr>
      </w:pPr>
      <w:r>
        <w:rPr>
          <w:bCs/>
        </w:rPr>
        <w:t xml:space="preserve">Brain anatomy also affected by </w:t>
      </w:r>
      <w:r w:rsidR="00A858C4">
        <w:rPr>
          <w:bCs/>
        </w:rPr>
        <w:t>other variables (gender (cis vs transgender); sexual orientation; hormone status (pre-/</w:t>
      </w:r>
      <w:proofErr w:type="spellStart"/>
      <w:r w:rsidR="00A858C4">
        <w:rPr>
          <w:bCs/>
        </w:rPr>
        <w:t>peri</w:t>
      </w:r>
      <w:proofErr w:type="spellEnd"/>
      <w:r w:rsidR="00A858C4">
        <w:rPr>
          <w:bCs/>
        </w:rPr>
        <w:t>-/post-menopause &amp; pre-/post-partum</w:t>
      </w:r>
      <w:bookmarkStart w:id="69" w:name="_GoBack"/>
      <w:bookmarkEnd w:id="69"/>
      <w:r w:rsidR="00A858C4">
        <w:rPr>
          <w:bCs/>
        </w:rPr>
        <w:t>),</w:t>
      </w:r>
    </w:p>
    <w:p w14:paraId="06225C4D" w14:textId="62399C38" w:rsidR="00A858C4" w:rsidRPr="0054098C" w:rsidRDefault="00A858C4" w:rsidP="0054098C">
      <w:pPr>
        <w:pStyle w:val="Listenabsatz"/>
        <w:numPr>
          <w:ilvl w:val="0"/>
          <w:numId w:val="14"/>
        </w:numPr>
        <w:spacing w:line="276" w:lineRule="auto"/>
        <w:rPr>
          <w:bCs/>
        </w:rPr>
      </w:pPr>
      <w:hyperlink r:id="rId14" w:tgtFrame="_blank" w:history="1">
        <w:r>
          <w:rPr>
            <w:rStyle w:val="Hyperlink"/>
          </w:rPr>
          <w:t xml:space="preserve">10.1016/j.yfrne.2022.101031 </w:t>
        </w:r>
      </w:hyperlink>
    </w:p>
    <w:p w14:paraId="25AA3A3A" w14:textId="7C9E4250" w:rsidR="00EA2721" w:rsidRDefault="00EA2721" w:rsidP="00447FEA">
      <w:pPr>
        <w:tabs>
          <w:tab w:val="left" w:pos="1953"/>
        </w:tabs>
        <w:spacing w:line="276" w:lineRule="auto"/>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447FEA">
      <w:pPr>
        <w:spacing w:line="276" w:lineRule="auto"/>
      </w:pPr>
      <w:bookmarkStart w:id="70" w:name="_Toc116064625"/>
      <w:proofErr w:type="gramStart"/>
      <w:r w:rsidRPr="006140BA">
        <w:rPr>
          <w:b/>
        </w:rPr>
        <w:t>Outlook</w:t>
      </w:r>
      <w:bookmarkEnd w:id="70"/>
      <w:proofErr w:type="gramEnd"/>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1" w:name="_Toc116064626"/>
      <w:bookmarkStart w:id="72" w:name="_Toc116495883"/>
      <w:r w:rsidRPr="00EA784A">
        <w:rPr>
          <w:b w:val="0"/>
          <w:bCs w:val="0"/>
        </w:rPr>
        <w:lastRenderedPageBreak/>
        <w:t>Conclusion</w:t>
      </w:r>
      <w:bookmarkEnd w:id="71"/>
      <w:bookmarkEnd w:id="72"/>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w:t>
      </w: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r w:rsidRPr="00E32B1A">
        <w:rPr>
          <w:rFonts w:cs="Arial"/>
          <w:color w:val="A6A6A6" w:themeColor="background1" w:themeShade="A6"/>
        </w:rPr>
        <w:t>]</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w:t>
      </w:r>
      <w:proofErr w:type="gramStart"/>
      <w:r w:rsidRPr="004F4DCF">
        <w:rPr>
          <w:color w:val="A6A6A6" w:themeColor="background1" w:themeShade="A6"/>
        </w:rPr>
        <w:t>)cortical</w:t>
      </w:r>
      <w:proofErr w:type="gramEnd"/>
      <w:r w:rsidRPr="004F4DCF">
        <w:rPr>
          <w:color w:val="A6A6A6" w:themeColor="background1" w:themeShade="A6"/>
        </w:rPr>
        <w:t xml:space="preserve">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Pr="004F4DCF">
        <w:rPr>
          <w:color w:val="A6A6A6" w:themeColor="background1" w:themeShade="A6"/>
        </w:rPr>
        <w:t>voxel-wise</w:t>
      </w:r>
      <w:proofErr w:type="gramEnd"/>
      <w:r w:rsidRPr="004F4DCF">
        <w:rPr>
          <w:color w:val="A6A6A6" w:themeColor="background1" w:themeShade="A6"/>
        </w:rPr>
        <w:t xml:space="preserve"> lesion and whole-brain disconnection localisations between men and women, which allowed us to infer that the effects found in the subsequent analyses might be neglect-specific. </w:t>
      </w:r>
      <w:r w:rsidRPr="004F4DCF">
        <w:rPr>
          <w:color w:val="A6A6A6" w:themeColor="background1" w:themeShade="A6"/>
        </w:rPr>
        <w:t>]</w:t>
      </w:r>
      <w:r w:rsidR="0089785B">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lastRenderedPageBreak/>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03"/>
      <w:r w:rsidRPr="00D41FC9">
        <w:rPr>
          <w:rFonts w:ascii="Ebrima" w:hAnsi="Ebrima" w:cs="Arial"/>
          <w:sz w:val="22"/>
          <w:szCs w:val="22"/>
          <w:lang w:val="en-US"/>
        </w:rPr>
        <w:t xml:space="preserve">Allen, J. S., </w:t>
      </w:r>
      <w:proofErr w:type="spellStart"/>
      <w:r w:rsidRPr="00D41FC9">
        <w:rPr>
          <w:rFonts w:ascii="Ebrima" w:hAnsi="Ebrima" w:cs="Arial"/>
          <w:sz w:val="22"/>
          <w:szCs w:val="22"/>
          <w:lang w:val="en-US"/>
        </w:rPr>
        <w:t>Damasio</w:t>
      </w:r>
      <w:proofErr w:type="spellEnd"/>
      <w:r w:rsidRPr="00D41FC9">
        <w:rPr>
          <w:rFonts w:ascii="Ebrima" w:hAnsi="Ebrima" w:cs="Arial"/>
          <w:sz w:val="22"/>
          <w:szCs w:val="22"/>
          <w:lang w:val="en-US"/>
        </w:rPr>
        <w:t xml:space="preserve">, H., Grabowski, T. J., </w:t>
      </w:r>
      <w:proofErr w:type="spellStart"/>
      <w:r w:rsidRPr="00D41FC9">
        <w:rPr>
          <w:rFonts w:ascii="Ebrima" w:hAnsi="Ebrima" w:cs="Arial"/>
          <w:sz w:val="22"/>
          <w:szCs w:val="22"/>
          <w:lang w:val="en-US"/>
        </w:rPr>
        <w:t>Bruss</w:t>
      </w:r>
      <w:proofErr w:type="spellEnd"/>
      <w:r w:rsidRPr="00D41FC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gorski1991"/>
      <w:bookmarkEnd w:id="75"/>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llen1991"/>
      <w:bookmarkEnd w:id="76"/>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appelros2009"/>
      <w:bookmarkEnd w:id="77"/>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rett2007"/>
      <w:bookmarkEnd w:id="78"/>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artolomeo2007"/>
      <w:bookmarkEnd w:id="79"/>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ckerkarnath2010"/>
      <w:bookmarkEnd w:id="80"/>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002979FB" w:rsidRPr="002B686C">
          <w:rPr>
            <w:rStyle w:val="Hyperlink"/>
            <w:rFonts w:ascii="Ebrima" w:hAnsi="Ebrima" w:cs="Arial"/>
            <w:sz w:val="22"/>
            <w:szCs w:val="22"/>
            <w:lang w:val="en-US"/>
          </w:rPr>
          <w:t>https://doi.org/10.1093/brain/awq011</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002979FB" w:rsidRPr="002B686C">
          <w:rPr>
            <w:rStyle w:val="Hyperlink"/>
            <w:rFonts w:ascii="Ebrima" w:hAnsi="Ebrima" w:cs="Arial"/>
            <w:sz w:val="22"/>
            <w:szCs w:val="22"/>
            <w:lang w:val="en-US"/>
          </w:rPr>
          <w:t>https://doi.org/10.1016/s0010-9452(97)80002-0</w:t>
        </w:r>
      </w:hyperlink>
      <w:bookmarkEnd w:id="82"/>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rd2006"/>
      <w:bookmarkEnd w:id="83"/>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isiach1978"/>
      <w:bookmarkEnd w:id="84"/>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002979FB" w:rsidRPr="002B686C">
          <w:rPr>
            <w:rStyle w:val="Hyperlink"/>
            <w:rFonts w:ascii="Ebrima" w:hAnsi="Ebrima" w:cs="Arial"/>
            <w:sz w:val="22"/>
            <w:szCs w:val="22"/>
            <w:lang w:val="en-US"/>
          </w:rPr>
          <w:t>https://doi.org/10.1016/s0010-9452(78)80016-1</w:t>
        </w:r>
      </w:hyperlink>
      <w:bookmarkEnd w:id="85"/>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5B727B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espflug2011"/>
      <w:proofErr w:type="spellStart"/>
      <w:r w:rsidRPr="00250B3C">
        <w:rPr>
          <w:rFonts w:ascii="Ebrima" w:hAnsi="Ebrima" w:cs="Arial"/>
          <w:sz w:val="22"/>
          <w:szCs w:val="22"/>
          <w:lang w:val="en-US"/>
        </w:rPr>
        <w:lastRenderedPageBreak/>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002979FB" w:rsidRPr="002B686C">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2"/>
      <w:bookmarkEnd w:id="86"/>
      <w:r w:rsidRPr="00E509EC">
        <w:rPr>
          <w:rFonts w:ascii="Ebrima" w:hAnsi="Ebrima" w:cs="Arial"/>
          <w:sz w:val="22"/>
          <w:szCs w:val="22"/>
          <w:lang w:val="en-US"/>
        </w:rPr>
        <w:t xml:space="preserve">Bonkhoff,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w:t>
      </w:r>
      <w:proofErr w:type="spellStart"/>
      <w:r w:rsidRPr="00E509EC">
        <w:rPr>
          <w:rFonts w:ascii="Ebrima" w:hAnsi="Ebrima" w:cs="Arial"/>
          <w:sz w:val="22"/>
          <w:szCs w:val="22"/>
          <w:lang w:val="en-US"/>
        </w:rPr>
        <w:t>Schirmer</w:t>
      </w:r>
      <w:proofErr w:type="spellEnd"/>
      <w:r w:rsidRPr="00E509EC">
        <w:rPr>
          <w:rFonts w:ascii="Ebrima" w:hAnsi="Ebrima" w:cs="Arial"/>
          <w:sz w:val="22"/>
          <w:szCs w:val="22"/>
          <w:lang w:val="en-US"/>
        </w:rPr>
        <w:t xml:space="preserve">,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441198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nkhoff2021"/>
      <w:bookmarkEnd w:id="87"/>
      <w:r w:rsidRPr="002979FB">
        <w:rPr>
          <w:rFonts w:ascii="Ebrima" w:hAnsi="Ebrima" w:cs="Arial"/>
          <w:sz w:val="22"/>
          <w:szCs w:val="22"/>
          <w:lang w:val="en-US"/>
        </w:rPr>
        <w:t xml:space="preserve">Bonkhoff, A. K., </w:t>
      </w:r>
      <w:proofErr w:type="spellStart"/>
      <w:r w:rsidRPr="002979FB">
        <w:rPr>
          <w:rFonts w:ascii="Ebrima" w:hAnsi="Ebrima" w:cs="Arial"/>
          <w:sz w:val="22"/>
          <w:szCs w:val="22"/>
          <w:lang w:val="en-US"/>
        </w:rPr>
        <w:t>Schirmer</w:t>
      </w:r>
      <w:proofErr w:type="spellEnd"/>
      <w:r w:rsidRPr="002979FB">
        <w:rPr>
          <w:rFonts w:ascii="Ebrima" w:hAnsi="Ebrima" w:cs="Arial"/>
          <w:sz w:val="22"/>
          <w:szCs w:val="22"/>
          <w:lang w:val="en-US"/>
        </w:rPr>
        <w:t xml:space="preserve">, M. D., </w:t>
      </w:r>
      <w:proofErr w:type="spellStart"/>
      <w:r w:rsidRPr="002979FB">
        <w:rPr>
          <w:rFonts w:ascii="Ebrima" w:hAnsi="Ebrima" w:cs="Arial"/>
          <w:sz w:val="22"/>
          <w:szCs w:val="22"/>
          <w:lang w:val="en-US"/>
        </w:rPr>
        <w:t>Bretzner</w:t>
      </w:r>
      <w:proofErr w:type="spellEnd"/>
      <w:r w:rsidRPr="002979FB">
        <w:rPr>
          <w:rFonts w:ascii="Ebrima" w:hAnsi="Ebrima" w:cs="Arial"/>
          <w:sz w:val="22"/>
          <w:szCs w:val="22"/>
          <w:lang w:val="en-US"/>
        </w:rPr>
        <w:t xml:space="preserve">, M., Hong, S., </w:t>
      </w:r>
      <w:proofErr w:type="spellStart"/>
      <w:r w:rsidRPr="002979FB">
        <w:rPr>
          <w:rFonts w:ascii="Ebrima" w:hAnsi="Ebrima" w:cs="Arial"/>
          <w:sz w:val="22"/>
          <w:szCs w:val="22"/>
          <w:lang w:val="en-US"/>
        </w:rPr>
        <w:t>Regenhardt</w:t>
      </w:r>
      <w:proofErr w:type="spellEnd"/>
      <w:r w:rsidRPr="002979FB">
        <w:rPr>
          <w:rFonts w:ascii="Ebrima" w:hAnsi="Ebrima" w:cs="Arial"/>
          <w:sz w:val="22"/>
          <w:szCs w:val="22"/>
          <w:lang w:val="en-US"/>
        </w:rPr>
        <w:t xml:space="preserve">, R. W., </w:t>
      </w:r>
      <w:proofErr w:type="spellStart"/>
      <w:r w:rsidRPr="002979FB">
        <w:rPr>
          <w:rFonts w:ascii="Ebrima" w:hAnsi="Ebrima" w:cs="Arial"/>
          <w:sz w:val="22"/>
          <w:szCs w:val="22"/>
          <w:lang w:val="en-US"/>
        </w:rPr>
        <w:t>Brudfors</w:t>
      </w:r>
      <w:proofErr w:type="spellEnd"/>
      <w:r w:rsidRPr="002979FB">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002979FB" w:rsidRPr="002B686C">
          <w:rPr>
            <w:rStyle w:val="Hyperlink"/>
            <w:rFonts w:ascii="Ebrima" w:hAnsi="Ebrima" w:cs="Arial"/>
            <w:sz w:val="22"/>
            <w:szCs w:val="22"/>
            <w:lang w:val="en-US"/>
          </w:rPr>
          <w:t>https://doi.org/10.1038/s41467-021-23492-3</w:t>
        </w:r>
      </w:hyperlink>
      <w:bookmarkEnd w:id="88"/>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9"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0"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90"/>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1"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2"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3"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4"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5"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6"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7"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8"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9"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0"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1"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2"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3"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w:t>
      </w:r>
      <w:proofErr w:type="spellStart"/>
      <w:r w:rsidRPr="00BB7C3E">
        <w:rPr>
          <w:rFonts w:ascii="Ebrima" w:hAnsi="Ebrima" w:cs="Arial"/>
          <w:sz w:val="22"/>
          <w:szCs w:val="22"/>
          <w:lang w:val="de-DE"/>
        </w:rPr>
        <w:t>Häberling</w:t>
      </w:r>
      <w:proofErr w:type="spellEnd"/>
      <w:r w:rsidRPr="00BB7C3E">
        <w:rPr>
          <w:rFonts w:ascii="Ebrima" w:hAnsi="Ebrima" w:cs="Arial"/>
          <w:sz w:val="22"/>
          <w:szCs w:val="22"/>
          <w:lang w:val="de-DE"/>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4"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5"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6"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7"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7"/>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r w:rsidRPr="00250B3C">
        <w:rPr>
          <w:rFonts w:ascii="Ebrima" w:hAnsi="Ebrima" w:cs="Arial"/>
          <w:sz w:val="22"/>
          <w:szCs w:val="22"/>
          <w:lang w:val="en-US"/>
        </w:rPr>
        <w:lastRenderedPageBreak/>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8"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9"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00E96516" w:rsidRPr="00E96516">
        <w:rPr>
          <w:rFonts w:ascii="Ebrima" w:hAnsi="Ebrima" w:cs="Arial"/>
          <w:sz w:val="22"/>
          <w:szCs w:val="22"/>
          <w:lang w:val="en-US"/>
        </w:rPr>
        <w:t xml:space="preserve">Relationship among </w:t>
      </w:r>
      <w:proofErr w:type="spellStart"/>
      <w:r w:rsidR="00E96516" w:rsidRPr="00E96516">
        <w:rPr>
          <w:rFonts w:ascii="Ebrima" w:hAnsi="Ebrima" w:cs="Arial"/>
          <w:sz w:val="22"/>
          <w:szCs w:val="22"/>
          <w:lang w:val="en-US"/>
        </w:rPr>
        <w:t>interthalamic</w:t>
      </w:r>
      <w:proofErr w:type="spellEnd"/>
      <w:r w:rsidR="00E96516" w:rsidRPr="00E96516">
        <w:rPr>
          <w:rFonts w:ascii="Ebrima" w:hAnsi="Ebrima" w:cs="Arial"/>
          <w:sz w:val="22"/>
          <w:szCs w:val="22"/>
          <w:lang w:val="en-US"/>
        </w:rPr>
        <w:t xml:space="preserve">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0"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1"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w:t>
      </w:r>
      <w:proofErr w:type="spellStart"/>
      <w:r w:rsidRPr="00D41FC9">
        <w:rPr>
          <w:rFonts w:ascii="Ebrima" w:hAnsi="Ebrima" w:cs="Arial"/>
          <w:sz w:val="22"/>
          <w:szCs w:val="22"/>
          <w:lang w:val="de-DE"/>
        </w:rPr>
        <w:t>Karnath</w:t>
      </w:r>
      <w:proofErr w:type="spellEnd"/>
      <w:r w:rsidRPr="00D41FC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52"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3"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4"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bb2003"/>
      <w:bookmarkEnd w:id="114"/>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5" w:history="1">
        <w:r w:rsidR="00E96516" w:rsidRPr="002B686C">
          <w:rPr>
            <w:rStyle w:val="Hyperlink"/>
            <w:rFonts w:ascii="Ebrima" w:hAnsi="Ebrima" w:cs="Arial"/>
            <w:sz w:val="22"/>
            <w:szCs w:val="22"/>
            <w:lang w:val="en-US"/>
          </w:rPr>
          <w:t>https://doi.org/10.1016/s1053-8119(03)00313-6</w:t>
        </w:r>
      </w:hyperlink>
      <w:bookmarkEnd w:id="11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ffau2005"/>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6"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eliot2021"/>
      <w:bookmarkEnd w:id="116"/>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7" w:history="1">
        <w:r w:rsidR="00E96516" w:rsidRPr="002B686C">
          <w:rPr>
            <w:rStyle w:val="Hyperlink"/>
            <w:rFonts w:ascii="Ebrima" w:hAnsi="Ebrima" w:cs="Arial"/>
            <w:sz w:val="22"/>
            <w:szCs w:val="22"/>
            <w:lang w:val="en-US"/>
          </w:rPr>
          <w:t>https://doi.org/10.1016/j.neubiorev.2021.02.026</w:t>
        </w:r>
      </w:hyperlink>
      <w:bookmarkEnd w:id="117"/>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8"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8" w:history="1">
        <w:r w:rsidR="00E96516" w:rsidRPr="002B686C">
          <w:rPr>
            <w:rStyle w:val="Hyperlink"/>
            <w:rFonts w:ascii="Ebrima" w:hAnsi="Ebrima" w:cs="Arial"/>
            <w:sz w:val="22"/>
            <w:szCs w:val="22"/>
            <w:lang w:val="en-US"/>
          </w:rPr>
          <w:t>https://doi.org/10.1016/j.rehab.2020.10.010</w:t>
        </w:r>
      </w:hyperlink>
      <w:bookmarkEnd w:id="118"/>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59"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9"/>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14"/>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0"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eigin2021"/>
      <w:bookmarkEnd w:id="120"/>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1" w:history="1">
        <w:r w:rsidR="00E96516" w:rsidRPr="002B686C">
          <w:rPr>
            <w:rStyle w:val="Hyperlink"/>
            <w:rFonts w:ascii="Ebrima" w:hAnsi="Ebrima" w:cs="Arial"/>
            <w:sz w:val="22"/>
            <w:szCs w:val="22"/>
            <w:lang w:val="en-US"/>
          </w:rPr>
          <w:t>https://doi.org/10.1016/s1474-4422(21)00252-0</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ukuda2009"/>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2" w:history="1">
        <w:r w:rsidR="00E96516" w:rsidRPr="002B686C">
          <w:rPr>
            <w:rStyle w:val="Hyperlink"/>
            <w:rFonts w:ascii="Ebrima" w:hAnsi="Ebrima" w:cs="Arial"/>
            <w:sz w:val="22"/>
            <w:szCs w:val="22"/>
            <w:lang w:val="en-US"/>
          </w:rPr>
          <w:t>https://doi.org/10.2169/internalmedicine.48.1757</w:t>
        </w:r>
      </w:hyperlink>
      <w:bookmarkEnd w:id="122"/>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sidR="00E96516">
        <w:rPr>
          <w:rFonts w:ascii="Ebrima" w:hAnsi="Ebrima" w:cs="Arial"/>
          <w:sz w:val="22"/>
          <w:szCs w:val="22"/>
          <w:lang w:val="en-US"/>
        </w:rPr>
        <w:t xml:space="preserve">, </w:t>
      </w:r>
      <w:proofErr w:type="spellStart"/>
      <w:r w:rsidR="00E96516">
        <w:rPr>
          <w:rFonts w:ascii="Ebrima" w:hAnsi="Ebrima" w:cs="Arial"/>
          <w:sz w:val="22"/>
          <w:szCs w:val="22"/>
          <w:lang w:val="en-US"/>
        </w:rPr>
        <w:t>Hornak</w:t>
      </w:r>
      <w:proofErr w:type="spellEnd"/>
      <w:r w:rsidR="00E96516">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3"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4" w:name="gargano2008"/>
      <w:bookmarkEnd w:id="123"/>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4"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uthier1989"/>
      <w:bookmarkEnd w:id="124"/>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bson2013"/>
      <w:bookmarkEnd w:id="125"/>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5"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w:t>
      </w:r>
      <w:proofErr w:type="spellStart"/>
      <w:r w:rsidRPr="0073148A">
        <w:rPr>
          <w:rFonts w:ascii="Ebrima" w:hAnsi="Ebrima" w:cs="Arial"/>
          <w:sz w:val="22"/>
          <w:szCs w:val="22"/>
          <w:highlight w:val="darkRed"/>
          <w:lang w:val="en-US"/>
        </w:rPr>
        <w:t>Coomber</w:t>
      </w:r>
      <w:proofErr w:type="spellEnd"/>
      <w:r w:rsidRPr="0073148A">
        <w:rPr>
          <w:rFonts w:ascii="Ebrima" w:hAnsi="Ebrima" w:cs="Arial"/>
          <w:sz w:val="22"/>
          <w:szCs w:val="22"/>
          <w:highlight w:val="darkRed"/>
          <w:lang w:val="en-US"/>
        </w:rPr>
        <w:t xml:space="preserve">,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79FB">
        <w:rPr>
          <w:rFonts w:ascii="Ebrima" w:hAnsi="Ebrima" w:cs="Arial"/>
          <w:sz w:val="22"/>
          <w:szCs w:val="22"/>
          <w:highlight w:val="darkRed"/>
          <w:lang w:val="en-US"/>
        </w:rPr>
        <w:t>Giedd</w:t>
      </w:r>
      <w:proofErr w:type="spellEnd"/>
      <w:r w:rsidRPr="002979FB">
        <w:rPr>
          <w:rFonts w:ascii="Ebrima" w:hAnsi="Ebrima" w:cs="Arial"/>
          <w:sz w:val="22"/>
          <w:szCs w:val="22"/>
          <w:highlight w:val="darkRed"/>
          <w:lang w:val="en-US"/>
        </w:rPr>
        <w:t xml:space="preserve">, J. N., </w:t>
      </w:r>
      <w:proofErr w:type="spellStart"/>
      <w:r w:rsidRPr="002979FB">
        <w:rPr>
          <w:rFonts w:ascii="Ebrima" w:hAnsi="Ebrima" w:cs="Arial"/>
          <w:sz w:val="22"/>
          <w:szCs w:val="22"/>
          <w:highlight w:val="darkRed"/>
          <w:lang w:val="en-US"/>
        </w:rPr>
        <w:t>Vaituzis</w:t>
      </w:r>
      <w:proofErr w:type="spellEnd"/>
      <w:r w:rsidRPr="002979FB">
        <w:rPr>
          <w:rFonts w:ascii="Ebrima" w:hAnsi="Ebrima" w:cs="Arial"/>
          <w:sz w:val="22"/>
          <w:szCs w:val="22"/>
          <w:highlight w:val="darkRed"/>
          <w:lang w:val="en-US"/>
        </w:rPr>
        <w:t xml:space="preserve">, C., Hamburger, S., Lange, N., </w:t>
      </w:r>
      <w:proofErr w:type="spellStart"/>
      <w:r w:rsidRPr="002979FB">
        <w:rPr>
          <w:rFonts w:ascii="Ebrima" w:hAnsi="Ebrima" w:cs="Arial"/>
          <w:sz w:val="22"/>
          <w:szCs w:val="22"/>
          <w:highlight w:val="darkRed"/>
          <w:lang w:val="en-US"/>
        </w:rPr>
        <w:t>Rajapakse</w:t>
      </w:r>
      <w:proofErr w:type="spellEnd"/>
      <w:r w:rsidRPr="002979FB">
        <w:rPr>
          <w:rFonts w:ascii="Ebrima" w:hAnsi="Ebrima" w:cs="Arial"/>
          <w:sz w:val="22"/>
          <w:szCs w:val="22"/>
          <w:highlight w:val="darkRed"/>
          <w:lang w:val="en-US"/>
        </w:rPr>
        <w:t xml:space="preserve">, J. C., </w:t>
      </w:r>
      <w:proofErr w:type="spellStart"/>
      <w:r w:rsidRPr="002979FB">
        <w:rPr>
          <w:rFonts w:ascii="Ebrima" w:hAnsi="Ebrima" w:cs="Arial"/>
          <w:sz w:val="22"/>
          <w:szCs w:val="22"/>
          <w:highlight w:val="darkRed"/>
          <w:lang w:val="en-US"/>
        </w:rPr>
        <w:t>Kaysen</w:t>
      </w:r>
      <w:proofErr w:type="spellEnd"/>
      <w:r w:rsidRPr="002979FB">
        <w:rPr>
          <w:rFonts w:ascii="Ebrima" w:hAnsi="Ebrima" w:cs="Arial"/>
          <w:sz w:val="22"/>
          <w:szCs w:val="22"/>
          <w:highlight w:val="darkRed"/>
          <w:lang w:val="en-US"/>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iroud2017"/>
      <w:proofErr w:type="spellStart"/>
      <w:r w:rsidRPr="00250B3C">
        <w:rPr>
          <w:rFonts w:ascii="Ebrima" w:hAnsi="Ebrima" w:cs="Arial"/>
          <w:sz w:val="22"/>
          <w:szCs w:val="22"/>
          <w:lang w:val="en-US"/>
        </w:rPr>
        <w:lastRenderedPageBreak/>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6"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7"/>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ng2009"/>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7" w:history="1">
        <w:r w:rsidR="00E96516" w:rsidRPr="002B686C">
          <w:rPr>
            <w:rStyle w:val="Hyperlink"/>
            <w:rFonts w:ascii="Ebrima" w:hAnsi="Ebrima" w:cs="Arial"/>
            <w:sz w:val="22"/>
            <w:szCs w:val="22"/>
            <w:lang w:val="en-US"/>
          </w:rPr>
          <w:t>https://doi.org/10.1523/jneurosci.2308-09.2009</w:t>
        </w:r>
      </w:hyperlink>
      <w:bookmarkEnd w:id="128"/>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otts2013"/>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8"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abowska2017"/>
      <w:bookmarkEnd w:id="129"/>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9"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19"/>
      <w:bookmarkEnd w:id="130"/>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0" w:history="1">
        <w:r w:rsidR="004D5CD7" w:rsidRPr="002B686C">
          <w:rPr>
            <w:rStyle w:val="Hyperlink"/>
            <w:rFonts w:ascii="Ebrima" w:hAnsi="Ebrima" w:cs="Arial"/>
            <w:sz w:val="22"/>
            <w:szCs w:val="22"/>
            <w:lang w:val="en-US"/>
          </w:rPr>
          <w:t>https://doi.org/10.1016/j.celrep.2019.07.100</w:t>
        </w:r>
      </w:hyperlink>
      <w:bookmarkEnd w:id="131"/>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1"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21"/>
      <w:bookmarkEnd w:id="132"/>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2"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1"/>
      <w:bookmarkEnd w:id="133"/>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ur1999"/>
      <w:bookmarkEnd w:id="134"/>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4" w:history="1">
        <w:r w:rsidR="004D5CD7" w:rsidRPr="002B686C">
          <w:rPr>
            <w:rStyle w:val="Hyperlink"/>
            <w:rFonts w:ascii="Ebrima" w:hAnsi="Ebrima" w:cs="Arial"/>
            <w:sz w:val="22"/>
            <w:szCs w:val="22"/>
            <w:lang w:val="en-US"/>
          </w:rPr>
          <w:t>https://doi.org/10.1523/jneurosci.19-10-04065.1999</w:t>
        </w:r>
      </w:hyperlink>
      <w:bookmarkEnd w:id="135"/>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5"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rtleysutton2013"/>
      <w:bookmarkEnd w:id="136"/>
      <w:r w:rsidRPr="00C65901">
        <w:rPr>
          <w:rFonts w:ascii="Ebrima" w:hAnsi="Ebrima" w:cs="Arial"/>
          <w:sz w:val="22"/>
          <w:szCs w:val="22"/>
          <w:lang w:val="en-US"/>
        </w:rPr>
        <w:lastRenderedPageBreak/>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6" w:history="1">
        <w:r w:rsidRPr="008542B7">
          <w:rPr>
            <w:rStyle w:val="Hyperlink"/>
            <w:rFonts w:ascii="Ebrima" w:hAnsi="Ebrima" w:cs="Arial"/>
            <w:sz w:val="22"/>
            <w:szCs w:val="22"/>
            <w:lang w:val="en-US"/>
          </w:rPr>
          <w:t>https://doi.org/10.1111/cdev.12079</w:t>
        </w:r>
      </w:hyperlink>
      <w:bookmarkEnd w:id="137"/>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2"/>
      <w:proofErr w:type="spellStart"/>
      <w:r w:rsidRPr="003E0700">
        <w:rPr>
          <w:rFonts w:ascii="Ebrima" w:hAnsi="Ebrima" w:cs="Arial"/>
          <w:sz w:val="22"/>
          <w:szCs w:val="22"/>
          <w:lang w:val="en-US"/>
        </w:rPr>
        <w:t>Hausmann</w:t>
      </w:r>
      <w:proofErr w:type="spellEnd"/>
      <w:r w:rsidRPr="003E0700">
        <w:rPr>
          <w:rFonts w:ascii="Ebrima" w:hAnsi="Ebrima" w:cs="Arial"/>
          <w:sz w:val="22"/>
          <w:szCs w:val="22"/>
          <w:lang w:val="en-US"/>
        </w:rPr>
        <w:t>, M.</w:t>
      </w:r>
      <w:r w:rsidR="004D5CD7" w:rsidRPr="003E0700">
        <w:rPr>
          <w:rFonts w:ascii="Ebrima" w:hAnsi="Ebrima" w:cs="Arial"/>
          <w:sz w:val="22"/>
          <w:szCs w:val="22"/>
          <w:lang w:val="en-US"/>
        </w:rPr>
        <w:t xml:space="preserve">, Becker, C., Gather, U., </w:t>
      </w:r>
      <w:proofErr w:type="spellStart"/>
      <w:r w:rsidR="004D5CD7" w:rsidRPr="003E0700">
        <w:rPr>
          <w:rFonts w:ascii="Ebrima" w:hAnsi="Ebrima" w:cs="Arial"/>
          <w:sz w:val="22"/>
          <w:szCs w:val="22"/>
          <w:lang w:val="en-US"/>
        </w:rPr>
        <w:t>Güntürkün</w:t>
      </w:r>
      <w:proofErr w:type="spellEnd"/>
      <w:r w:rsidR="004D5CD7" w:rsidRPr="003E0700">
        <w:rPr>
          <w:rFonts w:ascii="Ebrima" w:hAnsi="Ebrima" w:cs="Arial"/>
          <w:sz w:val="22"/>
          <w:szCs w:val="22"/>
          <w:lang w:val="en-US"/>
        </w:rPr>
        <w:t>,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7"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05"/>
      <w:bookmarkEnd w:id="138"/>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8"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16"/>
      <w:bookmarkEnd w:id="139"/>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9"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güntürkün2000"/>
      <w:bookmarkEnd w:id="140"/>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0"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2" w:name="he2007"/>
      <w:bookmarkEnd w:id="141"/>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1"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45CF0820" w14:textId="7E163D1F"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3" w:name="heilmanvalenstein1979"/>
      <w:bookmarkEnd w:id="142"/>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2"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bookmarkEnd w:id="143"/>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w:t>
      </w:r>
      <w:proofErr w:type="spellStart"/>
      <w:r w:rsidRPr="00B60EA3">
        <w:rPr>
          <w:rFonts w:ascii="Ebrima" w:hAnsi="Ebrima" w:cs="Arial"/>
          <w:sz w:val="22"/>
          <w:szCs w:val="22"/>
          <w:highlight w:val="darkRed"/>
          <w:lang w:val="de-DE"/>
        </w:rPr>
        <w:t>Lobo</w:t>
      </w:r>
      <w:proofErr w:type="spellEnd"/>
      <w:r w:rsidRPr="00B60EA3">
        <w:rPr>
          <w:rFonts w:ascii="Ebrima" w:hAnsi="Ebrima" w:cs="Arial"/>
          <w:sz w:val="22"/>
          <w:szCs w:val="22"/>
          <w:highlight w:val="darkRed"/>
          <w:lang w:val="de-DE"/>
        </w:rPr>
        <w:t xml:space="preserve">,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illis2005"/>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3"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rnstein2019"/>
      <w:bookmarkEnd w:id="144"/>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4"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rnstein2013"/>
      <w:bookmarkEnd w:id="145"/>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5" w:history="1">
        <w:r w:rsidR="004D5CD7" w:rsidRPr="002B686C">
          <w:rPr>
            <w:rStyle w:val="Hyperlink"/>
            <w:rFonts w:ascii="Ebrima" w:hAnsi="Ebrima" w:cs="Arial"/>
            <w:sz w:val="22"/>
            <w:szCs w:val="22"/>
            <w:lang w:val="en-US"/>
          </w:rPr>
          <w:t>https://doi.org/10.1016/j.cortex.2012.08.002</w:t>
        </w:r>
      </w:hyperlink>
      <w:bookmarkEnd w:id="146"/>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scock1999"/>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6"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1995"/>
      <w:bookmarkEnd w:id="147"/>
      <w:r w:rsidRPr="00250B3C">
        <w:rPr>
          <w:rFonts w:ascii="Ebrima" w:hAnsi="Ebrima" w:cs="Arial"/>
          <w:sz w:val="22"/>
          <w:szCs w:val="22"/>
          <w:lang w:val="en-US"/>
        </w:rPr>
        <w:lastRenderedPageBreak/>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7"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scock2001"/>
      <w:bookmarkEnd w:id="148"/>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8"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0" w:name="hyde2005"/>
      <w:bookmarkEnd w:id="149"/>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89"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yde2014"/>
      <w:bookmarkEnd w:id="150"/>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0"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yde2016"/>
      <w:bookmarkEnd w:id="151"/>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1"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ingalhalikar2013"/>
      <w:bookmarkEnd w:id="152"/>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2"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3"/>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jehkonen2000"/>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3"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jehkonen2007"/>
      <w:bookmarkEnd w:id="154"/>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4"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4AB013C" w14:textId="192A468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jordanyoungrumiati2012"/>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95"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kanaan2012"/>
      <w:bookmarkEnd w:id="155"/>
      <w:bookmarkEnd w:id="156"/>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6" w:history="1">
        <w:r w:rsidR="004D5CD7" w:rsidRPr="003E0700">
          <w:rPr>
            <w:rStyle w:val="Hyperlink"/>
            <w:rFonts w:ascii="Ebrima" w:hAnsi="Ebrima" w:cs="Arial"/>
            <w:sz w:val="22"/>
            <w:szCs w:val="22"/>
            <w:lang w:val="de-DE"/>
          </w:rPr>
          <w:t>https://doi.org/10.1371/journal.pone.0038272</w:t>
        </w:r>
      </w:hyperlink>
      <w:r w:rsidR="004D5CD7" w:rsidRPr="003E0700">
        <w:rPr>
          <w:rFonts w:ascii="Ebrima" w:hAnsi="Ebrima" w:cs="Arial"/>
          <w:sz w:val="22"/>
          <w:szCs w:val="22"/>
          <w:lang w:val="de-DE"/>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8" w:name="karnath2012"/>
      <w:bookmarkEnd w:id="157"/>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7"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9" w:name="karnath2015"/>
      <w:bookmarkEnd w:id="158"/>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98"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karnath2001"/>
      <w:bookmarkEnd w:id="159"/>
      <w:proofErr w:type="spellStart"/>
      <w:r w:rsidRPr="00275F68">
        <w:rPr>
          <w:rFonts w:ascii="Ebrima" w:hAnsi="Ebrima" w:cs="Arial"/>
          <w:sz w:val="22"/>
          <w:szCs w:val="22"/>
          <w:lang w:val="de-DE"/>
        </w:rPr>
        <w:lastRenderedPageBreak/>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99"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1" w:name="karnathfetter1995"/>
      <w:bookmarkEnd w:id="160"/>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0"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2" w:name="karnathniemeier2002"/>
      <w:bookmarkEnd w:id="161"/>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1"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3" w:name="karnathrorden2012"/>
      <w:bookmarkEnd w:id="162"/>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2"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4" w:name="karnath2009"/>
      <w:bookmarkEnd w:id="163"/>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3"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karnath2019"/>
      <w:bookmarkEnd w:id="164"/>
      <w:proofErr w:type="spellStart"/>
      <w:r w:rsidRPr="003E0700">
        <w:rPr>
          <w:rFonts w:ascii="Ebrima" w:hAnsi="Ebrima" w:cs="Arial"/>
          <w:sz w:val="22"/>
          <w:szCs w:val="22"/>
          <w:lang w:val="en-US"/>
        </w:rPr>
        <w:t>Karnath</w:t>
      </w:r>
      <w:proofErr w:type="spellEnd"/>
      <w:r w:rsidRPr="003E0700">
        <w:rPr>
          <w:rFonts w:ascii="Ebrima" w:hAnsi="Ebrima" w:cs="Arial"/>
          <w:sz w:val="22"/>
          <w:szCs w:val="22"/>
          <w:lang w:val="en-US"/>
        </w:rPr>
        <w:t xml:space="preserve">,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4"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6" w:name="kasties2021"/>
      <w:bookmarkEnd w:id="165"/>
      <w:proofErr w:type="spellStart"/>
      <w:r w:rsidRPr="00BC5C88">
        <w:rPr>
          <w:rFonts w:ascii="Ebrima" w:hAnsi="Ebrima" w:cs="Arial"/>
          <w:sz w:val="22"/>
          <w:szCs w:val="22"/>
          <w:lang w:val="de-DE"/>
        </w:rPr>
        <w:t>Kasties</w:t>
      </w:r>
      <w:proofErr w:type="spellEnd"/>
      <w:r w:rsidRPr="00BC5C88">
        <w:rPr>
          <w:rFonts w:ascii="Ebrima" w:hAnsi="Ebrima" w:cs="Arial"/>
          <w:sz w:val="22"/>
          <w:szCs w:val="22"/>
          <w:lang w:val="de-DE"/>
        </w:rPr>
        <w:t xml:space="preserve">, V., </w:t>
      </w:r>
      <w:proofErr w:type="spellStart"/>
      <w:r w:rsidRPr="00BC5C88">
        <w:rPr>
          <w:rFonts w:ascii="Ebrima" w:hAnsi="Ebrima" w:cs="Arial"/>
          <w:sz w:val="22"/>
          <w:szCs w:val="22"/>
          <w:lang w:val="de-DE"/>
        </w:rPr>
        <w:t>Karnath</w:t>
      </w:r>
      <w:proofErr w:type="spellEnd"/>
      <w:r w:rsidRPr="00BC5C88">
        <w:rPr>
          <w:rFonts w:ascii="Ebrima" w:hAnsi="Ebrima" w:cs="Arial"/>
          <w:sz w:val="22"/>
          <w:szCs w:val="22"/>
          <w:lang w:val="de-DE"/>
        </w:rPr>
        <w:t>, H.</w:t>
      </w:r>
      <w:r w:rsidR="00D14833" w:rsidRPr="00BC5C88">
        <w:rPr>
          <w:rFonts w:ascii="Ebrima" w:hAnsi="Ebrima" w:cs="Arial"/>
          <w:sz w:val="22"/>
          <w:szCs w:val="22"/>
          <w:lang w:val="de-DE"/>
        </w:rPr>
        <w:t xml:space="preserve"> O.</w:t>
      </w:r>
      <w:r w:rsidRPr="00BC5C88">
        <w:rPr>
          <w:rFonts w:ascii="Ebrima" w:hAnsi="Ebrima" w:cs="Arial"/>
          <w:sz w:val="22"/>
          <w:szCs w:val="22"/>
          <w:lang w:val="de-DE"/>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5"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tanluft2018"/>
      <w:bookmarkEnd w:id="166"/>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6"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8" w:name="kimurahampson1994"/>
      <w:bookmarkEnd w:id="167"/>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7"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oellhoffermccullough2012"/>
      <w:bookmarkEnd w:id="168"/>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08"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kovalev2003"/>
      <w:bookmarkEnd w:id="169"/>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09"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4AC7A8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rause2006"/>
      <w:bookmarkEnd w:id="170"/>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0"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bookmarkEnd w:id="171"/>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lastRenderedPageBreak/>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722FB6E0" w:rsidR="00275F68" w:rsidRPr="0008631D"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hyperlink r:id="rId111" w:history="1">
        <w:r w:rsidR="0008631D" w:rsidRPr="0008631D">
          <w:rPr>
            <w:rStyle w:val="Hyperlink"/>
            <w:rFonts w:ascii="Ebrima" w:hAnsi="Ebrima" w:cs="Arial"/>
            <w:sz w:val="22"/>
            <w:szCs w:val="22"/>
            <w:highlight w:val="darkRed"/>
            <w:lang w:val="en-US"/>
          </w:rPr>
          <w:t>https://doi.org/10.1016/j.cortex.2014.06.012</w:t>
        </w:r>
      </w:hyperlink>
      <w:r w:rsidR="00D14833" w:rsidRPr="0008631D">
        <w:rPr>
          <w:rFonts w:ascii="Ebrima" w:hAnsi="Ebrima" w:cs="Arial"/>
          <w:sz w:val="22"/>
          <w:szCs w:val="22"/>
          <w:lang w:val="en-US"/>
        </w:rPr>
        <w:t xml:space="preserve"> </w:t>
      </w:r>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2"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limalhotra2015"/>
      <w:bookmarkEnd w:id="172"/>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3"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liu2009"/>
      <w:bookmarkEnd w:id="173"/>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14" w:history="1">
        <w:r w:rsidR="00E87A17" w:rsidRPr="002B686C">
          <w:rPr>
            <w:rStyle w:val="Hyperlink"/>
            <w:rFonts w:ascii="Ebrima" w:hAnsi="Ebrima" w:cs="Arial"/>
            <w:sz w:val="22"/>
            <w:szCs w:val="22"/>
            <w:lang w:val="en-US"/>
          </w:rPr>
          <w:t>https://doi.org/10.1073/pnas.0908073106</w:t>
        </w:r>
      </w:hyperlink>
      <w:bookmarkEnd w:id="174"/>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w:t>
      </w:r>
      <w:proofErr w:type="spellStart"/>
      <w:r w:rsidRPr="0073148A">
        <w:rPr>
          <w:rFonts w:ascii="Ebrima" w:hAnsi="Ebrima" w:cs="Arial"/>
          <w:sz w:val="22"/>
          <w:szCs w:val="22"/>
          <w:highlight w:val="darkRed"/>
          <w:lang w:val="en-US"/>
        </w:rPr>
        <w:t>Herson</w:t>
      </w:r>
      <w:proofErr w:type="spellEnd"/>
      <w:r w:rsidRPr="0073148A">
        <w:rPr>
          <w:rFonts w:ascii="Ebrima" w:hAnsi="Ebrima" w:cs="Arial"/>
          <w:sz w:val="22"/>
          <w:szCs w:val="22"/>
          <w:highlight w:val="darkRed"/>
          <w:lang w:val="en-US"/>
        </w:rPr>
        <w:t xml:space="preserve">, P. S., &amp; </w:t>
      </w:r>
      <w:proofErr w:type="spellStart"/>
      <w:r w:rsidRPr="0073148A">
        <w:rPr>
          <w:rFonts w:ascii="Ebrima" w:hAnsi="Ebrima" w:cs="Arial"/>
          <w:sz w:val="22"/>
          <w:szCs w:val="22"/>
          <w:highlight w:val="darkRed"/>
          <w:lang w:val="en-US"/>
        </w:rPr>
        <w:t>Hurn</w:t>
      </w:r>
      <w:proofErr w:type="spellEnd"/>
      <w:r w:rsidRPr="0073148A">
        <w:rPr>
          <w:rFonts w:ascii="Ebrima" w:hAnsi="Ebrima" w:cs="Arial"/>
          <w:sz w:val="22"/>
          <w:szCs w:val="22"/>
          <w:highlight w:val="darkRed"/>
          <w:lang w:val="en-US"/>
        </w:rPr>
        <w:t xml:space="preserve">, P. D. (2010). Neuroprotection of Sex Steroids. </w:t>
      </w:r>
      <w:r w:rsidRPr="0073148A">
        <w:rPr>
          <w:rFonts w:ascii="Ebrima" w:hAnsi="Ebrima" w:cs="Arial"/>
          <w:i/>
          <w:iCs/>
          <w:sz w:val="22"/>
          <w:szCs w:val="22"/>
          <w:highlight w:val="darkRed"/>
          <w:lang w:val="en-US"/>
        </w:rPr>
        <w:t xml:space="preserve">Minerva </w:t>
      </w:r>
      <w:proofErr w:type="spellStart"/>
      <w:r w:rsidRPr="0073148A">
        <w:rPr>
          <w:rFonts w:ascii="Ebrima" w:hAnsi="Ebrima" w:cs="Arial"/>
          <w:i/>
          <w:iCs/>
          <w:sz w:val="22"/>
          <w:szCs w:val="22"/>
          <w:highlight w:val="darkRed"/>
          <w:lang w:val="en-US"/>
        </w:rPr>
        <w:t>Endocrinologica</w:t>
      </w:r>
      <w:proofErr w:type="spellEnd"/>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liu2008"/>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5"/>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manwani2014"/>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5" w:history="1">
        <w:r w:rsidR="003361D5" w:rsidRPr="002B686C">
          <w:rPr>
            <w:rStyle w:val="Hyperlink"/>
            <w:rFonts w:ascii="Ebrima" w:hAnsi="Ebrima" w:cs="Arial"/>
            <w:sz w:val="22"/>
            <w:szCs w:val="22"/>
            <w:lang w:val="en-US"/>
          </w:rPr>
          <w:t>https://doi.org/10.1038/jcbfm.2014.186</w:t>
        </w:r>
      </w:hyperlink>
      <w:bookmarkEnd w:id="176"/>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manwanimccullough2012"/>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6"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matoscasano2022"/>
      <w:bookmarkEnd w:id="177"/>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17" w:history="1">
        <w:r w:rsidRPr="004B351E">
          <w:rPr>
            <w:rStyle w:val="Hyperlink"/>
            <w:rFonts w:ascii="Ebrima" w:hAnsi="Ebrima" w:cs="Arial"/>
            <w:sz w:val="22"/>
            <w:szCs w:val="22"/>
            <w:lang w:val="en-US"/>
          </w:rPr>
          <w:t>https://www.ncbi.nlm.nih.gov/books/NBK537333/</w:t>
        </w:r>
      </w:hyperlink>
      <w:bookmarkEnd w:id="178"/>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w:t>
      </w:r>
      <w:proofErr w:type="spellStart"/>
      <w:r w:rsidRPr="00B60EA3">
        <w:rPr>
          <w:rFonts w:ascii="Ebrima" w:hAnsi="Ebrima" w:cs="Arial"/>
          <w:sz w:val="22"/>
          <w:szCs w:val="22"/>
          <w:highlight w:val="darkRed"/>
          <w:lang w:val="en-US"/>
        </w:rPr>
        <w:t>Alkayed</w:t>
      </w:r>
      <w:proofErr w:type="spellEnd"/>
      <w:r w:rsidRPr="00B60EA3">
        <w:rPr>
          <w:rFonts w:ascii="Ebrima" w:hAnsi="Ebrima" w:cs="Arial"/>
          <w:sz w:val="22"/>
          <w:szCs w:val="22"/>
          <w:highlight w:val="darkRed"/>
          <w:lang w:val="en-US"/>
        </w:rPr>
        <w:t xml:space="preserve">, N. J., </w:t>
      </w:r>
      <w:proofErr w:type="spellStart"/>
      <w:r w:rsidRPr="00B60EA3">
        <w:rPr>
          <w:rFonts w:ascii="Ebrima" w:hAnsi="Ebrima" w:cs="Arial"/>
          <w:sz w:val="22"/>
          <w:szCs w:val="22"/>
          <w:highlight w:val="darkRed"/>
          <w:lang w:val="en-US"/>
        </w:rPr>
        <w:t>Traystman</w:t>
      </w:r>
      <w:proofErr w:type="spellEnd"/>
      <w:r w:rsidRPr="00B60EA3">
        <w:rPr>
          <w:rFonts w:ascii="Ebrima" w:hAnsi="Ebrima" w:cs="Arial"/>
          <w:sz w:val="22"/>
          <w:szCs w:val="22"/>
          <w:highlight w:val="darkRed"/>
          <w:lang w:val="en-US"/>
        </w:rPr>
        <w:t xml:space="preserve">, R. J., Williams, M. J., &amp; </w:t>
      </w:r>
      <w:proofErr w:type="spellStart"/>
      <w:r w:rsidRPr="00B60EA3">
        <w:rPr>
          <w:rFonts w:ascii="Ebrima" w:hAnsi="Ebrima" w:cs="Arial"/>
          <w:sz w:val="22"/>
          <w:szCs w:val="22"/>
          <w:highlight w:val="darkRed"/>
          <w:lang w:val="en-US"/>
        </w:rPr>
        <w:t>Hurn</w:t>
      </w:r>
      <w:proofErr w:type="spellEnd"/>
      <w:r w:rsidRPr="00B60EA3">
        <w:rPr>
          <w:rFonts w:ascii="Ebrima" w:hAnsi="Ebrima" w:cs="Arial"/>
          <w:sz w:val="22"/>
          <w:szCs w:val="22"/>
          <w:highlight w:val="darkRed"/>
          <w:lang w:val="en-US"/>
        </w:rPr>
        <w:t xml:space="preserve">, P. D. (2001). </w:t>
      </w:r>
      <w:proofErr w:type="spellStart"/>
      <w:r w:rsidRPr="00B60EA3">
        <w:rPr>
          <w:rFonts w:ascii="Ebrima" w:hAnsi="Ebrima" w:cs="Arial"/>
          <w:sz w:val="22"/>
          <w:szCs w:val="22"/>
          <w:highlight w:val="darkRed"/>
          <w:lang w:val="en-US"/>
        </w:rPr>
        <w:t>Postischemic</w:t>
      </w:r>
      <w:proofErr w:type="spellEnd"/>
      <w:r w:rsidRPr="00B60EA3">
        <w:rPr>
          <w:rFonts w:ascii="Ebrima" w:hAnsi="Ebrima" w:cs="Arial"/>
          <w:sz w:val="22"/>
          <w:szCs w:val="22"/>
          <w:highlight w:val="darkRed"/>
          <w:lang w:val="en-US"/>
        </w:rPr>
        <w:t xml:space="preserve"> Estrogen Reduces </w:t>
      </w:r>
      <w:proofErr w:type="spellStart"/>
      <w:r w:rsidRPr="00B60EA3">
        <w:rPr>
          <w:rFonts w:ascii="Ebrima" w:hAnsi="Ebrima" w:cs="Arial"/>
          <w:sz w:val="22"/>
          <w:szCs w:val="22"/>
          <w:highlight w:val="darkRed"/>
          <w:lang w:val="en-US"/>
        </w:rPr>
        <w:t>Hypoperfusion</w:t>
      </w:r>
      <w:proofErr w:type="spellEnd"/>
      <w:r w:rsidRPr="00B60EA3">
        <w:rPr>
          <w:rFonts w:ascii="Ebrima" w:hAnsi="Ebrima" w:cs="Arial"/>
          <w:sz w:val="22"/>
          <w:szCs w:val="22"/>
          <w:highlight w:val="darkRed"/>
          <w:lang w:val="en-US"/>
        </w:rPr>
        <w:t xml:space="preserve">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mccullough2016"/>
      <w:r w:rsidRPr="00250B3C">
        <w:rPr>
          <w:rFonts w:ascii="Ebrima" w:hAnsi="Ebrima" w:cs="Arial"/>
          <w:sz w:val="22"/>
          <w:szCs w:val="22"/>
          <w:lang w:val="en-US"/>
        </w:rPr>
        <w:lastRenderedPageBreak/>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8"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ckinlay1992"/>
      <w:bookmarkEnd w:id="179"/>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19"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1" w:name="meadhampson1997"/>
      <w:bookmarkEnd w:id="180"/>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0"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medlin2020"/>
      <w:bookmarkEnd w:id="181"/>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1" w:history="1">
        <w:r w:rsidRPr="00512C4B">
          <w:rPr>
            <w:rStyle w:val="Hyperlink"/>
            <w:rFonts w:ascii="Ebrima" w:hAnsi="Ebrima" w:cs="Arial"/>
            <w:sz w:val="22"/>
            <w:szCs w:val="22"/>
          </w:rPr>
          <w:t>https://doi.org/10.1111/ene.14299</w:t>
        </w:r>
      </w:hyperlink>
      <w:bookmarkEnd w:id="182"/>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2"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3"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nicholsholmes2001"/>
      <w:bookmarkEnd w:id="183"/>
      <w:bookmarkEnd w:id="184"/>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24"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nopoulos2001"/>
      <w:bookmarkEnd w:id="185"/>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5"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ocklenburggüntürkün2012"/>
      <w:bookmarkEnd w:id="186"/>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6"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7"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9" w:name="reep1998"/>
      <w:bookmarkEnd w:id="187"/>
      <w:bookmarkEnd w:id="188"/>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28"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reeves2008"/>
      <w:bookmarkEnd w:id="189"/>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29"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1" w:name="ritchie2018"/>
      <w:bookmarkEnd w:id="190"/>
      <w:r w:rsidRPr="001D330E">
        <w:rPr>
          <w:rFonts w:ascii="Ebrima" w:hAnsi="Ebrima" w:cs="Arial"/>
          <w:sz w:val="22"/>
          <w:szCs w:val="22"/>
          <w:lang w:val="en-US"/>
        </w:rPr>
        <w:lastRenderedPageBreak/>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w:t>
      </w:r>
      <w:proofErr w:type="spellStart"/>
      <w:r w:rsidRPr="001D330E">
        <w:rPr>
          <w:rFonts w:ascii="Ebrima" w:hAnsi="Ebrima" w:cs="Arial"/>
          <w:sz w:val="22"/>
          <w:szCs w:val="22"/>
          <w:lang w:val="en-US"/>
        </w:rPr>
        <w:t>Deary</w:t>
      </w:r>
      <w:proofErr w:type="spellEnd"/>
      <w:r w:rsidRPr="001D330E">
        <w:rPr>
          <w:rFonts w:ascii="Ebrima" w:hAnsi="Ebrima" w:cs="Arial"/>
          <w:sz w:val="22"/>
          <w:szCs w:val="22"/>
          <w:lang w:val="en-US"/>
        </w:rPr>
        <w:t xml:space="preserve">, I. J. (2018). Sex Differences in the Adult Human Brain: Evidence from 5216 UK Biobank Participants. </w:t>
      </w:r>
      <w:proofErr w:type="spellStart"/>
      <w:r w:rsidRPr="003E0700">
        <w:rPr>
          <w:rFonts w:ascii="Ebrima" w:hAnsi="Ebrima" w:cs="Arial"/>
          <w:i/>
          <w:iCs/>
          <w:sz w:val="22"/>
          <w:szCs w:val="22"/>
          <w:lang w:val="de-DE"/>
        </w:rPr>
        <w:t>Cerebral</w:t>
      </w:r>
      <w:proofErr w:type="spellEnd"/>
      <w:r w:rsidRPr="003E0700">
        <w:rPr>
          <w:rFonts w:ascii="Ebrima" w:hAnsi="Ebrima" w:cs="Arial"/>
          <w:i/>
          <w:iCs/>
          <w:sz w:val="22"/>
          <w:szCs w:val="22"/>
          <w:lang w:val="de-DE"/>
        </w:rPr>
        <w:t xml:space="preserve">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30"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452F3CD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röhrig2022"/>
      <w:bookmarkEnd w:id="191"/>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w:t>
      </w:r>
      <w:proofErr w:type="spellStart"/>
      <w:r w:rsidRPr="003E0700">
        <w:rPr>
          <w:rFonts w:ascii="Ebrima" w:hAnsi="Ebrima" w:cs="Arial"/>
          <w:sz w:val="22"/>
          <w:szCs w:val="22"/>
          <w:lang w:val="de-DE"/>
        </w:rPr>
        <w:t>Karnath</w:t>
      </w:r>
      <w:proofErr w:type="spellEnd"/>
      <w:r w:rsidRPr="003E0700">
        <w:rPr>
          <w:rFonts w:ascii="Ebrima" w:hAnsi="Ebrima" w:cs="Arial"/>
          <w:sz w:val="22"/>
          <w:szCs w:val="22"/>
          <w:lang w:val="de-DE"/>
        </w:rPr>
        <w:t xml:space="preserve">, H. O. (2022). </w:t>
      </w:r>
      <w:r w:rsidRPr="00687332">
        <w:rPr>
          <w:rFonts w:ascii="Ebrima" w:hAnsi="Ebrima" w:cs="Arial"/>
          <w:sz w:val="22"/>
          <w:szCs w:val="22"/>
        </w:rPr>
        <w:t xml:space="preserve">Right hemispheric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31" w:history="1">
        <w:r w:rsidR="003361D5" w:rsidRPr="002B686C">
          <w:rPr>
            <w:rStyle w:val="Hyperlink"/>
            <w:rFonts w:ascii="Ebrima" w:hAnsi="Ebrima" w:cs="Arial"/>
            <w:sz w:val="22"/>
            <w:szCs w:val="22"/>
          </w:rPr>
          <w:t>https://doi.org/10.1101/2022.04.08.22273547</w:t>
        </w:r>
      </w:hyperlink>
      <w:bookmarkEnd w:id="192"/>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3" w:name="rorden2012"/>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32"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4" w:name="rordenbrett2000"/>
      <w:bookmarkEnd w:id="193"/>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33"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4"/>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rordenkarnath2010"/>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3361D5">
        <w:rPr>
          <w:rFonts w:ascii="Ebrima" w:hAnsi="Ebrima" w:cs="Arial"/>
          <w:i/>
          <w:iCs/>
          <w:sz w:val="22"/>
          <w:szCs w:val="22"/>
          <w:lang w:val="en-US"/>
        </w:rPr>
        <w:t>Neuropsychologia</w:t>
      </w:r>
      <w:proofErr w:type="spellEnd"/>
      <w:r w:rsidRPr="003361D5">
        <w:rPr>
          <w:rFonts w:ascii="Ebrima" w:hAnsi="Ebrima" w:cs="Arial"/>
          <w:i/>
          <w:iCs/>
          <w:sz w:val="22"/>
          <w:szCs w:val="22"/>
          <w:lang w:val="en-US"/>
        </w:rPr>
        <w:t>, 48</w:t>
      </w:r>
      <w:r w:rsidRPr="002C6163">
        <w:rPr>
          <w:rFonts w:ascii="Ebrima" w:hAnsi="Ebrima" w:cs="Arial"/>
          <w:sz w:val="22"/>
          <w:szCs w:val="22"/>
          <w:lang w:val="en-US"/>
        </w:rPr>
        <w:t xml:space="preserve">(9), 2758–2763. </w:t>
      </w:r>
      <w:hyperlink r:id="rId134"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6" w:name="rupprecht2003"/>
      <w:bookmarkEnd w:id="195"/>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5"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6"/>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saxena2022"/>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6"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8" w:name="schölkopf2001"/>
      <w:bookmarkEnd w:id="197"/>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37"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schölkopf2000"/>
      <w:bookmarkEnd w:id="198"/>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38"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199"/>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lastRenderedPageBreak/>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39"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silva2010"/>
      <w:bookmarkEnd w:id="200"/>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40"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sohrabji2016"/>
      <w:bookmarkEnd w:id="201"/>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41"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ommer2004"/>
      <w:bookmarkEnd w:id="202"/>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42"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3"/>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43"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w:t>
      </w:r>
      <w:proofErr w:type="spellStart"/>
      <w:r w:rsidRPr="00332E8B">
        <w:rPr>
          <w:rFonts w:ascii="Ebrima" w:hAnsi="Ebrima" w:cs="Arial"/>
          <w:sz w:val="22"/>
          <w:szCs w:val="22"/>
          <w:lang w:val="en-US"/>
        </w:rPr>
        <w:t>Griffis</w:t>
      </w:r>
      <w:proofErr w:type="spellEnd"/>
      <w:r w:rsidRPr="00332E8B">
        <w:rPr>
          <w:rFonts w:ascii="Ebrima" w:hAnsi="Ebrima" w:cs="Arial"/>
          <w:sz w:val="22"/>
          <w:szCs w:val="22"/>
          <w:lang w:val="en-US"/>
        </w:rPr>
        <w:t xml:space="preserve">, J., &amp; </w:t>
      </w:r>
      <w:proofErr w:type="spellStart"/>
      <w:r w:rsidRPr="00332E8B">
        <w:rPr>
          <w:rFonts w:ascii="Ebrima" w:hAnsi="Ebrima" w:cs="Arial"/>
          <w:sz w:val="22"/>
          <w:szCs w:val="22"/>
          <w:lang w:val="en-US"/>
        </w:rPr>
        <w:t>Kasties</w:t>
      </w:r>
      <w:proofErr w:type="spellEnd"/>
      <w:r w:rsidRPr="00332E8B">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44"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perberkarnath2016"/>
      <w:r w:rsidRPr="00BF6972">
        <w:rPr>
          <w:rFonts w:ascii="Ebrima" w:hAnsi="Ebrima" w:cs="Arial"/>
          <w:sz w:val="22"/>
          <w:szCs w:val="22"/>
          <w:lang w:val="en-US"/>
        </w:rPr>
        <w:t xml:space="preserve">Sperber, C., &amp; </w:t>
      </w:r>
      <w:proofErr w:type="spellStart"/>
      <w:r w:rsidRPr="00BF6972">
        <w:rPr>
          <w:rFonts w:ascii="Ebrima" w:hAnsi="Ebrima" w:cs="Arial"/>
          <w:sz w:val="22"/>
          <w:szCs w:val="22"/>
          <w:lang w:val="en-US"/>
        </w:rPr>
        <w:t>Karnath</w:t>
      </w:r>
      <w:proofErr w:type="spellEnd"/>
      <w:r w:rsidRPr="00BF6972">
        <w:rPr>
          <w:rFonts w:ascii="Ebrima" w:hAnsi="Ebrima" w:cs="Arial"/>
          <w:sz w:val="22"/>
          <w:szCs w:val="22"/>
          <w:lang w:val="en-US"/>
        </w:rPr>
        <w:t xml:space="preserve">,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45"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perberkarnath2017"/>
      <w:bookmarkEnd w:id="204"/>
      <w:r w:rsidRPr="00EF7DE6">
        <w:rPr>
          <w:rFonts w:ascii="Ebrima" w:hAnsi="Ebrima" w:cs="Arial"/>
          <w:sz w:val="22"/>
          <w:szCs w:val="22"/>
          <w:lang w:val="de-DE"/>
        </w:rPr>
        <w:t xml:space="preserve">Sperber, C., &amp; </w:t>
      </w:r>
      <w:proofErr w:type="spellStart"/>
      <w:r w:rsidRPr="00EF7DE6">
        <w:rPr>
          <w:rFonts w:ascii="Ebrima" w:hAnsi="Ebrima" w:cs="Arial"/>
          <w:sz w:val="22"/>
          <w:szCs w:val="22"/>
          <w:lang w:val="de-DE"/>
        </w:rPr>
        <w:t>Karnath</w:t>
      </w:r>
      <w:proofErr w:type="spellEnd"/>
      <w:r w:rsidRPr="00EF7DE6">
        <w:rPr>
          <w:rFonts w:ascii="Ebrima" w:hAnsi="Ebrima" w:cs="Arial"/>
          <w:sz w:val="22"/>
          <w:szCs w:val="22"/>
          <w:lang w:val="de-DE"/>
        </w:rPr>
        <w:t xml:space="preserve">,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6"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tone1993"/>
      <w:bookmarkStart w:id="207" w:name="springer2012"/>
      <w:bookmarkEnd w:id="205"/>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47"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07"/>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48"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sturm2004"/>
      <w:bookmarkEnd w:id="206"/>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49"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sullivan2004"/>
      <w:bookmarkEnd w:id="208"/>
      <w:r w:rsidRPr="000B11F4">
        <w:rPr>
          <w:rFonts w:ascii="Ebrima" w:hAnsi="Ebrima" w:cs="Arial"/>
          <w:sz w:val="22"/>
          <w:szCs w:val="22"/>
          <w:lang w:val="en-US"/>
        </w:rPr>
        <w:lastRenderedPageBreak/>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50" w:history="1">
        <w:r w:rsidRPr="0013527E">
          <w:rPr>
            <w:rStyle w:val="Hyperlink"/>
            <w:rFonts w:ascii="Ebrima" w:hAnsi="Ebrima" w:cs="Arial"/>
            <w:sz w:val="22"/>
            <w:szCs w:val="22"/>
            <w:lang w:val="en-US"/>
          </w:rPr>
          <w:t>https://doi.org/10.1016/s0197-4580(03)00044-7</w:t>
        </w:r>
      </w:hyperlink>
      <w:bookmarkEnd w:id="209"/>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0"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51"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10"/>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1" w:name="tan2016"/>
      <w:r w:rsidRPr="00332E8B">
        <w:rPr>
          <w:rFonts w:ascii="Ebrima" w:hAnsi="Ebrima" w:cs="Arial"/>
          <w:sz w:val="22"/>
          <w:szCs w:val="22"/>
          <w:lang w:val="de-DE"/>
        </w:rPr>
        <w:t xml:space="preserve">Tan, A., Ma, W., </w:t>
      </w:r>
      <w:proofErr w:type="spellStart"/>
      <w:r w:rsidRPr="00332E8B">
        <w:rPr>
          <w:rFonts w:ascii="Ebrima" w:hAnsi="Ebrima" w:cs="Arial"/>
          <w:sz w:val="22"/>
          <w:szCs w:val="22"/>
          <w:lang w:val="de-DE"/>
        </w:rPr>
        <w:t>Vira</w:t>
      </w:r>
      <w:proofErr w:type="spellEnd"/>
      <w:r w:rsidRPr="00332E8B">
        <w:rPr>
          <w:rFonts w:ascii="Ebrima" w:hAnsi="Ebrima" w:cs="Arial"/>
          <w:sz w:val="22"/>
          <w:szCs w:val="22"/>
          <w:lang w:val="de-DE"/>
        </w:rPr>
        <w:t xml:space="preserve">, A., </w:t>
      </w:r>
      <w:proofErr w:type="spellStart"/>
      <w:r w:rsidRPr="00332E8B">
        <w:rPr>
          <w:rFonts w:ascii="Ebrima" w:hAnsi="Ebrima" w:cs="Arial"/>
          <w:sz w:val="22"/>
          <w:szCs w:val="22"/>
          <w:lang w:val="de-DE"/>
        </w:rPr>
        <w:t>Marwha</w:t>
      </w:r>
      <w:proofErr w:type="spellEnd"/>
      <w:r w:rsidRPr="00332E8B">
        <w:rPr>
          <w:rFonts w:ascii="Ebrima" w:hAnsi="Ebrima" w:cs="Arial"/>
          <w:sz w:val="22"/>
          <w:szCs w:val="22"/>
          <w:lang w:val="de-D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52"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11"/>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thiebautdeschotten2014"/>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53"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trzesniak2011"/>
      <w:bookmarkEnd w:id="212"/>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54"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urbanski2010"/>
      <w:bookmarkEnd w:id="213"/>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55"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vaessen2016"/>
      <w:bookmarkEnd w:id="214"/>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6"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varnavahalligan2007"/>
      <w:bookmarkEnd w:id="215"/>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57"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verdon2009"/>
      <w:bookmarkEnd w:id="216"/>
      <w:proofErr w:type="spellStart"/>
      <w:r w:rsidRPr="00275F68">
        <w:rPr>
          <w:rFonts w:ascii="Ebrima" w:hAnsi="Ebrima" w:cs="Arial"/>
          <w:sz w:val="22"/>
          <w:szCs w:val="22"/>
          <w:lang w:val="de-DE"/>
        </w:rPr>
        <w:lastRenderedPageBreak/>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58"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voyer1996"/>
      <w:bookmarkEnd w:id="217"/>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59"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9" w:name="voyer2016"/>
      <w:bookmarkEnd w:id="218"/>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60"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wee2008"/>
      <w:bookmarkEnd w:id="219"/>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61"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weintraubmesulam1985"/>
      <w:bookmarkEnd w:id="220"/>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bookmarkEnd w:id="221"/>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w:t>
      </w:r>
      <w:proofErr w:type="spellStart"/>
      <w:r w:rsidRPr="0073148A">
        <w:rPr>
          <w:rFonts w:ascii="Ebrima" w:hAnsi="Ebrima" w:cs="Arial"/>
          <w:sz w:val="22"/>
          <w:szCs w:val="22"/>
          <w:highlight w:val="darkRed"/>
          <w:lang w:val="en-US"/>
        </w:rPr>
        <w:t>Dubal</w:t>
      </w:r>
      <w:proofErr w:type="spellEnd"/>
      <w:r w:rsidRPr="0073148A">
        <w:rPr>
          <w:rFonts w:ascii="Ebrima" w:hAnsi="Ebrima" w:cs="Arial"/>
          <w:sz w:val="22"/>
          <w:szCs w:val="22"/>
          <w:highlight w:val="darkRed"/>
          <w:lang w:val="en-US"/>
        </w:rPr>
        <w:t xml:space="preserve">, D. B., Wilson, M. E., Rau, S. W., </w:t>
      </w:r>
      <w:proofErr w:type="spellStart"/>
      <w:r w:rsidRPr="0073148A">
        <w:rPr>
          <w:rFonts w:ascii="Ebrima" w:hAnsi="Ebrima" w:cs="Arial"/>
          <w:sz w:val="22"/>
          <w:szCs w:val="22"/>
          <w:highlight w:val="darkRed"/>
          <w:lang w:val="en-US"/>
        </w:rPr>
        <w:t>Böttner</w:t>
      </w:r>
      <w:proofErr w:type="spellEnd"/>
      <w:r w:rsidRPr="0073148A">
        <w:rPr>
          <w:rFonts w:ascii="Ebrima" w:hAnsi="Ebrima" w:cs="Arial"/>
          <w:sz w:val="22"/>
          <w:szCs w:val="22"/>
          <w:highlight w:val="darkRed"/>
          <w:lang w:val="en-US"/>
        </w:rPr>
        <w:t xml:space="preserve">, M., &amp; </w:t>
      </w:r>
      <w:proofErr w:type="spellStart"/>
      <w:r w:rsidRPr="0073148A">
        <w:rPr>
          <w:rFonts w:ascii="Ebrima" w:hAnsi="Ebrima" w:cs="Arial"/>
          <w:sz w:val="22"/>
          <w:szCs w:val="22"/>
          <w:highlight w:val="darkRed"/>
          <w:lang w:val="en-US"/>
        </w:rPr>
        <w:t>Rosewell</w:t>
      </w:r>
      <w:proofErr w:type="spellEnd"/>
      <w:r w:rsidRPr="0073148A">
        <w:rPr>
          <w:rFonts w:ascii="Ebrima" w:hAnsi="Ebrima" w:cs="Arial"/>
          <w:sz w:val="22"/>
          <w:szCs w:val="22"/>
          <w:highlight w:val="darkRed"/>
          <w:lang w:val="en-US"/>
        </w:rPr>
        <w:t xml:space="preserve">,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62"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22"/>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3" w:name="wu2015"/>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63"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yan2010"/>
      <w:bookmarkEnd w:id="223"/>
      <w:r w:rsidRPr="003E0700">
        <w:rPr>
          <w:rFonts w:ascii="Ebrima" w:hAnsi="Ebrima" w:cs="Arial"/>
          <w:sz w:val="22"/>
          <w:szCs w:val="22"/>
          <w:lang w:val="en-US"/>
        </w:rPr>
        <w:t>Yan, C., Gong, G., Wang, J., Wang, D., Liu, D., Zhu, C</w:t>
      </w:r>
      <w:proofErr w:type="gramStart"/>
      <w:r w:rsidRPr="003E0700">
        <w:rPr>
          <w:rFonts w:ascii="Ebrima" w:hAnsi="Ebrima" w:cs="Arial"/>
          <w:sz w:val="22"/>
          <w:szCs w:val="22"/>
          <w:lang w:val="en-US"/>
        </w:rPr>
        <w:t>., . . .</w:t>
      </w:r>
      <w:proofErr w:type="gramEnd"/>
      <w:r w:rsidRPr="003E0700">
        <w:rPr>
          <w:rFonts w:ascii="Ebrima" w:hAnsi="Ebrima" w:cs="Arial"/>
          <w:sz w:val="22"/>
          <w:szCs w:val="22"/>
          <w:lang w:val="en-US"/>
        </w:rPr>
        <w:t xml:space="preserve">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64" w:history="1">
        <w:r w:rsidR="002B4A42" w:rsidRPr="002B686C">
          <w:rPr>
            <w:rStyle w:val="Hyperlink"/>
            <w:rFonts w:ascii="Ebrima" w:hAnsi="Ebrima" w:cs="Arial"/>
            <w:sz w:val="22"/>
            <w:szCs w:val="22"/>
            <w:lang w:val="en-US"/>
          </w:rPr>
          <w:t>https://doi.org/10.1093/cercor/bhq111</w:t>
        </w:r>
      </w:hyperlink>
      <w:bookmarkEnd w:id="224"/>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5" w:name="yeh2018"/>
      <w:proofErr w:type="spellStart"/>
      <w:r w:rsidRPr="00E509EC">
        <w:rPr>
          <w:rFonts w:ascii="Ebrima" w:hAnsi="Ebrima" w:cs="Arial"/>
          <w:sz w:val="22"/>
          <w:szCs w:val="22"/>
          <w:lang w:val="en-US"/>
        </w:rPr>
        <w:t>Yeh</w:t>
      </w:r>
      <w:proofErr w:type="spellEnd"/>
      <w:r w:rsidRPr="00E509EC">
        <w:rPr>
          <w:rFonts w:ascii="Ebrima" w:hAnsi="Ebrima" w:cs="Arial"/>
          <w:sz w:val="22"/>
          <w:szCs w:val="22"/>
          <w:lang w:val="en-US"/>
        </w:rPr>
        <w:t xml:space="preserve">, F. C., </w:t>
      </w:r>
      <w:proofErr w:type="spellStart"/>
      <w:r w:rsidRPr="00E509EC">
        <w:rPr>
          <w:rFonts w:ascii="Ebrima" w:hAnsi="Ebrima" w:cs="Arial"/>
          <w:sz w:val="22"/>
          <w:szCs w:val="22"/>
          <w:lang w:val="en-US"/>
        </w:rPr>
        <w:t>Panesar</w:t>
      </w:r>
      <w:proofErr w:type="spellEnd"/>
      <w:r w:rsidRPr="00E509EC">
        <w:rPr>
          <w:rFonts w:ascii="Ebrima" w:hAnsi="Ebrima" w:cs="Arial"/>
          <w:sz w:val="22"/>
          <w:szCs w:val="22"/>
          <w:lang w:val="en-US"/>
        </w:rPr>
        <w:t xml:space="preserve">, S., </w:t>
      </w:r>
      <w:proofErr w:type="spellStart"/>
      <w:r w:rsidRPr="00E509EC">
        <w:rPr>
          <w:rFonts w:ascii="Ebrima" w:hAnsi="Ebrima" w:cs="Arial"/>
          <w:sz w:val="22"/>
          <w:szCs w:val="22"/>
          <w:lang w:val="en-US"/>
        </w:rPr>
        <w:t>Fernandes</w:t>
      </w:r>
      <w:proofErr w:type="spellEnd"/>
      <w:r w:rsidRPr="00E509EC">
        <w:rPr>
          <w:rFonts w:ascii="Ebrima" w:hAnsi="Ebrima" w:cs="Arial"/>
          <w:sz w:val="22"/>
          <w:szCs w:val="22"/>
          <w:lang w:val="en-US"/>
        </w:rPr>
        <w:t xml:space="preserve">,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65"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zaslerkaplan2016"/>
      <w:bookmarkEnd w:id="225"/>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6"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zell2015"/>
      <w:bookmarkEnd w:id="226"/>
      <w:r w:rsidRPr="00250B3C">
        <w:rPr>
          <w:rFonts w:ascii="Ebrima" w:hAnsi="Ebrima" w:cs="Arial"/>
          <w:sz w:val="22"/>
          <w:szCs w:val="22"/>
          <w:lang w:val="en-US"/>
        </w:rPr>
        <w:lastRenderedPageBreak/>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67" w:history="1">
        <w:r w:rsidR="002B4A42" w:rsidRPr="002B686C">
          <w:rPr>
            <w:rStyle w:val="Hyperlink"/>
            <w:rFonts w:ascii="Ebrima" w:hAnsi="Ebrima" w:cs="Arial"/>
            <w:sz w:val="22"/>
            <w:szCs w:val="22"/>
            <w:lang w:val="de-DE"/>
          </w:rPr>
          <w:t>https://doi.org/10.1037/a0038208</w:t>
        </w:r>
      </w:hyperlink>
      <w:bookmarkEnd w:id="227"/>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68"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28"/>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29" w:name="_Toc116064628"/>
      <w:bookmarkStart w:id="230" w:name="_Toc116495885"/>
      <w:r w:rsidRPr="004345A1">
        <w:rPr>
          <w:b w:val="0"/>
        </w:rPr>
        <w:lastRenderedPageBreak/>
        <w:t>Ack</w:t>
      </w:r>
      <w:r>
        <w:rPr>
          <w:b w:val="0"/>
        </w:rPr>
        <w:t>nowledgements</w:t>
      </w:r>
      <w:bookmarkEnd w:id="229"/>
      <w:bookmarkEnd w:id="230"/>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31" w:name="_Toc116064629"/>
      <w:bookmarkStart w:id="232" w:name="_Toc116495886"/>
      <w:r>
        <w:rPr>
          <w:b w:val="0"/>
        </w:rPr>
        <w:lastRenderedPageBreak/>
        <w:t>Data Usage Statement</w:t>
      </w:r>
      <w:bookmarkEnd w:id="231"/>
      <w:bookmarkEnd w:id="232"/>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were used for data analysis that were written by Tamara </w:t>
      </w:r>
      <w:proofErr w:type="spellStart"/>
      <w:r>
        <w:t>Keßler</w:t>
      </w:r>
      <w:proofErr w:type="spellEnd"/>
      <w:r>
        <w:t>.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 xml:space="preserve">Dataset for: Right hemispheric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33" w:name="_Toc116064630"/>
      <w:bookmarkStart w:id="234" w:name="_Toc116495887"/>
      <w:r>
        <w:rPr>
          <w:b w:val="0"/>
          <w:bCs w:val="0"/>
        </w:rPr>
        <w:lastRenderedPageBreak/>
        <w:t>Appendix</w:t>
      </w:r>
      <w:bookmarkEnd w:id="233"/>
      <w:bookmarkEnd w:id="234"/>
    </w:p>
    <w:p w14:paraId="147D8AAF" w14:textId="77777777" w:rsidR="00F76B93" w:rsidRPr="00F76B93" w:rsidRDefault="00F76B93" w:rsidP="00F76B93"/>
    <w:p w14:paraId="2CAAA965" w14:textId="117401E9" w:rsidR="0089785B" w:rsidRDefault="00D91FE5" w:rsidP="00F76B93">
      <w:pPr>
        <w:pStyle w:val="berschrift3"/>
      </w:pPr>
      <w:bookmarkStart w:id="235" w:name="_Appendix_A:_List"/>
      <w:bookmarkStart w:id="236" w:name="_Toc116064631"/>
      <w:bookmarkStart w:id="237" w:name="_Toc116495888"/>
      <w:bookmarkEnd w:id="235"/>
      <w:r>
        <w:t>Appendix</w:t>
      </w:r>
      <w:r w:rsidR="00F76B93">
        <w:t xml:space="preserve"> A: List of Abbreviations</w:t>
      </w:r>
      <w:bookmarkEnd w:id="236"/>
      <w:bookmarkEnd w:id="237"/>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38" w:name="_Toc116064632"/>
      <w:bookmarkStart w:id="239" w:name="_Toc116495889"/>
      <w:r>
        <w:lastRenderedPageBreak/>
        <w:t>Appendix</w:t>
      </w:r>
      <w:r w:rsidR="00AE3409">
        <w:t xml:space="preserve"> B: </w:t>
      </w:r>
      <w:r>
        <w:t>Supplementary</w:t>
      </w:r>
      <w:r w:rsidR="00AE3409">
        <w:t xml:space="preserve"> Tables and </w:t>
      </w:r>
      <w:r>
        <w:t>Figure</w:t>
      </w:r>
      <w:r w:rsidR="008F1B24">
        <w:t>s</w:t>
      </w:r>
      <w:bookmarkEnd w:id="238"/>
      <w:bookmarkEnd w:id="239"/>
    </w:p>
    <w:p w14:paraId="5317A780" w14:textId="4BAFC5F3" w:rsidR="00AE3409" w:rsidRDefault="00D91FE5" w:rsidP="0089785B">
      <w:bookmarkStart w:id="240"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40"/>
    </w:tbl>
    <w:p w14:paraId="52C50F03" w14:textId="6CDDB716" w:rsidR="00944DA2" w:rsidRDefault="00944DA2" w:rsidP="0089785B"/>
    <w:p w14:paraId="10C5AE65" w14:textId="3BB29AD1" w:rsidR="00944DA2" w:rsidRDefault="00D91FE5" w:rsidP="0089785B">
      <w:bookmarkStart w:id="241"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241"/>
    <w:p w14:paraId="3955CF96" w14:textId="2E3BAE78" w:rsidR="00A72E7A" w:rsidRPr="00A161AB" w:rsidRDefault="00CE2208" w:rsidP="0089785B">
      <w:pPr>
        <w:rPr>
          <w:sz w:val="18"/>
          <w:szCs w:val="18"/>
          <w:lang w:val="en-US"/>
        </w:rPr>
      </w:pPr>
      <w:r>
        <w:rPr>
          <w:sz w:val="18"/>
          <w:szCs w:val="18"/>
          <w:lang w:val="en-US"/>
        </w:rPr>
        <w:br/>
      </w:r>
      <w:bookmarkStart w:id="242"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42"/>
    <w:p w14:paraId="1ECA4B35" w14:textId="32F5A080" w:rsidR="00E13A04" w:rsidRPr="009C731D" w:rsidRDefault="00AA6B9F" w:rsidP="00E13A04">
      <w:r>
        <w:rPr>
          <w:b/>
          <w:bCs/>
        </w:rPr>
        <w:lastRenderedPageBreak/>
        <w:br/>
      </w:r>
      <w:bookmarkStart w:id="243"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43"/>
      <w:r w:rsidR="00AA6B9F">
        <w:rPr>
          <w:sz w:val="18"/>
          <w:szCs w:val="18"/>
          <w:lang w:val="en-US"/>
        </w:rPr>
        <w:br/>
      </w:r>
      <w:r w:rsidR="00CE2208">
        <w:rPr>
          <w:rStyle w:val="Hyperlink"/>
          <w:rFonts w:ascii="Ebrima" w:hAnsi="Ebrima"/>
          <w:sz w:val="18"/>
          <w:szCs w:val="18"/>
          <w:lang w:val="en-US"/>
        </w:rPr>
        <w:br/>
      </w:r>
      <w:bookmarkStart w:id="244"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44"/>
    <w:p w14:paraId="4DDD5654" w14:textId="7426E4DE" w:rsidR="008F1B24" w:rsidRPr="002B5302" w:rsidRDefault="00A7162F" w:rsidP="0089785B">
      <w:pPr>
        <w:rPr>
          <w:b/>
        </w:rPr>
      </w:pPr>
      <w:r>
        <w:rPr>
          <w:b/>
        </w:rPr>
        <w:br w:type="page"/>
      </w:r>
      <w:bookmarkStart w:id="245"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5"/>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6" w:name="_Appendix_C:_Supplementary"/>
      <w:bookmarkStart w:id="247" w:name="s_figure01lesionoverlay_neglect"/>
      <w:bookmarkEnd w:id="246"/>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9"/>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48" w:name="s_figure02lesionoverlay_non"/>
      <w:bookmarkEnd w:id="247"/>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48"/>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435C3" w14:textId="77777777" w:rsidR="00E234F0" w:rsidRDefault="00E234F0" w:rsidP="00CB3E93">
      <w:pPr>
        <w:spacing w:after="0" w:line="240" w:lineRule="auto"/>
      </w:pPr>
      <w:r>
        <w:separator/>
      </w:r>
    </w:p>
  </w:endnote>
  <w:endnote w:type="continuationSeparator" w:id="0">
    <w:p w14:paraId="2D574B4C" w14:textId="77777777" w:rsidR="00E234F0" w:rsidRDefault="00E234F0"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1B888" w14:textId="77777777" w:rsidR="00E234F0" w:rsidRDefault="00E234F0" w:rsidP="00CB3E93">
      <w:pPr>
        <w:spacing w:after="0" w:line="240" w:lineRule="auto"/>
      </w:pPr>
      <w:r>
        <w:separator/>
      </w:r>
    </w:p>
  </w:footnote>
  <w:footnote w:type="continuationSeparator" w:id="0">
    <w:p w14:paraId="69C97B59" w14:textId="77777777" w:rsidR="00E234F0" w:rsidRDefault="00E234F0" w:rsidP="00CB3E93">
      <w:pPr>
        <w:spacing w:after="0" w:line="240" w:lineRule="auto"/>
      </w:pPr>
      <w:r>
        <w:continuationSeparator/>
      </w:r>
    </w:p>
  </w:footnote>
  <w:footnote w:id="1">
    <w:p w14:paraId="2A67A8FF" w14:textId="0156E0AE" w:rsidR="003E0700" w:rsidRPr="00F55A8B" w:rsidRDefault="003E0700">
      <w:pPr>
        <w:pStyle w:val="Funotentext"/>
      </w:pPr>
      <w:r w:rsidRPr="00BB2005">
        <w:rPr>
          <w:rStyle w:val="Funotenzeichen"/>
        </w:rPr>
        <w:footnoteRef/>
      </w:r>
      <w:r w:rsidR="00BB2005">
        <w:t xml:space="preserve"> Sex (i.e., the biological component) and gender (i.e., the psychosocial manifestat</w:t>
      </w:r>
      <w:r w:rsidR="008200A7">
        <w:t xml:space="preserve">ion) </w:t>
      </w:r>
      <w:r w:rsidR="00BB2005">
        <w:t xml:space="preserve">of </w:t>
      </w:r>
      <w:r w:rsidR="008200A7">
        <w:t>human masculinity and femininity are entangled</w:t>
      </w:r>
      <w:r w:rsidR="00403152">
        <w:t xml:space="preserve">, but not identical. For the purposes of the present study, we employ the term “sex” rather than the more recently proposed label “sex/gender (s/g)”, as we </w:t>
      </w:r>
      <w:r w:rsidR="00914CD8">
        <w:t>had no access to</w:t>
      </w:r>
      <w:r w:rsidR="00403152">
        <w:t xml:space="preserve"> the patients’ self-identity, but only </w:t>
      </w:r>
      <w:r w:rsidR="00914CD8">
        <w:t xml:space="preserve">to </w:t>
      </w:r>
      <w:r w:rsidR="00403152">
        <w:t xml:space="preserve">their medical records </w:t>
      </w:r>
      <w:r w:rsidR="008200A7">
        <w:t>(</w:t>
      </w:r>
      <w:r w:rsidR="00403152">
        <w:t>for overviews on sex/gender research in the Neurosciences see</w:t>
      </w:r>
      <w:r w:rsidR="00403152" w:rsidRPr="00384191">
        <w:rPr>
          <w:color w:val="595959" w:themeColor="text1" w:themeTint="A6"/>
        </w:rPr>
        <w:t xml:space="preserve"> </w:t>
      </w:r>
      <w:hyperlink w:anchor="jordanyoungrumiati2012" w:history="1">
        <w:r w:rsidR="008200A7" w:rsidRPr="00384191">
          <w:rPr>
            <w:rStyle w:val="Hyperlink"/>
            <w:rFonts w:ascii="Ebrima" w:hAnsi="Ebrima"/>
            <w:color w:val="595959" w:themeColor="text1" w:themeTint="A6"/>
          </w:rPr>
          <w:t xml:space="preserve">Jordan-Young &amp; </w:t>
        </w:r>
        <w:proofErr w:type="spellStart"/>
        <w:r w:rsidR="008200A7" w:rsidRPr="00384191">
          <w:rPr>
            <w:rStyle w:val="Hyperlink"/>
            <w:rFonts w:ascii="Ebrima" w:hAnsi="Ebrima"/>
            <w:color w:val="595959" w:themeColor="text1" w:themeTint="A6"/>
          </w:rPr>
          <w:t>Rumiati</w:t>
        </w:r>
        <w:proofErr w:type="spellEnd"/>
        <w:r w:rsidR="008200A7" w:rsidRPr="00384191">
          <w:rPr>
            <w:rStyle w:val="Hyperlink"/>
            <w:rFonts w:ascii="Ebrima" w:hAnsi="Ebrima"/>
            <w:color w:val="595959" w:themeColor="text1" w:themeTint="A6"/>
          </w:rPr>
          <w:t>, 2012;</w:t>
        </w:r>
      </w:hyperlink>
      <w:r w:rsidR="008200A7">
        <w:t xml:space="preserve"> </w:t>
      </w:r>
      <w:hyperlink w:anchor="springer2012" w:history="1">
        <w:r w:rsidR="008200A7" w:rsidRPr="00384191">
          <w:rPr>
            <w:rStyle w:val="Hyperlink"/>
            <w:rFonts w:ascii="Ebrima" w:hAnsi="Ebrima"/>
            <w:color w:val="595959" w:themeColor="text1" w:themeTint="A6"/>
          </w:rPr>
          <w:t>Springer et al., 2012</w:t>
        </w:r>
      </w:hyperlink>
      <w:r w:rsidR="008200A7">
        <w:t>)</w:t>
      </w:r>
      <w:r w:rsidR="00403152">
        <w:t xml:space="preserve">. </w:t>
      </w:r>
    </w:p>
  </w:footnote>
  <w:footnote w:id="2">
    <w:p w14:paraId="7F78B7B3" w14:textId="74E29C7F" w:rsidR="003E0700" w:rsidRPr="00F55A8B" w:rsidRDefault="003E0700">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proofErr w:type="gramStart"/>
      <w:r>
        <w:t>massa</w:t>
      </w:r>
      <w:proofErr w:type="spellEnd"/>
      <w:proofErr w:type="gram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4207"/>
    <w:rsid w:val="00271097"/>
    <w:rsid w:val="002714D7"/>
    <w:rsid w:val="002728CC"/>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90A"/>
    <w:rsid w:val="00446869"/>
    <w:rsid w:val="00447FE5"/>
    <w:rsid w:val="00447FEA"/>
    <w:rsid w:val="00450304"/>
    <w:rsid w:val="00454044"/>
    <w:rsid w:val="00457670"/>
    <w:rsid w:val="00460687"/>
    <w:rsid w:val="00467303"/>
    <w:rsid w:val="00471D19"/>
    <w:rsid w:val="00473B61"/>
    <w:rsid w:val="004779C8"/>
    <w:rsid w:val="00477E0E"/>
    <w:rsid w:val="00481268"/>
    <w:rsid w:val="004813BB"/>
    <w:rsid w:val="004817E4"/>
    <w:rsid w:val="00483B4A"/>
    <w:rsid w:val="00483E8E"/>
    <w:rsid w:val="00484414"/>
    <w:rsid w:val="0048504E"/>
    <w:rsid w:val="00487187"/>
    <w:rsid w:val="0048723D"/>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098C"/>
    <w:rsid w:val="00542A58"/>
    <w:rsid w:val="0054320E"/>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5244"/>
    <w:rsid w:val="0070786F"/>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4CD8"/>
    <w:rsid w:val="00915BD7"/>
    <w:rsid w:val="0091657D"/>
    <w:rsid w:val="009232B0"/>
    <w:rsid w:val="0092385C"/>
    <w:rsid w:val="00923C20"/>
    <w:rsid w:val="0092609B"/>
    <w:rsid w:val="0092612E"/>
    <w:rsid w:val="009270A8"/>
    <w:rsid w:val="00930AD5"/>
    <w:rsid w:val="0094184A"/>
    <w:rsid w:val="00944DA2"/>
    <w:rsid w:val="00945924"/>
    <w:rsid w:val="00945FB5"/>
    <w:rsid w:val="00950A3D"/>
    <w:rsid w:val="00950A87"/>
    <w:rsid w:val="0095305E"/>
    <w:rsid w:val="00960CA1"/>
    <w:rsid w:val="0096163C"/>
    <w:rsid w:val="009679A7"/>
    <w:rsid w:val="009731CF"/>
    <w:rsid w:val="00973648"/>
    <w:rsid w:val="00973CC9"/>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2E7A"/>
    <w:rsid w:val="00A74B41"/>
    <w:rsid w:val="00A75CFC"/>
    <w:rsid w:val="00A8167B"/>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6154"/>
    <w:rsid w:val="00B0660B"/>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21BE3"/>
    <w:rsid w:val="00C26AB3"/>
    <w:rsid w:val="00C31734"/>
    <w:rsid w:val="00C32D29"/>
    <w:rsid w:val="00C34817"/>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UnresolvedMention">
    <w:name w:val="Unresolved Mention"/>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82-011-9144-1" TargetMode="External"/><Relationship Id="rId117" Type="http://schemas.openxmlformats.org/officeDocument/2006/relationships/hyperlink" Target="https://www.ncbi.nlm.nih.gov/books/NBK537333/" TargetMode="External"/><Relationship Id="rId21" Type="http://schemas.openxmlformats.org/officeDocument/2006/relationships/hyperlink" Target="https://doi.org/10.1093/brain/awq011" TargetMode="External"/><Relationship Id="rId42" Type="http://schemas.openxmlformats.org/officeDocument/2006/relationships/hyperlink" Target="https://europepmc.org/article/med/8126267" TargetMode="External"/><Relationship Id="rId47" Type="http://schemas.openxmlformats.org/officeDocument/2006/relationships/hyperlink" Target="https://doi.org/10.1146/annurev-neuro-061010-113731" TargetMode="External"/><Relationship Id="rId63" Type="http://schemas.openxmlformats.org/officeDocument/2006/relationships/hyperlink" Target="https://doi.org/10.1093/brain/120.9.1647" TargetMode="External"/><Relationship Id="rId68" Type="http://schemas.openxmlformats.org/officeDocument/2006/relationships/hyperlink" Target="https://doi.org/10.1073/pnas.1302581110" TargetMode="External"/><Relationship Id="rId84" Type="http://schemas.openxmlformats.org/officeDocument/2006/relationships/hyperlink" Target="https://doi.org/10.1080/1357650x.2018.1497044" TargetMode="External"/><Relationship Id="rId89" Type="http://schemas.openxmlformats.org/officeDocument/2006/relationships/hyperlink" Target="https://doi.org/10.1037/0003-066x.60.6.581" TargetMode="External"/><Relationship Id="rId112" Type="http://schemas.openxmlformats.org/officeDocument/2006/relationships/hyperlink" Target="https://doi.org/10.1002/ana.20538" TargetMode="External"/><Relationship Id="rId133" Type="http://schemas.openxmlformats.org/officeDocument/2006/relationships/hyperlink" Target="https://doi.org/10.1155/2000/421719" TargetMode="External"/><Relationship Id="rId138" Type="http://schemas.openxmlformats.org/officeDocument/2006/relationships/hyperlink" Target="https://doi.org/10.1162/089976600300015565" TargetMode="External"/><Relationship Id="rId154" Type="http://schemas.openxmlformats.org/officeDocument/2006/relationships/hyperlink" Target="https://doi.org/10.1016/j.pnpbp.2010.12.024" TargetMode="External"/><Relationship Id="rId159" Type="http://schemas.openxmlformats.org/officeDocument/2006/relationships/hyperlink" Target="https://doi.org/10.1080/713754209" TargetMode="External"/><Relationship Id="rId170" Type="http://schemas.openxmlformats.org/officeDocument/2006/relationships/image" Target="media/image7.png"/><Relationship Id="rId16" Type="http://schemas.openxmlformats.org/officeDocument/2006/relationships/hyperlink" Target="https://doi.org/10.1002/cne.903120108" TargetMode="External"/><Relationship Id="rId107" Type="http://schemas.openxmlformats.org/officeDocument/2006/relationships/hyperlink" Target="https://doi.org/10.1111/1467-8721.ep10769964" TargetMode="External"/><Relationship Id="rId11" Type="http://schemas.openxmlformats.org/officeDocument/2006/relationships/image" Target="media/image3.png"/><Relationship Id="rId32" Type="http://schemas.openxmlformats.org/officeDocument/2006/relationships/hyperlink" Target="https://doi.org/10.1177/0271678x18793324" TargetMode="External"/><Relationship Id="rId37" Type="http://schemas.openxmlformats.org/officeDocument/2006/relationships/hyperlink" Target="https://doi.org/10.1037/a0014412" TargetMode="External"/><Relationship Id="rId53" Type="http://schemas.openxmlformats.org/officeDocument/2006/relationships/hyperlink" Target="https://doi.org/10.1161/jaha.115.001967" TargetMode="External"/><Relationship Id="rId58" Type="http://schemas.openxmlformats.org/officeDocument/2006/relationships/hyperlink" Target="https://doi.org/10.1016/j.rehab.2020.10.010" TargetMode="External"/><Relationship Id="rId74" Type="http://schemas.openxmlformats.org/officeDocument/2006/relationships/hyperlink" Target="https://doi.org/10.1523/jneurosci.19-10-04065.1999" TargetMode="External"/><Relationship Id="rId79" Type="http://schemas.openxmlformats.org/officeDocument/2006/relationships/hyperlink" Target="https://doi.org/10.1002/jnr.23857" TargetMode="External"/><Relationship Id="rId102" Type="http://schemas.openxmlformats.org/officeDocument/2006/relationships/hyperlink" Target="https://doi.org/10.1016/j.neuropsychologia.2011.06.027" TargetMode="External"/><Relationship Id="rId123" Type="http://schemas.openxmlformats.org/officeDocument/2006/relationships/hyperlink" Target="https://doi.org/10.1016/j.tics.2013.10.011" TargetMode="External"/><Relationship Id="rId128" Type="http://schemas.openxmlformats.org/officeDocument/2006/relationships/hyperlink" Target="https://pubmed.ncbi.nlm.nih.gov/15622013/" TargetMode="External"/><Relationship Id="rId144" Type="http://schemas.openxmlformats.org/officeDocument/2006/relationships/hyperlink" Target="https://doi.org/10.1007/s00429-022-02559-x" TargetMode="External"/><Relationship Id="rId149" Type="http://schemas.openxmlformats.org/officeDocument/2006/relationships/hyperlink" Target="https://doi.org/10.1161/01.str.0000141977.18520.3b" TargetMode="External"/><Relationship Id="rId5" Type="http://schemas.openxmlformats.org/officeDocument/2006/relationships/webSettings" Target="webSettings.xml"/><Relationship Id="rId90" Type="http://schemas.openxmlformats.org/officeDocument/2006/relationships/hyperlink" Target="https://doi.org/10.1146/annurev-psych-010213-115057" TargetMode="External"/><Relationship Id="rId95" Type="http://schemas.openxmlformats.org/officeDocument/2006/relationships/hyperlink" Target="https://doi.org/10.1007/s12152-011-9134-4" TargetMode="External"/><Relationship Id="rId160" Type="http://schemas.openxmlformats.org/officeDocument/2006/relationships/hyperlink" Target="https://doi.org/10.3758/s13423-016-1085-7" TargetMode="External"/><Relationship Id="rId165" Type="http://schemas.openxmlformats.org/officeDocument/2006/relationships/hyperlink" Target="https://doi.org/10.1016/j.neuroimage.2018.05.027" TargetMode="External"/><Relationship Id="rId22" Type="http://schemas.openxmlformats.org/officeDocument/2006/relationships/hyperlink" Target="https://doi.org/10.1016/s0010-9452(97)80002-0" TargetMode="External"/><Relationship Id="rId27" Type="http://schemas.openxmlformats.org/officeDocument/2006/relationships/hyperlink" Target="https://doi.org/10.1093/braincomms/fcac020" TargetMode="External"/><Relationship Id="rId43" Type="http://schemas.openxmlformats.org/officeDocument/2006/relationships/hyperlink" Target="https://doi.org/10.1001/archneur.55.2.169" TargetMode="External"/><Relationship Id="rId48" Type="http://schemas.openxmlformats.org/officeDocument/2006/relationships/hyperlink" Target="https://doi.org/10.1016/j.biopsych.2007.03.001" TargetMode="External"/><Relationship Id="rId64" Type="http://schemas.openxmlformats.org/officeDocument/2006/relationships/hyperlink" Target="https://doi.org/10.1161/strokeaha.107.493262" TargetMode="External"/><Relationship Id="rId69" Type="http://schemas.openxmlformats.org/officeDocument/2006/relationships/hyperlink" Target="https://doi.org/10.1002/jnr.23953" TargetMode="External"/><Relationship Id="rId113" Type="http://schemas.openxmlformats.org/officeDocument/2006/relationships/hyperlink" Target="https://doi.org/10.1136/practneurol-2015-001115" TargetMode="External"/><Relationship Id="rId118" Type="http://schemas.openxmlformats.org/officeDocument/2006/relationships/hyperlink" Target="https://doi.org/10.18632/aging.100997" TargetMode="External"/><Relationship Id="rId134" Type="http://schemas.openxmlformats.org/officeDocument/2006/relationships/hyperlink" Target="https://doi.org/10.1016/j.neuropsychologia.2010.04.018" TargetMode="External"/><Relationship Id="rId139" Type="http://schemas.openxmlformats.org/officeDocument/2006/relationships/hyperlink" Target="https://doi.org/10.1037/h0076948" TargetMode="External"/><Relationship Id="rId80" Type="http://schemas.openxmlformats.org/officeDocument/2006/relationships/hyperlink" Target="https://doi.org/10.1016/s0028-3932(00)00045-2" TargetMode="External"/><Relationship Id="rId85" Type="http://schemas.openxmlformats.org/officeDocument/2006/relationships/hyperlink" Target="https://doi.org/10.1016/j.cortex.2012.08.002" TargetMode="External"/><Relationship Id="rId150" Type="http://schemas.openxmlformats.org/officeDocument/2006/relationships/hyperlink" Target="https://doi.org/10.1016/s0197-4580(03)00044-7" TargetMode="External"/><Relationship Id="rId155" Type="http://schemas.openxmlformats.org/officeDocument/2006/relationships/hyperlink" Target="https://doi.org/10.1007/s00221-010-2496-8" TargetMode="External"/><Relationship Id="rId171" Type="http://schemas.openxmlformats.org/officeDocument/2006/relationships/fontTable" Target="fontTable.xml"/><Relationship Id="rId12" Type="http://schemas.openxmlformats.org/officeDocument/2006/relationships/image" Target="media/image4.jpeg"/><Relationship Id="rId17" Type="http://schemas.openxmlformats.org/officeDocument/2006/relationships/hyperlink" Target="https://doi.org/10.1523/jneurosci.11-04-00933.1991" TargetMode="External"/><Relationship Id="rId33" Type="http://schemas.openxmlformats.org/officeDocument/2006/relationships/hyperlink" Target="https://doi.org/10.1212/01.wnl.0000113730.73031.f4" TargetMode="External"/><Relationship Id="rId38" Type="http://schemas.openxmlformats.org/officeDocument/2006/relationships/hyperlink" Target="https://doi.org/10.1145/1961189.1961199" TargetMode="External"/><Relationship Id="rId59" Type="http://schemas.openxmlformats.org/officeDocument/2006/relationships/hyperlink" Target="https://doi.org/10.1093/cercor/bhw157" TargetMode="External"/><Relationship Id="rId103" Type="http://schemas.openxmlformats.org/officeDocument/2006/relationships/hyperlink" Target="https://doi.org/10.1093/cercor/bhn250" TargetMode="External"/><Relationship Id="rId108" Type="http://schemas.openxmlformats.org/officeDocument/2006/relationships/hyperlink" Target="https://doi.org/10.1007/s12975-012-0230-5" TargetMode="External"/><Relationship Id="rId124" Type="http://schemas.openxmlformats.org/officeDocument/2006/relationships/hyperlink" Target="https://doi.org/10.1002/hbm.1058" TargetMode="External"/><Relationship Id="rId129" Type="http://schemas.openxmlformats.org/officeDocument/2006/relationships/hyperlink" Target="https://doi.org/10.1016/s1474-4422(08)70193-5" TargetMode="External"/><Relationship Id="rId54" Type="http://schemas.openxmlformats.org/officeDocument/2006/relationships/hyperlink" Target="https://doi.org/10.1037/neu0000527" TargetMode="External"/><Relationship Id="rId70" Type="http://schemas.openxmlformats.org/officeDocument/2006/relationships/hyperlink" Target="https://doi.org/10.1016/j.celrep.2019.07.100" TargetMode="External"/><Relationship Id="rId75" Type="http://schemas.openxmlformats.org/officeDocument/2006/relationships/hyperlink" Target="https://doi.org/10.3390/brainsci9120374" TargetMode="External"/><Relationship Id="rId91" Type="http://schemas.openxmlformats.org/officeDocument/2006/relationships/hyperlink" Target="https://doi.org/10.1016/j.conb.2016.02.007" TargetMode="External"/><Relationship Id="rId96" Type="http://schemas.openxmlformats.org/officeDocument/2006/relationships/hyperlink" Target="https://doi.org/10.1371/journal.pone.0038272" TargetMode="External"/><Relationship Id="rId140" Type="http://schemas.openxmlformats.org/officeDocument/2006/relationships/hyperlink" Target="https://doi.org/10.1159/000317088" TargetMode="External"/><Relationship Id="rId145" Type="http://schemas.openxmlformats.org/officeDocument/2006/relationships/hyperlink" Target="https://doi.org/10.1016/j.nicl.2015.11.012" TargetMode="External"/><Relationship Id="rId161" Type="http://schemas.openxmlformats.org/officeDocument/2006/relationships/hyperlink" Target="https://doi.org/10.1097/phm.0b013e31818a58bd" TargetMode="External"/><Relationship Id="rId166" Type="http://schemas.openxmlformats.org/officeDocument/2006/relationships/hyperlink" Target="https://doi.org/10.1007/978-3-319-56782-2_3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s1053-8119(03)00034-x" TargetMode="External"/><Relationship Id="rId23" Type="http://schemas.openxmlformats.org/officeDocument/2006/relationships/hyperlink" Target="https://doi.org/10.1016/0028-3932(94)00103-v" TargetMode="External"/><Relationship Id="rId28" Type="http://schemas.openxmlformats.org/officeDocument/2006/relationships/hyperlink" Target="https://doi.org/10.1038/s41467-021-23492-3" TargetMode="External"/><Relationship Id="rId36" Type="http://schemas.openxmlformats.org/officeDocument/2006/relationships/hyperlink" Target="https://doi.org/10.1016/j.cortex.2008.05.004" TargetMode="External"/><Relationship Id="rId49" Type="http://schemas.openxmlformats.org/officeDocument/2006/relationships/hyperlink" Target="https://doi.org/10.1523/jneurosci.14-08-04748.1994" TargetMode="External"/><Relationship Id="rId57" Type="http://schemas.openxmlformats.org/officeDocument/2006/relationships/hyperlink" Target="https://doi.org/10.1016/j.neubiorev.2021.02.026" TargetMode="External"/><Relationship Id="rId106" Type="http://schemas.openxmlformats.org/officeDocument/2006/relationships/hyperlink" Target="https://doi.org/10.1055/s-0038-1649503" TargetMode="External"/><Relationship Id="rId114" Type="http://schemas.openxmlformats.org/officeDocument/2006/relationships/hyperlink" Target="https://doi.org/10.1073/pnas.0908073106" TargetMode="External"/><Relationship Id="rId119" Type="http://schemas.openxmlformats.org/officeDocument/2006/relationships/hyperlink" Target="https://doi.org/10.1016/0378-5122(92)90003-m" TargetMode="External"/><Relationship Id="rId127" Type="http://schemas.openxmlformats.org/officeDocument/2006/relationships/hyperlink" Target="https://doi.org/10.3389/fnins.2014.00425" TargetMode="External"/><Relationship Id="rId10" Type="http://schemas.openxmlformats.org/officeDocument/2006/relationships/image" Target="media/image2.png"/><Relationship Id="rId31" Type="http://schemas.openxmlformats.org/officeDocument/2006/relationships/hyperlink" Target="https://doi.org/10.1016/s0166-4328(96)02241-3" TargetMode="External"/><Relationship Id="rId44" Type="http://schemas.openxmlformats.org/officeDocument/2006/relationships/hyperlink" Target="https://doi.org/10.1017/s1355617717000376" TargetMode="External"/><Relationship Id="rId52" Type="http://schemas.openxmlformats.org/officeDocument/2006/relationships/hyperlink" Target="https://doi.org/10.1016/j.neuropsychologia.2017.10.021" TargetMode="External"/><Relationship Id="rId60" Type="http://schemas.openxmlformats.org/officeDocument/2006/relationships/hyperlink" Target="https://doi.org/10.1016/s0140-6736(13)61953-4" TargetMode="External"/><Relationship Id="rId65" Type="http://schemas.openxmlformats.org/officeDocument/2006/relationships/hyperlink" Target="https://doi.org/10.1038/jcbfm.2013.102" TargetMode="External"/><Relationship Id="rId73" Type="http://schemas.openxmlformats.org/officeDocument/2006/relationships/hyperlink" Target="https://doi.org/10.1073/pnas.88.7.2845" TargetMode="External"/><Relationship Id="rId78" Type="http://schemas.openxmlformats.org/officeDocument/2006/relationships/hyperlink" Target="https://doi.org/10.1016/j.neuropsychologia.2005.01.017" TargetMode="External"/><Relationship Id="rId81" Type="http://schemas.openxmlformats.org/officeDocument/2006/relationships/hyperlink" Target="https://doi.org/10.1016/j.neuron.2007.02.013" TargetMode="External"/><Relationship Id="rId86" Type="http://schemas.openxmlformats.org/officeDocument/2006/relationships/hyperlink" Target="https://doi.org/10.1076/jcen.21.1.17.944" TargetMode="External"/><Relationship Id="rId94" Type="http://schemas.openxmlformats.org/officeDocument/2006/relationships/hyperlink" Target="https://doi.org/10.1159/000107941" TargetMode="External"/><Relationship Id="rId99" Type="http://schemas.openxmlformats.org/officeDocument/2006/relationships/hyperlink" Target="https://doi.org/10.1038/35082075" TargetMode="External"/><Relationship Id="rId101" Type="http://schemas.openxmlformats.org/officeDocument/2006/relationships/hyperlink" Target="https://doi.org/10.1016/s0028-3932(02)00020-9" TargetMode="External"/><Relationship Id="rId122" Type="http://schemas.openxmlformats.org/officeDocument/2006/relationships/hyperlink" Target="https://doi.org/10.1002/ana.410100402" TargetMode="External"/><Relationship Id="rId130" Type="http://schemas.openxmlformats.org/officeDocument/2006/relationships/hyperlink" Target="https://doi.org/10.1093/cercor/bhy109" TargetMode="External"/><Relationship Id="rId135" Type="http://schemas.openxmlformats.org/officeDocument/2006/relationships/hyperlink" Target="https://doi.org/10.1016/s0306-4530(02)00064-1" TargetMode="External"/><Relationship Id="rId143" Type="http://schemas.openxmlformats.org/officeDocument/2006/relationships/hyperlink" Target="https://doi.org/10.1093/cercor/bhl066" TargetMode="External"/><Relationship Id="rId148" Type="http://schemas.openxmlformats.org/officeDocument/2006/relationships/hyperlink" Target="https://doi.org/10.1093/ageing/22.1.46" TargetMode="External"/><Relationship Id="rId151" Type="http://schemas.openxmlformats.org/officeDocument/2006/relationships/hyperlink" Target="https://doi.org/10.1016/j.yfrne.2009.04.007" TargetMode="External"/><Relationship Id="rId156" Type="http://schemas.openxmlformats.org/officeDocument/2006/relationships/hyperlink" Target="https://doi.org/10.1016/j.cortex.2015.12.008" TargetMode="External"/><Relationship Id="rId164" Type="http://schemas.openxmlformats.org/officeDocument/2006/relationships/hyperlink" Target="https://doi.org/10.1093/cercor/bhq111" TargetMode="External"/><Relationship Id="rId16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s://doi.org/10.1161/strokeaha.108.540781" TargetMode="External"/><Relationship Id="rId39" Type="http://schemas.openxmlformats.org/officeDocument/2006/relationships/hyperlink" Target="https://doi.org/10.1080/02643294.2010.519699" TargetMode="External"/><Relationship Id="rId109" Type="http://schemas.openxmlformats.org/officeDocument/2006/relationships/hyperlink" Target="https://doi.org/10.1016/s1053-8119(03)00140-x" TargetMode="External"/><Relationship Id="rId34" Type="http://schemas.openxmlformats.org/officeDocument/2006/relationships/hyperlink" Target="https://doi.org/10.1093/brain/awu101" TargetMode="External"/><Relationship Id="rId50" Type="http://schemas.openxmlformats.org/officeDocument/2006/relationships/hyperlink" Target="https://doi.org/10.1007/s00429-016-1334-6" TargetMode="External"/><Relationship Id="rId55" Type="http://schemas.openxmlformats.org/officeDocument/2006/relationships/hyperlink" Target="https://doi.org/10.1016/s1053-8119(03)00313-6" TargetMode="External"/><Relationship Id="rId76" Type="http://schemas.openxmlformats.org/officeDocument/2006/relationships/hyperlink" Target="https://doi.org/10.1111/cdev.12079" TargetMode="External"/><Relationship Id="rId97" Type="http://schemas.openxmlformats.org/officeDocument/2006/relationships/hyperlink" Target="https://doi.org/10.1007/978-3-642-25527-4" TargetMode="External"/><Relationship Id="rId104" Type="http://schemas.openxmlformats.org/officeDocument/2006/relationships/hyperlink" Target="https://doi.org/10.1007/7657_2019_18" TargetMode="External"/><Relationship Id="rId120" Type="http://schemas.openxmlformats.org/officeDocument/2006/relationships/hyperlink" Target="https://doi.org/10.1006/hbeh.1997.1363" TargetMode="External"/><Relationship Id="rId125" Type="http://schemas.openxmlformats.org/officeDocument/2006/relationships/hyperlink" Target="https://doi.org/10.1016/s0920-9964(00)00067-0" TargetMode="External"/><Relationship Id="rId141" Type="http://schemas.openxmlformats.org/officeDocument/2006/relationships/hyperlink" Target="https://doi.org/10.1002/jnr.23855" TargetMode="External"/><Relationship Id="rId146" Type="http://schemas.openxmlformats.org/officeDocument/2006/relationships/hyperlink" Target="https://doi.org/10.1002/hbm.23490" TargetMode="External"/><Relationship Id="rId167" Type="http://schemas.openxmlformats.org/officeDocument/2006/relationships/hyperlink" Target="https://doi.org/10.1037/a0038208" TargetMode="External"/><Relationship Id="rId7" Type="http://schemas.openxmlformats.org/officeDocument/2006/relationships/endnotes" Target="endnotes.xml"/><Relationship Id="rId71" Type="http://schemas.openxmlformats.org/officeDocument/2006/relationships/hyperlink" Target="https://doi.org/10.1016/j.neuroimage.2020.116589" TargetMode="External"/><Relationship Id="rId92" Type="http://schemas.openxmlformats.org/officeDocument/2006/relationships/hyperlink" Target="https://doi.org/10.1073/pnas.1316909110" TargetMode="External"/><Relationship Id="rId162" Type="http://schemas.openxmlformats.org/officeDocument/2006/relationships/hyperlink" Target="https://doi.org/10.1016/s0306-4530(98)00019-5" TargetMode="External"/><Relationship Id="rId2" Type="http://schemas.openxmlformats.org/officeDocument/2006/relationships/numbering" Target="numbering.xml"/><Relationship Id="rId29" Type="http://schemas.openxmlformats.org/officeDocument/2006/relationships/hyperlink" Target="https://doi.org/10.1161/01.str.30.6.1196"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16/j.neubiorev.2017.07.005" TargetMode="External"/><Relationship Id="rId45" Type="http://schemas.openxmlformats.org/officeDocument/2006/relationships/hyperlink" Target="https://doi.org/10.1055/s-0034-1396005" TargetMode="External"/><Relationship Id="rId66" Type="http://schemas.openxmlformats.org/officeDocument/2006/relationships/hyperlink" Target="https://doi.org/10.1161/strokeaha.116.015913" TargetMode="External"/><Relationship Id="rId87" Type="http://schemas.openxmlformats.org/officeDocument/2006/relationships/hyperlink" Target="https://doi.org/10.1080/01688639508405148" TargetMode="External"/><Relationship Id="rId110" Type="http://schemas.openxmlformats.org/officeDocument/2006/relationships/hyperlink" Target="https://doi.org/10.1152/japplphysiol.01095.2005" TargetMode="External"/><Relationship Id="rId115" Type="http://schemas.openxmlformats.org/officeDocument/2006/relationships/hyperlink" Target="https://doi.org/10.1038/jcbfm.2014.186" TargetMode="External"/><Relationship Id="rId131" Type="http://schemas.openxmlformats.org/officeDocument/2006/relationships/hyperlink" Target="https://doi.org/10.1101/2022.04.08.22273547" TargetMode="External"/><Relationship Id="rId136" Type="http://schemas.openxmlformats.org/officeDocument/2006/relationships/hyperlink" Target="https://doi.org/10.1212/wnl.0000000000013050" TargetMode="External"/><Relationship Id="rId157" Type="http://schemas.openxmlformats.org/officeDocument/2006/relationships/hyperlink" Target="https://doi.org/10.1080/13825580600826454" TargetMode="External"/><Relationship Id="rId61" Type="http://schemas.openxmlformats.org/officeDocument/2006/relationships/hyperlink" Target="https://doi.org/10.1016/s1474-4422(21)00252-0" TargetMode="External"/><Relationship Id="rId82" Type="http://schemas.openxmlformats.org/officeDocument/2006/relationships/hyperlink" Target="https://doi.org/10.1002/ana.410050210" TargetMode="External"/><Relationship Id="rId152" Type="http://schemas.openxmlformats.org/officeDocument/2006/relationships/hyperlink" Target="https://doi.org/10.1016/j.neuroimage.2015.08.050" TargetMode="External"/><Relationship Id="rId19" Type="http://schemas.openxmlformats.org/officeDocument/2006/relationships/hyperlink" Target="https://doi.org/10.1016/j.jstrokecerebrovasdis.2006.11.002" TargetMode="External"/><Relationship Id="rId14" Type="http://schemas.openxmlformats.org/officeDocument/2006/relationships/hyperlink" Target="https://doi.org/10.1016/j.yfrne.2022.101031" TargetMode="External"/><Relationship Id="rId30" Type="http://schemas.openxmlformats.org/officeDocument/2006/relationships/hyperlink" Target="https://doi.org/10.1371/journal.pone.0048079" TargetMode="External"/><Relationship Id="rId35" Type="http://schemas.openxmlformats.org/officeDocument/2006/relationships/hyperlink" Target="https://doi.org/10.1093/brain/awh622" TargetMode="External"/><Relationship Id="rId56" Type="http://schemas.openxmlformats.org/officeDocument/2006/relationships/hyperlink" Target="https://doi.org/10.1016/s1474-4422(05)70140-x" TargetMode="External"/><Relationship Id="rId77" Type="http://schemas.openxmlformats.org/officeDocument/2006/relationships/hyperlink" Target="https://doi.org/10.1016/s0028-3932(01)00179-8" TargetMode="External"/><Relationship Id="rId100" Type="http://schemas.openxmlformats.org/officeDocument/2006/relationships/hyperlink" Target="https://doi.org/10.1016/0028-3932(94)00115-6" TargetMode="External"/><Relationship Id="rId105" Type="http://schemas.openxmlformats.org/officeDocument/2006/relationships/hyperlink" Target="https://doi.org/10.1002/hbm.25629" TargetMode="External"/><Relationship Id="rId126" Type="http://schemas.openxmlformats.org/officeDocument/2006/relationships/hyperlink" Target="https://doi.org/10.3389/fpsyg.2012.00005" TargetMode="External"/><Relationship Id="rId147" Type="http://schemas.openxmlformats.org/officeDocument/2006/relationships/hyperlink" Target="https://doi.org/10.1016/j.socscimed.2011.05.033" TargetMode="External"/><Relationship Id="rId168" Type="http://schemas.openxmlformats.org/officeDocument/2006/relationships/hyperlink" Target="https://doi.org/10.1002/hbm.22590"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16/j.nicl.2015.06.013" TargetMode="External"/><Relationship Id="rId72" Type="http://schemas.openxmlformats.org/officeDocument/2006/relationships/hyperlink" Target="https://doi.org/10.1016/j.nicl.2021.102639" TargetMode="External"/><Relationship Id="rId93" Type="http://schemas.openxmlformats.org/officeDocument/2006/relationships/hyperlink" Target="https://doi.org/10.1034/j.1600-0404.2000.101003195.x" TargetMode="External"/><Relationship Id="rId98" Type="http://schemas.openxmlformats.org/officeDocument/2006/relationships/hyperlink" Target="https://doi.org/10.1016/j.neuropsychologia.2015.05.019" TargetMode="External"/><Relationship Id="rId121" Type="http://schemas.openxmlformats.org/officeDocument/2006/relationships/hyperlink" Target="https://doi.org/10.1111/ene.14299" TargetMode="External"/><Relationship Id="rId142" Type="http://schemas.openxmlformats.org/officeDocument/2006/relationships/hyperlink" Target="https://doi.org/10.1093/brain/awh207" TargetMode="External"/><Relationship Id="rId163"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38/nn1574" TargetMode="External"/><Relationship Id="rId67" Type="http://schemas.openxmlformats.org/officeDocument/2006/relationships/hyperlink" Target="https://doi.org/10.1523/jneurosci.2308-09.2009" TargetMode="External"/><Relationship Id="rId116" Type="http://schemas.openxmlformats.org/officeDocument/2006/relationships/hyperlink" Target="https://doi.org/10.1111/j.1468-1331.2012.03746.x" TargetMode="External"/><Relationship Id="rId137" Type="http://schemas.openxmlformats.org/officeDocument/2006/relationships/hyperlink" Target="https://doi.org/10.1162/089976601750264965" TargetMode="External"/><Relationship Id="rId158" Type="http://schemas.openxmlformats.org/officeDocument/2006/relationships/hyperlink" Target="https://doi.org/10.1093/brain/awp305"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acra.2011.09.008" TargetMode="External"/><Relationship Id="rId62" Type="http://schemas.openxmlformats.org/officeDocument/2006/relationships/hyperlink" Target="https://doi.org/10.2169/internalmedicine.48.1757" TargetMode="External"/><Relationship Id="rId83" Type="http://schemas.openxmlformats.org/officeDocument/2006/relationships/hyperlink" Target="https://doi.org/10.1523/jneurosci.4468-04.2005" TargetMode="External"/><Relationship Id="rId88" Type="http://schemas.openxmlformats.org/officeDocument/2006/relationships/hyperlink" Target="https://doi.org/10.1076/jcen.23.2.137.1206" TargetMode="External"/><Relationship Id="rId111" Type="http://schemas.openxmlformats.org/officeDocument/2006/relationships/hyperlink" Target="https://doi.org/10.1016/j.cortex.2014.06.012" TargetMode="External"/><Relationship Id="rId132" Type="http://schemas.openxmlformats.org/officeDocument/2006/relationships/hyperlink" Target="https://doi.org/10.1016/j.neuroimage.2012.03.020" TargetMode="External"/><Relationship Id="rId153" Type="http://schemas.openxmlformats.org/officeDocument/2006/relationships/hyperlink" Target="https://doi.org/10.1093/cercor/bhs35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24E0-5EBD-4745-9A69-8F3632E5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22986</Words>
  <Characters>131023</Characters>
  <Application>Microsoft Office Word</Application>
  <DocSecurity>0</DocSecurity>
  <Lines>1091</Lines>
  <Paragraphs>307</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527</cp:revision>
  <dcterms:created xsi:type="dcterms:W3CDTF">2022-04-28T07:58:00Z</dcterms:created>
  <dcterms:modified xsi:type="dcterms:W3CDTF">2022-10-18T10:02:00Z</dcterms:modified>
</cp:coreProperties>
</file>