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- koristi se kao da bi se deklarisalo da li je vrednost true ili false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- da bi se postavio uslov(condition). Uslov se postavlja u zagradama, nakon kljucne reci IF. Ukoliko je uslov tacan onda se izvrsava blok koda vezan za njega.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- Ukoliko uslov za if nije tacan, postoji opcija da se postavi drugi uslov koji ce se u tom slucaju izvrsiti i za to se koristi else. Else se uvek koristi uz if.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- se koristi da se oznaci da su promenljiva,metoda ili blok koda staticki odnosno da ce se taj kod izvrsiti automatski prilikom poktretanja koda.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- oznacava da metod nema povratnu vrednost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