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pStyle w:val="Title"/>
        <w:jc w:val="center"/>
        <w:rPr>
          <w:b w:val="1"/>
          <w:sz w:val="70"/>
          <w:szCs w:val="70"/>
        </w:rPr>
      </w:pPr>
      <w:r w:rsidDel="00000000" w:rsidR="00000000" w:rsidRPr="00000000">
        <w:rPr>
          <w:b w:val="1"/>
          <w:sz w:val="70"/>
          <w:szCs w:val="70"/>
          <w:rtl w:val="0"/>
        </w:rPr>
        <w:t xml:space="preserve">Refinamiento del Sprint – Sprint 1</w:t>
      </w:r>
    </w:p>
    <w:p w:rsidR="00000000" w:rsidDel="00000000" w:rsidP="00000000" w:rsidRDefault="00000000" w:rsidRPr="00000000" w14:paraId="00000009">
      <w:pPr>
        <w:rPr>
          <w:sz w:val="70"/>
          <w:szCs w:val="7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spacing w:line="276" w:lineRule="auto"/>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05/09/2025</w:t>
        <w:br w:type="textWrapping"/>
      </w:r>
      <w:r w:rsidDel="00000000" w:rsidR="00000000" w:rsidRPr="00000000">
        <w:rPr>
          <w:b w:val="1"/>
          <w:sz w:val="20"/>
          <w:szCs w:val="20"/>
          <w:rtl w:val="0"/>
        </w:rPr>
        <w:t xml:space="preserve">Equipo:</w:t>
      </w:r>
      <w:r w:rsidDel="00000000" w:rsidR="00000000" w:rsidRPr="00000000">
        <w:rPr>
          <w:sz w:val="20"/>
          <w:szCs w:val="20"/>
          <w:rtl w:val="0"/>
        </w:rPr>
        <w:t xml:space="preserve"> Tamara Lecaros – Fabián Riquelme – Enghel Cerpa</w:t>
        <w:br w:type="textWrapping"/>
      </w:r>
      <w:r w:rsidDel="00000000" w:rsidR="00000000" w:rsidRPr="00000000">
        <w:rPr>
          <w:b w:val="1"/>
          <w:sz w:val="20"/>
          <w:szCs w:val="20"/>
          <w:rtl w:val="0"/>
        </w:rPr>
        <w:t xml:space="preserve">Docente:</w:t>
      </w:r>
      <w:r w:rsidDel="00000000" w:rsidR="00000000" w:rsidRPr="00000000">
        <w:rPr>
          <w:sz w:val="20"/>
          <w:szCs w:val="20"/>
          <w:rtl w:val="0"/>
        </w:rPr>
        <w:t xml:space="preserve"> Marco Valenzuela</w:t>
        <w:br w:type="textWrapping"/>
      </w:r>
      <w:r w:rsidDel="00000000" w:rsidR="00000000" w:rsidRPr="00000000">
        <w:rPr>
          <w:b w:val="1"/>
          <w:sz w:val="20"/>
          <w:szCs w:val="20"/>
          <w:rtl w:val="0"/>
        </w:rPr>
        <w:t xml:space="preserve">Proyecto:</w:t>
      </w:r>
      <w:r w:rsidDel="00000000" w:rsidR="00000000" w:rsidRPr="00000000">
        <w:rPr>
          <w:sz w:val="20"/>
          <w:szCs w:val="20"/>
          <w:rtl w:val="0"/>
        </w:rPr>
        <w:t xml:space="preserve"> KÓMODO – Sistema de reservas en línea</w:t>
        <w:br w:type="textWrapping"/>
      </w:r>
      <w:r w:rsidDel="00000000" w:rsidR="00000000" w:rsidRPr="00000000">
        <w:rPr>
          <w:b w:val="1"/>
          <w:sz w:val="20"/>
          <w:szCs w:val="20"/>
          <w:rtl w:val="0"/>
        </w:rPr>
        <w:t xml:space="preserve">Sprint:</w:t>
      </w:r>
      <w:r w:rsidDel="00000000" w:rsidR="00000000" w:rsidRPr="00000000">
        <w:rPr>
          <w:sz w:val="20"/>
          <w:szCs w:val="20"/>
          <w:rtl w:val="0"/>
        </w:rPr>
        <w:t xml:space="preserve"> 1</w:t>
        <w:br w:type="textWrapping"/>
      </w:r>
      <w:r w:rsidDel="00000000" w:rsidR="00000000" w:rsidRPr="00000000">
        <w:rPr>
          <w:b w:val="1"/>
          <w:sz w:val="20"/>
          <w:szCs w:val="20"/>
          <w:rtl w:val="0"/>
        </w:rPr>
        <w:t xml:space="preserve">Duración:</w:t>
      </w:r>
      <w:r w:rsidDel="00000000" w:rsidR="00000000" w:rsidRPr="00000000">
        <w:rPr>
          <w:sz w:val="20"/>
          <w:szCs w:val="20"/>
          <w:rtl w:val="0"/>
        </w:rPr>
        <w:t xml:space="preserve"> 22/08 – 05/09</w:t>
      </w:r>
    </w:p>
    <w:p w:rsidR="00000000" w:rsidDel="00000000" w:rsidP="00000000" w:rsidRDefault="00000000" w:rsidRPr="00000000" w14:paraId="00000016">
      <w:pPr>
        <w:spacing w:line="276" w:lineRule="auto"/>
        <w:rPr>
          <w:sz w:val="20"/>
          <w:szCs w:val="20"/>
        </w:rPr>
      </w:pPr>
      <w:r w:rsidDel="00000000" w:rsidR="00000000" w:rsidRPr="00000000">
        <w:rPr>
          <w:rtl w:val="0"/>
        </w:rPr>
      </w:r>
    </w:p>
    <w:p w:rsidR="00000000" w:rsidDel="00000000" w:rsidP="00000000" w:rsidRDefault="00000000" w:rsidRPr="00000000" w14:paraId="00000017">
      <w:pPr>
        <w:spacing w:line="276" w:lineRule="auto"/>
        <w:rPr>
          <w:sz w:val="20"/>
          <w:szCs w:val="20"/>
        </w:rPr>
      </w:pP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1B">
      <w:pPr>
        <w:rPr>
          <w:sz w:val="20"/>
          <w:szCs w:val="20"/>
        </w:rPr>
      </w:pPr>
      <w:r w:rsidDel="00000000" w:rsidR="00000000" w:rsidRPr="00000000">
        <w:rPr>
          <w:rtl w:val="0"/>
        </w:rPr>
      </w:r>
    </w:p>
    <w:sdt>
      <w:sdtPr>
        <w:id w:val="-277306749"/>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fa2zez6ebveo">
            <w:r w:rsidDel="00000000" w:rsidR="00000000" w:rsidRPr="00000000">
              <w:rPr>
                <w:i w:val="0"/>
                <w:smallCaps w:val="0"/>
                <w:strike w:val="0"/>
                <w:color w:val="000000"/>
                <w:sz w:val="20"/>
                <w:szCs w:val="20"/>
                <w:u w:val="none"/>
                <w:shd w:fill="auto" w:val="clear"/>
                <w:vertAlign w:val="baseline"/>
                <w:rtl w:val="0"/>
              </w:rPr>
              <w:t xml:space="preserve">1.</w:t>
              <w:tab/>
              <w:t xml:space="preserve">Contexto</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left"/>
            <w:rPr>
              <w:i w:val="0"/>
              <w:smallCaps w:val="0"/>
              <w:strike w:val="0"/>
              <w:color w:val="000000"/>
              <w:sz w:val="20"/>
              <w:szCs w:val="20"/>
              <w:u w:val="none"/>
              <w:shd w:fill="auto" w:val="clear"/>
              <w:vertAlign w:val="baseline"/>
            </w:rPr>
          </w:pPr>
          <w:hyperlink w:anchor="_heading=h.u7o7mhv53rtr">
            <w:r w:rsidDel="00000000" w:rsidR="00000000" w:rsidRPr="00000000">
              <w:rPr>
                <w:i w:val="0"/>
                <w:smallCaps w:val="0"/>
                <w:strike w:val="0"/>
                <w:color w:val="000000"/>
                <w:sz w:val="20"/>
                <w:szCs w:val="20"/>
                <w:u w:val="none"/>
                <w:shd w:fill="auto" w:val="clear"/>
                <w:vertAlign w:val="baseline"/>
                <w:rtl w:val="0"/>
              </w:rPr>
              <w:t xml:space="preserve">2.</w:t>
              <w:tab/>
              <w:t xml:space="preserve">Ajustes realizados</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left"/>
            <w:rPr>
              <w:i w:val="0"/>
              <w:smallCaps w:val="0"/>
              <w:strike w:val="0"/>
              <w:color w:val="000000"/>
              <w:sz w:val="20"/>
              <w:szCs w:val="20"/>
              <w:u w:val="none"/>
              <w:shd w:fill="auto" w:val="clear"/>
              <w:vertAlign w:val="baseline"/>
            </w:rPr>
          </w:pPr>
          <w:hyperlink w:anchor="_heading=h.l7nvvtvbij78">
            <w:r w:rsidDel="00000000" w:rsidR="00000000" w:rsidRPr="00000000">
              <w:rPr>
                <w:i w:val="0"/>
                <w:smallCaps w:val="0"/>
                <w:strike w:val="0"/>
                <w:color w:val="000000"/>
                <w:sz w:val="20"/>
                <w:szCs w:val="20"/>
                <w:u w:val="none"/>
                <w:shd w:fill="auto" w:val="clear"/>
                <w:vertAlign w:val="baseline"/>
                <w:rtl w:val="0"/>
              </w:rPr>
              <w:t xml:space="preserve">3.</w:t>
              <w:tab/>
              <w:t xml:space="preserve">Decisiones tomadas</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left"/>
            <w:rPr>
              <w:i w:val="0"/>
              <w:smallCaps w:val="0"/>
              <w:strike w:val="0"/>
              <w:color w:val="000000"/>
              <w:sz w:val="20"/>
              <w:szCs w:val="20"/>
              <w:u w:val="none"/>
              <w:shd w:fill="auto" w:val="clear"/>
              <w:vertAlign w:val="baseline"/>
            </w:rPr>
          </w:pPr>
          <w:hyperlink w:anchor="_heading=h.8gyq8b6j76ou">
            <w:r w:rsidDel="00000000" w:rsidR="00000000" w:rsidRPr="00000000">
              <w:rPr>
                <w:i w:val="0"/>
                <w:smallCaps w:val="0"/>
                <w:strike w:val="0"/>
                <w:color w:val="000000"/>
                <w:sz w:val="20"/>
                <w:szCs w:val="20"/>
                <w:u w:val="none"/>
                <w:shd w:fill="auto" w:val="clear"/>
                <w:vertAlign w:val="baseline"/>
                <w:rtl w:val="0"/>
              </w:rPr>
              <w:t xml:space="preserve">4.</w:t>
              <w:tab/>
              <w:t xml:space="preserve">Próximos pasos</w:t>
              <w:tab/>
              <w:t xml:space="preserve">4</w:t>
            </w:r>
          </w:hyperlink>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276" w:lineRule="auto"/>
        <w:rPr>
          <w:sz w:val="20"/>
          <w:szCs w:val="20"/>
        </w:rPr>
      </w:pPr>
      <w:r w:rsidDel="00000000" w:rsidR="00000000" w:rsidRPr="00000000">
        <w:rPr>
          <w:rtl w:val="0"/>
        </w:rPr>
      </w:r>
    </w:p>
    <w:p w:rsidR="00000000" w:rsidDel="00000000" w:rsidP="00000000" w:rsidRDefault="00000000" w:rsidRPr="00000000" w14:paraId="00000022">
      <w:pPr>
        <w:spacing w:line="276" w:lineRule="auto"/>
        <w:rPr>
          <w:sz w:val="20"/>
          <w:szCs w:val="20"/>
        </w:rPr>
      </w:pPr>
      <w:r w:rsidDel="00000000" w:rsidR="00000000" w:rsidRPr="00000000">
        <w:rPr>
          <w:rtl w:val="0"/>
        </w:rPr>
      </w:r>
    </w:p>
    <w:p w:rsidR="00000000" w:rsidDel="00000000" w:rsidP="00000000" w:rsidRDefault="00000000" w:rsidRPr="00000000" w14:paraId="00000023">
      <w:pPr>
        <w:spacing w:line="276" w:lineRule="auto"/>
        <w:rPr>
          <w:sz w:val="20"/>
          <w:szCs w:val="20"/>
        </w:rPr>
      </w:pPr>
      <w:r w:rsidDel="00000000" w:rsidR="00000000" w:rsidRPr="00000000">
        <w:rPr>
          <w:rtl w:val="0"/>
        </w:rPr>
      </w:r>
    </w:p>
    <w:p w:rsidR="00000000" w:rsidDel="00000000" w:rsidP="00000000" w:rsidRDefault="00000000" w:rsidRPr="00000000" w14:paraId="00000024">
      <w:pPr>
        <w:spacing w:line="276" w:lineRule="auto"/>
        <w:rPr>
          <w:sz w:val="20"/>
          <w:szCs w:val="20"/>
        </w:rPr>
      </w:pPr>
      <w:r w:rsidDel="00000000" w:rsidR="00000000" w:rsidRPr="00000000">
        <w:rPr>
          <w:rtl w:val="0"/>
        </w:rPr>
      </w:r>
    </w:p>
    <w:p w:rsidR="00000000" w:rsidDel="00000000" w:rsidP="00000000" w:rsidRDefault="00000000" w:rsidRPr="00000000" w14:paraId="00000025">
      <w:pPr>
        <w:spacing w:line="276" w:lineRule="auto"/>
        <w:rPr>
          <w:sz w:val="20"/>
          <w:szCs w:val="20"/>
        </w:rPr>
      </w:pPr>
      <w:r w:rsidDel="00000000" w:rsidR="00000000" w:rsidRPr="00000000">
        <w:rPr>
          <w:rtl w:val="0"/>
        </w:rPr>
      </w:r>
    </w:p>
    <w:p w:rsidR="00000000" w:rsidDel="00000000" w:rsidP="00000000" w:rsidRDefault="00000000" w:rsidRPr="00000000" w14:paraId="00000026">
      <w:pPr>
        <w:spacing w:line="276" w:lineRule="auto"/>
        <w:rPr>
          <w:sz w:val="20"/>
          <w:szCs w:val="20"/>
        </w:rPr>
      </w:pPr>
      <w:r w:rsidDel="00000000" w:rsidR="00000000" w:rsidRPr="00000000">
        <w:rPr>
          <w:rtl w:val="0"/>
        </w:rPr>
      </w:r>
    </w:p>
    <w:p w:rsidR="00000000" w:rsidDel="00000000" w:rsidP="00000000" w:rsidRDefault="00000000" w:rsidRPr="00000000" w14:paraId="00000027">
      <w:pPr>
        <w:spacing w:line="276" w:lineRule="auto"/>
        <w:rPr>
          <w:sz w:val="20"/>
          <w:szCs w:val="20"/>
        </w:rPr>
      </w:pPr>
      <w:r w:rsidDel="00000000" w:rsidR="00000000" w:rsidRPr="00000000">
        <w:rPr>
          <w:rtl w:val="0"/>
        </w:rPr>
      </w:r>
    </w:p>
    <w:p w:rsidR="00000000" w:rsidDel="00000000" w:rsidP="00000000" w:rsidRDefault="00000000" w:rsidRPr="00000000" w14:paraId="00000028">
      <w:pPr>
        <w:spacing w:line="276" w:lineRule="auto"/>
        <w:rPr>
          <w:sz w:val="20"/>
          <w:szCs w:val="20"/>
        </w:rPr>
      </w:pPr>
      <w:r w:rsidDel="00000000" w:rsidR="00000000" w:rsidRPr="00000000">
        <w:rPr>
          <w:rtl w:val="0"/>
        </w:rPr>
      </w:r>
    </w:p>
    <w:p w:rsidR="00000000" w:rsidDel="00000000" w:rsidP="00000000" w:rsidRDefault="00000000" w:rsidRPr="00000000" w14:paraId="00000029">
      <w:pPr>
        <w:spacing w:line="276" w:lineRule="auto"/>
        <w:rPr>
          <w:sz w:val="20"/>
          <w:szCs w:val="20"/>
        </w:rPr>
      </w:pPr>
      <w:r w:rsidDel="00000000" w:rsidR="00000000" w:rsidRPr="00000000">
        <w:rPr>
          <w:rtl w:val="0"/>
        </w:rPr>
      </w:r>
    </w:p>
    <w:p w:rsidR="00000000" w:rsidDel="00000000" w:rsidP="00000000" w:rsidRDefault="00000000" w:rsidRPr="00000000" w14:paraId="0000002A">
      <w:pPr>
        <w:spacing w:line="276" w:lineRule="auto"/>
        <w:rPr>
          <w:sz w:val="20"/>
          <w:szCs w:val="20"/>
        </w:rPr>
      </w:pPr>
      <w:r w:rsidDel="00000000" w:rsidR="00000000" w:rsidRPr="00000000">
        <w:rPr>
          <w:rtl w:val="0"/>
        </w:rPr>
      </w:r>
    </w:p>
    <w:p w:rsidR="00000000" w:rsidDel="00000000" w:rsidP="00000000" w:rsidRDefault="00000000" w:rsidRPr="00000000" w14:paraId="0000002B">
      <w:pPr>
        <w:spacing w:line="276" w:lineRule="auto"/>
        <w:rPr>
          <w:sz w:val="20"/>
          <w:szCs w:val="20"/>
        </w:rPr>
      </w:pPr>
      <w:r w:rsidDel="00000000" w:rsidR="00000000" w:rsidRPr="00000000">
        <w:rPr>
          <w:rtl w:val="0"/>
        </w:rPr>
      </w:r>
    </w:p>
    <w:p w:rsidR="00000000" w:rsidDel="00000000" w:rsidP="00000000" w:rsidRDefault="00000000" w:rsidRPr="00000000" w14:paraId="0000002C">
      <w:pPr>
        <w:spacing w:line="276" w:lineRule="auto"/>
        <w:rPr>
          <w:sz w:val="20"/>
          <w:szCs w:val="20"/>
        </w:rPr>
      </w:pPr>
      <w:r w:rsidDel="00000000" w:rsidR="00000000" w:rsidRPr="00000000">
        <w:rPr>
          <w:rtl w:val="0"/>
        </w:rPr>
      </w:r>
    </w:p>
    <w:p w:rsidR="00000000" w:rsidDel="00000000" w:rsidP="00000000" w:rsidRDefault="00000000" w:rsidRPr="00000000" w14:paraId="0000002D">
      <w:pPr>
        <w:spacing w:line="276" w:lineRule="auto"/>
        <w:rPr>
          <w:sz w:val="20"/>
          <w:szCs w:val="20"/>
        </w:rPr>
      </w:pPr>
      <w:r w:rsidDel="00000000" w:rsidR="00000000" w:rsidRPr="00000000">
        <w:rPr>
          <w:rtl w:val="0"/>
        </w:rPr>
      </w:r>
    </w:p>
    <w:p w:rsidR="00000000" w:rsidDel="00000000" w:rsidP="00000000" w:rsidRDefault="00000000" w:rsidRPr="00000000" w14:paraId="0000002E">
      <w:pPr>
        <w:spacing w:line="276" w:lineRule="auto"/>
        <w:rPr>
          <w:sz w:val="20"/>
          <w:szCs w:val="20"/>
        </w:rPr>
      </w:pPr>
      <w:r w:rsidDel="00000000" w:rsidR="00000000" w:rsidRPr="00000000">
        <w:rPr>
          <w:rtl w:val="0"/>
        </w:rPr>
      </w:r>
    </w:p>
    <w:p w:rsidR="00000000" w:rsidDel="00000000" w:rsidP="00000000" w:rsidRDefault="00000000" w:rsidRPr="00000000" w14:paraId="0000002F">
      <w:pPr>
        <w:spacing w:line="276" w:lineRule="auto"/>
        <w:rPr>
          <w:sz w:val="20"/>
          <w:szCs w:val="20"/>
        </w:rPr>
      </w:pPr>
      <w:r w:rsidDel="00000000" w:rsidR="00000000" w:rsidRPr="00000000">
        <w:rPr>
          <w:rtl w:val="0"/>
        </w:rPr>
      </w:r>
    </w:p>
    <w:p w:rsidR="00000000" w:rsidDel="00000000" w:rsidP="00000000" w:rsidRDefault="00000000" w:rsidRPr="00000000" w14:paraId="00000030">
      <w:pPr>
        <w:spacing w:line="276" w:lineRule="auto"/>
        <w:rPr>
          <w:sz w:val="20"/>
          <w:szCs w:val="20"/>
        </w:rPr>
      </w:pPr>
      <w:r w:rsidDel="00000000" w:rsidR="00000000" w:rsidRPr="00000000">
        <w:rPr>
          <w:rtl w:val="0"/>
        </w:rPr>
      </w:r>
    </w:p>
    <w:p w:rsidR="00000000" w:rsidDel="00000000" w:rsidP="00000000" w:rsidRDefault="00000000" w:rsidRPr="00000000" w14:paraId="00000031">
      <w:pPr>
        <w:spacing w:line="276" w:lineRule="auto"/>
        <w:rPr>
          <w:sz w:val="20"/>
          <w:szCs w:val="20"/>
        </w:rPr>
      </w:pPr>
      <w:r w:rsidDel="00000000" w:rsidR="00000000" w:rsidRPr="00000000">
        <w:rPr>
          <w:rtl w:val="0"/>
        </w:rPr>
      </w:r>
    </w:p>
    <w:p w:rsidR="00000000" w:rsidDel="00000000" w:rsidP="00000000" w:rsidRDefault="00000000" w:rsidRPr="00000000" w14:paraId="00000032">
      <w:pPr>
        <w:spacing w:line="276" w:lineRule="auto"/>
        <w:rPr>
          <w:sz w:val="20"/>
          <w:szCs w:val="20"/>
        </w:rPr>
      </w:pPr>
      <w:r w:rsidDel="00000000" w:rsidR="00000000" w:rsidRPr="00000000">
        <w:rPr>
          <w:rtl w:val="0"/>
        </w:rPr>
      </w:r>
    </w:p>
    <w:p w:rsidR="00000000" w:rsidDel="00000000" w:rsidP="00000000" w:rsidRDefault="00000000" w:rsidRPr="00000000" w14:paraId="00000033">
      <w:pPr>
        <w:spacing w:line="276" w:lineRule="auto"/>
        <w:rPr>
          <w:sz w:val="20"/>
          <w:szCs w:val="20"/>
        </w:rPr>
      </w:pPr>
      <w:r w:rsidDel="00000000" w:rsidR="00000000" w:rsidRPr="00000000">
        <w:rPr>
          <w:rtl w:val="0"/>
        </w:rPr>
      </w:r>
    </w:p>
    <w:p w:rsidR="00000000" w:rsidDel="00000000" w:rsidP="00000000" w:rsidRDefault="00000000" w:rsidRPr="00000000" w14:paraId="00000034">
      <w:pPr>
        <w:spacing w:line="276" w:lineRule="auto"/>
        <w:rPr>
          <w:sz w:val="20"/>
          <w:szCs w:val="20"/>
        </w:rPr>
      </w:pPr>
      <w:r w:rsidDel="00000000" w:rsidR="00000000" w:rsidRPr="00000000">
        <w:rPr>
          <w:rtl w:val="0"/>
        </w:rPr>
      </w:r>
    </w:p>
    <w:p w:rsidR="00000000" w:rsidDel="00000000" w:rsidP="00000000" w:rsidRDefault="00000000" w:rsidRPr="00000000" w14:paraId="00000035">
      <w:pPr>
        <w:pStyle w:val="Heading1"/>
        <w:numPr>
          <w:ilvl w:val="0"/>
          <w:numId w:val="1"/>
        </w:numPr>
        <w:ind w:left="720" w:hanging="360"/>
        <w:rPr>
          <w:b w:val="1"/>
          <w:color w:val="000000"/>
          <w:sz w:val="20"/>
          <w:szCs w:val="20"/>
        </w:rPr>
      </w:pPr>
      <w:bookmarkStart w:colFirst="0" w:colLast="0" w:name="_heading=h.fa2zez6ebveo" w:id="0"/>
      <w:bookmarkEnd w:id="0"/>
      <w:r w:rsidDel="00000000" w:rsidR="00000000" w:rsidRPr="00000000">
        <w:rPr>
          <w:b w:val="1"/>
          <w:color w:val="000000"/>
          <w:sz w:val="20"/>
          <w:szCs w:val="20"/>
          <w:rtl w:val="0"/>
        </w:rPr>
        <w:t xml:space="preserve">Contexto</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spacing w:line="276" w:lineRule="auto"/>
        <w:jc w:val="both"/>
        <w:rPr>
          <w:sz w:val="20"/>
          <w:szCs w:val="20"/>
        </w:rPr>
      </w:pPr>
      <w:r w:rsidDel="00000000" w:rsidR="00000000" w:rsidRPr="00000000">
        <w:rPr>
          <w:sz w:val="20"/>
          <w:szCs w:val="20"/>
          <w:rtl w:val="0"/>
        </w:rPr>
        <w:t xml:space="preserve">Durante el Sprint 1 se definieron inicialmente 5 Historias de Usuario. Sin embargo, al avanzar en el trabajo práctico se identificaron ajustes necesarios, tanto en prioridades como en el alcance de las tareas, ya que el foco principal se centró en la preparación técnica del proyecto.</w:t>
      </w:r>
    </w:p>
    <w:p w:rsidR="00000000" w:rsidDel="00000000" w:rsidP="00000000" w:rsidRDefault="00000000" w:rsidRPr="00000000" w14:paraId="00000038">
      <w:pPr>
        <w:pStyle w:val="Heading1"/>
        <w:numPr>
          <w:ilvl w:val="0"/>
          <w:numId w:val="1"/>
        </w:numPr>
        <w:ind w:left="720" w:hanging="360"/>
        <w:rPr>
          <w:b w:val="1"/>
          <w:color w:val="000000"/>
          <w:sz w:val="20"/>
          <w:szCs w:val="20"/>
        </w:rPr>
      </w:pPr>
      <w:bookmarkStart w:colFirst="0" w:colLast="0" w:name="_heading=h.u7o7mhv53rtr" w:id="1"/>
      <w:bookmarkEnd w:id="1"/>
      <w:r w:rsidDel="00000000" w:rsidR="00000000" w:rsidRPr="00000000">
        <w:rPr>
          <w:b w:val="1"/>
          <w:color w:val="000000"/>
          <w:sz w:val="20"/>
          <w:szCs w:val="20"/>
          <w:rtl w:val="0"/>
        </w:rPr>
        <w:t xml:space="preserve">Ajustes realizados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HU-01 (Registro de cliente):</w:t>
      </w:r>
      <w:r w:rsidDel="00000000" w:rsidR="00000000" w:rsidRPr="00000000">
        <w:rPr>
          <w:i w:val="0"/>
          <w:smallCaps w:val="0"/>
          <w:strike w:val="0"/>
          <w:color w:val="000000"/>
          <w:sz w:val="20"/>
          <w:szCs w:val="20"/>
          <w:u w:val="none"/>
          <w:shd w:fill="auto" w:val="clear"/>
          <w:vertAlign w:val="baseline"/>
          <w:rtl w:val="0"/>
        </w:rPr>
        <w:t xml:space="preserve"> Se mantuvo como prioritaria, pero se redujo el alcance para enfocarse en el formulario básico y la conexión con la base de datos en el próximo sprint.</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HU-02 (Cotización referencial):</w:t>
      </w:r>
      <w:r w:rsidDel="00000000" w:rsidR="00000000" w:rsidRPr="00000000">
        <w:rPr>
          <w:i w:val="0"/>
          <w:smallCaps w:val="0"/>
          <w:strike w:val="0"/>
          <w:color w:val="000000"/>
          <w:sz w:val="20"/>
          <w:szCs w:val="20"/>
          <w:u w:val="none"/>
          <w:shd w:fill="auto" w:val="clear"/>
          <w:vertAlign w:val="baseline"/>
          <w:rtl w:val="0"/>
        </w:rPr>
        <w:t xml:space="preserve"> Pasó a segundo plano, ya que depende de la lógica de registro de cliente y de los servicios.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HU-03 (Reserva con abono):</w:t>
      </w:r>
      <w:r w:rsidDel="00000000" w:rsidR="00000000" w:rsidRPr="00000000">
        <w:rPr>
          <w:i w:val="0"/>
          <w:smallCaps w:val="0"/>
          <w:strike w:val="0"/>
          <w:color w:val="000000"/>
          <w:sz w:val="20"/>
          <w:szCs w:val="20"/>
          <w:u w:val="none"/>
          <w:shd w:fill="auto" w:val="clear"/>
          <w:vertAlign w:val="baseline"/>
          <w:rtl w:val="0"/>
        </w:rPr>
        <w:t xml:space="preserve"> Se postergó por completo para el Sprint 2, debido a que requiere la integración con Webpay, considerada más compleja.</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HU-04 (Agenda peluquero):</w:t>
      </w:r>
      <w:r w:rsidDel="00000000" w:rsidR="00000000" w:rsidRPr="00000000">
        <w:rPr>
          <w:i w:val="0"/>
          <w:smallCaps w:val="0"/>
          <w:strike w:val="0"/>
          <w:color w:val="000000"/>
          <w:sz w:val="20"/>
          <w:szCs w:val="20"/>
          <w:u w:val="none"/>
          <w:shd w:fill="auto" w:val="clear"/>
          <w:vertAlign w:val="baseline"/>
          <w:rtl w:val="0"/>
        </w:rPr>
        <w:t xml:space="preserve"> Se dejó solo en nivel de diseño preliminar, sin implementación de lógica de negocio.</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HU-05 (Agenda jefe):</w:t>
      </w:r>
      <w:r w:rsidDel="00000000" w:rsidR="00000000" w:rsidRPr="00000000">
        <w:rPr>
          <w:i w:val="0"/>
          <w:smallCaps w:val="0"/>
          <w:strike w:val="0"/>
          <w:color w:val="000000"/>
          <w:sz w:val="20"/>
          <w:szCs w:val="20"/>
          <w:u w:val="none"/>
          <w:shd w:fill="auto" w:val="clear"/>
          <w:vertAlign w:val="baseline"/>
          <w:rtl w:val="0"/>
        </w:rPr>
        <w:t xml:space="preserve"> Se mantuvo en estado de análisis, para ser retomada cuando el registro de clientes y la agenda básica estén listas.</w:t>
      </w:r>
    </w:p>
    <w:p w:rsidR="00000000" w:rsidDel="00000000" w:rsidP="00000000" w:rsidRDefault="00000000" w:rsidRPr="00000000" w14:paraId="0000003E">
      <w:pPr>
        <w:pStyle w:val="Heading1"/>
        <w:numPr>
          <w:ilvl w:val="0"/>
          <w:numId w:val="1"/>
        </w:numPr>
        <w:ind w:left="720" w:hanging="360"/>
        <w:rPr>
          <w:b w:val="1"/>
          <w:color w:val="000000"/>
          <w:sz w:val="20"/>
          <w:szCs w:val="20"/>
        </w:rPr>
      </w:pPr>
      <w:bookmarkStart w:colFirst="0" w:colLast="0" w:name="_heading=h.l7nvvtvbij78" w:id="2"/>
      <w:bookmarkEnd w:id="2"/>
      <w:r w:rsidDel="00000000" w:rsidR="00000000" w:rsidRPr="00000000">
        <w:rPr>
          <w:b w:val="1"/>
          <w:color w:val="000000"/>
          <w:sz w:val="20"/>
          <w:szCs w:val="20"/>
          <w:rtl w:val="0"/>
        </w:rPr>
        <w:t xml:space="preserve">Decisiones tomadas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sz w:val="20"/>
          <w:szCs w:val="20"/>
        </w:rPr>
      </w:pPr>
      <w:r w:rsidDel="00000000" w:rsidR="00000000" w:rsidRPr="00000000">
        <w:rPr>
          <w:i w:val="0"/>
          <w:smallCaps w:val="0"/>
          <w:strike w:val="0"/>
          <w:color w:val="000000"/>
          <w:sz w:val="20"/>
          <w:szCs w:val="20"/>
          <w:u w:val="none"/>
          <w:shd w:fill="auto" w:val="clear"/>
          <w:vertAlign w:val="baseline"/>
          <w:rtl w:val="0"/>
        </w:rPr>
        <w:t xml:space="preserve">Focalizar los esfuerzos en el </w:t>
      </w:r>
      <w:r w:rsidDel="00000000" w:rsidR="00000000" w:rsidRPr="00000000">
        <w:rPr>
          <w:b w:val="1"/>
          <w:i w:val="0"/>
          <w:smallCaps w:val="0"/>
          <w:strike w:val="0"/>
          <w:color w:val="000000"/>
          <w:sz w:val="20"/>
          <w:szCs w:val="20"/>
          <w:u w:val="none"/>
          <w:shd w:fill="auto" w:val="clear"/>
          <w:vertAlign w:val="baseline"/>
          <w:rtl w:val="0"/>
        </w:rPr>
        <w:t xml:space="preserve">registro de clientes</w:t>
      </w:r>
      <w:r w:rsidDel="00000000" w:rsidR="00000000" w:rsidRPr="00000000">
        <w:rPr>
          <w:i w:val="0"/>
          <w:smallCaps w:val="0"/>
          <w:strike w:val="0"/>
          <w:color w:val="000000"/>
          <w:sz w:val="20"/>
          <w:szCs w:val="20"/>
          <w:u w:val="none"/>
          <w:shd w:fill="auto" w:val="clear"/>
          <w:vertAlign w:val="baseline"/>
          <w:rtl w:val="0"/>
        </w:rPr>
        <w:t xml:space="preserve"> como funcionalidad mínima.</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0"/>
          <w:szCs w:val="20"/>
        </w:rPr>
      </w:pPr>
      <w:r w:rsidDel="00000000" w:rsidR="00000000" w:rsidRPr="00000000">
        <w:rPr>
          <w:i w:val="0"/>
          <w:smallCaps w:val="0"/>
          <w:strike w:val="0"/>
          <w:color w:val="000000"/>
          <w:sz w:val="20"/>
          <w:szCs w:val="20"/>
          <w:u w:val="none"/>
          <w:shd w:fill="auto" w:val="clear"/>
          <w:vertAlign w:val="baseline"/>
          <w:rtl w:val="0"/>
        </w:rPr>
        <w:t xml:space="preserve">Dejar las funcionalidades dependientes (agenda, pagos) para el Sprint 2.</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rFonts w:ascii="Calibri" w:cs="Calibri" w:eastAsia="Calibri" w:hAnsi="Calibri"/>
          <w:sz w:val="20"/>
          <w:szCs w:val="20"/>
        </w:rPr>
      </w:pPr>
      <w:r w:rsidDel="00000000" w:rsidR="00000000" w:rsidRPr="00000000">
        <w:rPr>
          <w:i w:val="0"/>
          <w:smallCaps w:val="0"/>
          <w:strike w:val="0"/>
          <w:color w:val="000000"/>
          <w:sz w:val="20"/>
          <w:szCs w:val="20"/>
          <w:u w:val="none"/>
          <w:shd w:fill="auto" w:val="clear"/>
          <w:vertAlign w:val="baseline"/>
          <w:rtl w:val="0"/>
        </w:rPr>
        <w:t xml:space="preserve">Reorganizar las prioridades en el backlog, dando más peso a lo alcanzable en el corto plazo.</w:t>
      </w:r>
    </w:p>
    <w:p w:rsidR="00000000" w:rsidDel="00000000" w:rsidP="00000000" w:rsidRDefault="00000000" w:rsidRPr="00000000" w14:paraId="00000042">
      <w:pPr>
        <w:pStyle w:val="Heading1"/>
        <w:numPr>
          <w:ilvl w:val="0"/>
          <w:numId w:val="1"/>
        </w:numPr>
        <w:ind w:left="720" w:hanging="360"/>
        <w:rPr>
          <w:b w:val="1"/>
          <w:color w:val="000000"/>
          <w:sz w:val="20"/>
          <w:szCs w:val="20"/>
        </w:rPr>
      </w:pPr>
      <w:bookmarkStart w:colFirst="0" w:colLast="0" w:name="_heading=h.8gyq8b6j76ou" w:id="3"/>
      <w:bookmarkEnd w:id="3"/>
      <w:r w:rsidDel="00000000" w:rsidR="00000000" w:rsidRPr="00000000">
        <w:rPr>
          <w:b w:val="1"/>
          <w:color w:val="000000"/>
          <w:sz w:val="20"/>
          <w:szCs w:val="20"/>
          <w:rtl w:val="0"/>
        </w:rPr>
        <w:t xml:space="preserve">Próximos pasos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Completar el módulo de registro de clientes en Sprint 2.</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Refinar la cotización referencial y la agenda básica para que sean parte del siguiente incremento.</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Preparar la investigación técnica necesaria para integrar Webpay sin retrasos en los sprints posteriores.</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4284345</wp:posOffset>
          </wp:positionH>
          <wp:positionV relativeFrom="paragraph">
            <wp:posOffset>-392429</wp:posOffset>
          </wp:positionV>
          <wp:extent cx="2373630" cy="583873"/>
          <wp:effectExtent b="0" l="0" r="0" t="0"/>
          <wp:wrapNone/>
          <wp:docPr id="156622544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73630" cy="583873"/>
                  </a:xfrm>
                  <a:prstGeom prst="rect"/>
                  <a:ln/>
                </pic:spPr>
              </pic:pic>
            </a:graphicData>
          </a:graphic>
        </wp:anchor>
      </w:drawing>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0"/>
      <w:numFmt w:val="bullet"/>
      <w:lvlText w:val=""/>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Ttulo7">
    <w:name w:val="heading 7"/>
    <w:basedOn w:val="Normal"/>
    <w:next w:val="Normal"/>
    <w:link w:val="Ttulo7Car"/>
    <w:uiPriority w:val="9"/>
    <w:semiHidden w:val="1"/>
    <w:unhideWhenUsed w:val="1"/>
    <w:qFormat w:val="1"/>
    <w:rsid w:val="00D6075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6075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6075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6075E"/>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D6075E"/>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D6075E"/>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D6075E"/>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D6075E"/>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D6075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6075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6075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6075E"/>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D6075E"/>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D6075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6075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6075E"/>
    <w:rPr>
      <w:i w:val="1"/>
      <w:iCs w:val="1"/>
      <w:color w:val="404040" w:themeColor="text1" w:themeTint="0000BF"/>
    </w:rPr>
  </w:style>
  <w:style w:type="paragraph" w:styleId="Prrafodelista">
    <w:name w:val="List Paragraph"/>
    <w:basedOn w:val="Normal"/>
    <w:uiPriority w:val="34"/>
    <w:qFormat w:val="1"/>
    <w:rsid w:val="00D6075E"/>
    <w:pPr>
      <w:ind w:left="720"/>
      <w:contextualSpacing w:val="1"/>
    </w:pPr>
  </w:style>
  <w:style w:type="character" w:styleId="nfasisintenso">
    <w:name w:val="Intense Emphasis"/>
    <w:basedOn w:val="Fuentedeprrafopredeter"/>
    <w:uiPriority w:val="21"/>
    <w:qFormat w:val="1"/>
    <w:rsid w:val="00D6075E"/>
    <w:rPr>
      <w:i w:val="1"/>
      <w:iCs w:val="1"/>
      <w:color w:val="2f5496" w:themeColor="accent1" w:themeShade="0000BF"/>
    </w:rPr>
  </w:style>
  <w:style w:type="paragraph" w:styleId="Citadestacada">
    <w:name w:val="Intense Quote"/>
    <w:basedOn w:val="Normal"/>
    <w:next w:val="Normal"/>
    <w:link w:val="CitadestacadaCar"/>
    <w:uiPriority w:val="30"/>
    <w:qFormat w:val="1"/>
    <w:rsid w:val="00D6075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D6075E"/>
    <w:rPr>
      <w:i w:val="1"/>
      <w:iCs w:val="1"/>
      <w:color w:val="2f5496" w:themeColor="accent1" w:themeShade="0000BF"/>
    </w:rPr>
  </w:style>
  <w:style w:type="character" w:styleId="Referenciaintensa">
    <w:name w:val="Intense Reference"/>
    <w:basedOn w:val="Fuentedeprrafopredeter"/>
    <w:uiPriority w:val="32"/>
    <w:qFormat w:val="1"/>
    <w:rsid w:val="00D6075E"/>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D6075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6075E"/>
  </w:style>
  <w:style w:type="paragraph" w:styleId="Piedepgina">
    <w:name w:val="footer"/>
    <w:basedOn w:val="Normal"/>
    <w:link w:val="PiedepginaCar"/>
    <w:uiPriority w:val="99"/>
    <w:unhideWhenUsed w:val="1"/>
    <w:rsid w:val="00D6075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6075E"/>
  </w:style>
  <w:style w:type="character" w:styleId="Textoennegrita">
    <w:name w:val="Strong"/>
    <w:basedOn w:val="Fuentedeprrafopredeter"/>
    <w:uiPriority w:val="22"/>
    <w:qFormat w:val="1"/>
    <w:rsid w:val="00D6075E"/>
    <w:rPr>
      <w:b w:val="1"/>
      <w:bCs w:val="1"/>
    </w:rPr>
  </w:style>
  <w:style w:type="paragraph" w:styleId="TtuloTDC">
    <w:name w:val="TOC Heading"/>
    <w:basedOn w:val="Ttulo1"/>
    <w:next w:val="Normal"/>
    <w:uiPriority w:val="39"/>
    <w:unhideWhenUsed w:val="1"/>
    <w:qFormat w:val="1"/>
    <w:rsid w:val="00D6075E"/>
    <w:pPr>
      <w:spacing w:after="0" w:before="240"/>
      <w:outlineLvl w:val="9"/>
    </w:pPr>
    <w:rPr>
      <w:kern w:val="0"/>
      <w:sz w:val="32"/>
      <w:szCs w:val="32"/>
      <w:lang w:eastAsia="es-CL"/>
    </w:rPr>
  </w:style>
  <w:style w:type="paragraph" w:styleId="NormalWeb">
    <w:name w:val="Normal (Web)"/>
    <w:basedOn w:val="Normal"/>
    <w:uiPriority w:val="99"/>
    <w:semiHidden w:val="1"/>
    <w:unhideWhenUsed w:val="1"/>
    <w:rsid w:val="00D6075E"/>
    <w:pPr>
      <w:spacing w:after="100" w:afterAutospacing="1" w:before="100" w:beforeAutospacing="1" w:line="240" w:lineRule="auto"/>
    </w:pPr>
    <w:rPr>
      <w:rFonts w:ascii="Times New Roman" w:cs="Times New Roman" w:eastAsia="Times New Roman" w:hAnsi="Times New Roman"/>
      <w:kern w:val="0"/>
      <w:sz w:val="24"/>
      <w:szCs w:val="24"/>
      <w:lang w:eastAsia="es-CL"/>
    </w:rPr>
  </w:style>
  <w:style w:type="paragraph" w:styleId="TDC1">
    <w:name w:val="toc 1"/>
    <w:basedOn w:val="Normal"/>
    <w:next w:val="Normal"/>
    <w:autoRedefine w:val="1"/>
    <w:uiPriority w:val="39"/>
    <w:unhideWhenUsed w:val="1"/>
    <w:rsid w:val="00444461"/>
    <w:pPr>
      <w:spacing w:after="100"/>
    </w:pPr>
  </w:style>
  <w:style w:type="character" w:styleId="Hipervnculo">
    <w:name w:val="Hyperlink"/>
    <w:basedOn w:val="Fuentedeprrafopredeter"/>
    <w:uiPriority w:val="99"/>
    <w:unhideWhenUsed w:val="1"/>
    <w:rsid w:val="00444461"/>
    <w:rPr>
      <w:color w:val="0563c1"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fYvrZVrgK53xkzcuIcHonm/Ktw==">CgMxLjAyDmguZmEyemV6NmVidmVvMg5oLnU3bzdtaHY1M3J0cjIOaC5sN252dnR2YmlqNzgyDmguOGd5cThiNmo3Nm91OAByITFUSjhFYm9OVVFUdWR1Q1hueXpreHJBZzBFYWNKSEVJaA==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2025-09-05T21:02:00Z</dcterms:created>
  <dc:creator>FABIAN . RIQUELME PEREZ</dc:creator>
</cp:coreProperties>
</file>