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72"/>
          <w:szCs w:val="72"/>
          <w:rtl w:val="0"/>
        </w:rPr>
        <w:t xml:space="preserve">Sprint 2 Priorizado – Proyecto KÓMODO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05/09/2025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Equipo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Tamara Lecaros – Fabián Riquelme – Enghel Cerpa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Docente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Marco Valenzuela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Proyecto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KÓMODO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– Sistema de reservas en línea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2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Duración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(08/09 – 19/09)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Contenido</w:t>
      </w:r>
    </w:p>
    <w:sdt>
      <w:sdtPr>
        <w:id w:val="4594922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9xr1xh9sm2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 del Sprint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Historias de Usuario Priorizadas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bookmarkStart w:colFirst="0" w:colLast="0" w:name="_heading=h.69xr1xh9sm2t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Contexto</w:t>
      </w:r>
    </w:p>
    <w:p w:rsidR="00000000" w:rsidDel="00000000" w:rsidP="00000000" w:rsidRDefault="00000000" w:rsidRPr="00000000" w14:paraId="00000039">
      <w:pP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 el cierre del Sprint 1, donde se avanzó principalmente en las bases técnicas, el Sprint 2 se planificó con el objetivo de entregar las primeras funcionalidades operativas para los usuarios.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Objetivo del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del Sprint 2 es entregar un prototipo funcional del sistema KÓMODO, enfocado en las funcionalidades básicas que permiten a un cliente registrarse, seleccionar un servicio y realizar una reserva con abono mediante Webpay. De esta forma, se busca contar con un MVP inicial.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Historias de Usuario Priorizadas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4260"/>
        <w:gridCol w:w="1230"/>
        <w:gridCol w:w="1530"/>
        <w:gridCol w:w="1470"/>
        <w:tblGridChange w:id="0">
          <w:tblGrid>
            <w:gridCol w:w="1005"/>
            <w:gridCol w:w="4260"/>
            <w:gridCol w:w="1230"/>
            <w:gridCol w:w="1530"/>
            <w:gridCol w:w="147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 (SP)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registrarme en el sistema para poder agendar mis citas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seleccionar servicio y ver cotización referencial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HU-03a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cliente quiero reservar una cita pagando un abono inicial con Webpay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Conclusiones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2 se centrará en construir el núcleo del MVP de KÓMODO: registro de clientes, selección de servicios y reserva con abono. Con estas funcionalidades, el sistema mostrará por primera vez valor tangible al cliente y permitirá al jefe/administrador comenzar a supervisar las operaciones de manera básica.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4505325</wp:posOffset>
          </wp:positionH>
          <wp:positionV relativeFrom="paragraph">
            <wp:posOffset>0</wp:posOffset>
          </wp:positionV>
          <wp:extent cx="2009775" cy="494030"/>
          <wp:effectExtent b="0" l="0" r="0" t="0"/>
          <wp:wrapSquare wrapText="bothSides" distB="0" distT="0" distL="114300" distR="114300"/>
          <wp:docPr descr="Logotipo&#10;&#10;El contenido generado por IA puede ser incorrecto." id="1497101334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9775" cy="4940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ZfTjzg1l8SyxPYYo7KbJQkPPw==">CgMxLjAyDmguNjl4cjF4aDlzbTJ0OAByITFveXZySzktSnZ0YktSSV91Tm5JN3I4RS0xNVEyelBHZQ==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