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D019A" w14:textId="4B97DF48" w:rsidR="007B3601" w:rsidRDefault="0089597F" w:rsidP="0089597F">
      <w:pPr>
        <w:spacing w:after="0" w:line="240" w:lineRule="auto"/>
        <w:jc w:val="both"/>
        <w:rPr>
          <w:rFonts w:eastAsia="Times New Roman" w:cstheme="minorHAnsi"/>
          <w:b/>
          <w:sz w:val="24"/>
          <w:szCs w:val="24"/>
          <w:lang w:eastAsia="es-AR"/>
        </w:rPr>
      </w:pPr>
      <w:bookmarkStart w:id="0" w:name="_Hlk11771588"/>
      <w:bookmarkStart w:id="1" w:name="_Hlk528764279"/>
      <w:r w:rsidRPr="0089597F">
        <w:rPr>
          <w:rFonts w:ascii="Calibri" w:eastAsia="Times New Roman" w:hAnsi="Calibri" w:cs="Calibri"/>
          <w:noProof/>
          <w:lang w:eastAsia="es-AR"/>
        </w:rPr>
        <w:drawing>
          <wp:inline distT="0" distB="0" distL="0" distR="0" wp14:anchorId="044356D0" wp14:editId="26660D01">
            <wp:extent cx="2714625" cy="5473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grayscl/>
                      <a:biLevel thresh="50000"/>
                    </a:blip>
                    <a:srcRect/>
                    <a:stretch>
                      <a:fillRect/>
                    </a:stretch>
                  </pic:blipFill>
                  <pic:spPr bwMode="auto">
                    <a:xfrm>
                      <a:off x="0" y="0"/>
                      <a:ext cx="2714625" cy="547370"/>
                    </a:xfrm>
                    <a:prstGeom prst="rect">
                      <a:avLst/>
                    </a:prstGeom>
                    <a:noFill/>
                    <a:ln w="9525">
                      <a:noFill/>
                      <a:miter lim="800000"/>
                      <a:headEnd/>
                      <a:tailEnd/>
                    </a:ln>
                  </pic:spPr>
                </pic:pic>
              </a:graphicData>
            </a:graphic>
          </wp:inline>
        </w:drawing>
      </w:r>
      <w:r w:rsidR="007A0A12">
        <w:rPr>
          <w:rFonts w:ascii="Calibri" w:eastAsia="Times New Roman" w:hAnsi="Calibri" w:cs="Calibri"/>
          <w:lang w:eastAsia="es-AR"/>
        </w:rPr>
        <w:t xml:space="preserve">                                                                                                                                                          </w:t>
      </w:r>
      <w:r w:rsidR="007B3601">
        <w:rPr>
          <w:rFonts w:eastAsia="Times New Roman" w:cstheme="minorHAnsi"/>
          <w:b/>
          <w:sz w:val="24"/>
          <w:szCs w:val="24"/>
          <w:lang w:eastAsia="es-AR"/>
        </w:rPr>
        <w:t xml:space="preserve">APELLIDO y NOMBRE: </w:t>
      </w:r>
      <w:r w:rsidR="00E212CE">
        <w:rPr>
          <w:rFonts w:eastAsia="Times New Roman" w:cstheme="minorHAnsi"/>
          <w:b/>
          <w:sz w:val="24"/>
          <w:szCs w:val="24"/>
          <w:lang w:eastAsia="es-AR"/>
        </w:rPr>
        <w:t>TAMBORINI CRISCUELI AGUSTÍN ARIEL</w:t>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p>
    <w:p w14:paraId="1A76B999" w14:textId="77777777" w:rsidR="001732B3" w:rsidRDefault="001732B3" w:rsidP="0089597F">
      <w:pPr>
        <w:spacing w:after="0" w:line="240" w:lineRule="auto"/>
        <w:jc w:val="both"/>
        <w:rPr>
          <w:rFonts w:eastAsia="Times New Roman" w:cstheme="minorHAnsi"/>
          <w:b/>
          <w:sz w:val="24"/>
          <w:szCs w:val="24"/>
          <w:lang w:eastAsia="es-AR"/>
        </w:rPr>
      </w:pPr>
    </w:p>
    <w:p w14:paraId="776D7C20" w14:textId="78F07502" w:rsidR="007A0A12" w:rsidRDefault="007A0A12" w:rsidP="0089597F">
      <w:pPr>
        <w:spacing w:after="0" w:line="240" w:lineRule="auto"/>
        <w:jc w:val="both"/>
        <w:rPr>
          <w:rFonts w:eastAsia="Times New Roman" w:cstheme="minorHAnsi"/>
          <w:b/>
          <w:sz w:val="24"/>
          <w:szCs w:val="24"/>
          <w:lang w:eastAsia="es-AR"/>
        </w:rPr>
      </w:pPr>
      <w:proofErr w:type="spellStart"/>
      <w:r w:rsidRPr="007B3601">
        <w:rPr>
          <w:rFonts w:eastAsia="Times New Roman" w:cstheme="minorHAnsi"/>
          <w:b/>
          <w:sz w:val="24"/>
          <w:szCs w:val="24"/>
          <w:lang w:eastAsia="es-AR"/>
        </w:rPr>
        <w:t>N°</w:t>
      </w:r>
      <w:proofErr w:type="spellEnd"/>
      <w:r w:rsidRPr="007B3601">
        <w:rPr>
          <w:rFonts w:eastAsia="Times New Roman" w:cstheme="minorHAnsi"/>
          <w:b/>
          <w:sz w:val="24"/>
          <w:szCs w:val="24"/>
          <w:lang w:eastAsia="es-AR"/>
        </w:rPr>
        <w:t xml:space="preserve"> de LEGAJO: </w:t>
      </w:r>
      <w:r w:rsidR="00E212CE">
        <w:rPr>
          <w:rFonts w:eastAsia="Times New Roman" w:cstheme="minorHAnsi"/>
          <w:b/>
          <w:sz w:val="24"/>
          <w:szCs w:val="24"/>
          <w:lang w:eastAsia="es-AR"/>
        </w:rPr>
        <w:t xml:space="preserve"> 1680122</w:t>
      </w:r>
    </w:p>
    <w:p w14:paraId="57BAED96" w14:textId="77777777" w:rsidR="001732B3" w:rsidRDefault="001732B3" w:rsidP="0089597F">
      <w:pPr>
        <w:spacing w:after="0" w:line="240" w:lineRule="auto"/>
        <w:jc w:val="both"/>
        <w:rPr>
          <w:rFonts w:eastAsia="Times New Roman" w:cstheme="minorHAnsi"/>
          <w:b/>
          <w:sz w:val="24"/>
          <w:szCs w:val="24"/>
          <w:lang w:eastAsia="es-AR"/>
        </w:rPr>
      </w:pPr>
    </w:p>
    <w:p w14:paraId="39396683" w14:textId="65273583" w:rsidR="001732B3" w:rsidRPr="007B3601" w:rsidRDefault="001732B3" w:rsidP="0089597F">
      <w:pPr>
        <w:spacing w:after="0" w:line="240" w:lineRule="auto"/>
        <w:jc w:val="both"/>
        <w:rPr>
          <w:rFonts w:eastAsia="Times New Roman" w:cstheme="minorHAnsi"/>
          <w:sz w:val="24"/>
          <w:szCs w:val="24"/>
          <w:lang w:eastAsia="es-AR"/>
        </w:rPr>
      </w:pPr>
      <w:r>
        <w:rPr>
          <w:rFonts w:eastAsia="Times New Roman" w:cstheme="minorHAnsi"/>
          <w:b/>
          <w:sz w:val="24"/>
          <w:szCs w:val="24"/>
          <w:lang w:eastAsia="es-AR"/>
        </w:rPr>
        <w:t xml:space="preserve">NOTA: </w:t>
      </w:r>
    </w:p>
    <w:p w14:paraId="2424CE22" w14:textId="73329A4A" w:rsidR="0089597F" w:rsidRPr="007B3601" w:rsidRDefault="00437C42" w:rsidP="007A0A12">
      <w:pPr>
        <w:spacing w:after="0" w:line="240" w:lineRule="auto"/>
        <w:jc w:val="center"/>
        <w:rPr>
          <w:rFonts w:eastAsia="Times New Roman" w:cstheme="minorHAnsi"/>
          <w:b/>
          <w:sz w:val="24"/>
          <w:szCs w:val="24"/>
          <w:lang w:eastAsia="es-AR"/>
        </w:rPr>
      </w:pPr>
      <w:r w:rsidRPr="007B3601">
        <w:rPr>
          <w:rFonts w:eastAsia="Times New Roman" w:cstheme="minorHAnsi"/>
          <w:b/>
          <w:sz w:val="24"/>
          <w:szCs w:val="24"/>
          <w:lang w:eastAsia="es-AR"/>
        </w:rPr>
        <w:t>ASIGNATURA: LEGISLACIÓN</w:t>
      </w:r>
    </w:p>
    <w:p w14:paraId="49C64E88" w14:textId="454E757D" w:rsidR="007A0A12" w:rsidRPr="007B3601" w:rsidRDefault="007A0A12" w:rsidP="007A0A12">
      <w:pPr>
        <w:spacing w:after="0" w:line="240" w:lineRule="auto"/>
        <w:jc w:val="center"/>
        <w:rPr>
          <w:rFonts w:eastAsia="Times New Roman" w:cstheme="minorHAnsi"/>
          <w:bCs/>
          <w:sz w:val="24"/>
          <w:szCs w:val="24"/>
          <w:lang w:eastAsia="es-AR"/>
        </w:rPr>
      </w:pPr>
      <w:r w:rsidRPr="007B3601">
        <w:rPr>
          <w:rFonts w:eastAsia="Times New Roman" w:cstheme="minorHAnsi"/>
          <w:b/>
          <w:sz w:val="24"/>
          <w:szCs w:val="24"/>
          <w:u w:val="single"/>
          <w:lang w:eastAsia="es-AR"/>
        </w:rPr>
        <w:t>EXAMEN VIRTUAL INTEGRADOR</w:t>
      </w:r>
      <w:r w:rsidRPr="007B3601">
        <w:rPr>
          <w:rFonts w:eastAsia="Times New Roman" w:cstheme="minorHAnsi"/>
          <w:b/>
          <w:sz w:val="24"/>
          <w:szCs w:val="24"/>
          <w:lang w:eastAsia="es-AR"/>
        </w:rPr>
        <w:t xml:space="preserve"> </w:t>
      </w:r>
      <w:r w:rsidRPr="001732B3">
        <w:rPr>
          <w:rFonts w:eastAsia="Times New Roman" w:cstheme="minorHAnsi"/>
          <w:b/>
          <w:bCs/>
          <w:sz w:val="24"/>
          <w:szCs w:val="24"/>
          <w:lang w:eastAsia="es-AR"/>
        </w:rPr>
        <w:t>(EVI)</w:t>
      </w:r>
    </w:p>
    <w:p w14:paraId="6DFE259B" w14:textId="25D3F776" w:rsidR="00D21B16" w:rsidRPr="007B3601" w:rsidRDefault="00D21B16" w:rsidP="007A0A12">
      <w:pPr>
        <w:spacing w:after="0" w:line="240" w:lineRule="auto"/>
        <w:jc w:val="center"/>
        <w:rPr>
          <w:rFonts w:eastAsia="Times New Roman" w:cstheme="minorHAnsi"/>
          <w:b/>
          <w:sz w:val="24"/>
          <w:szCs w:val="24"/>
          <w:lang w:eastAsia="es-AR"/>
        </w:rPr>
      </w:pPr>
      <w:r w:rsidRPr="007B3601">
        <w:rPr>
          <w:rFonts w:eastAsia="Times New Roman" w:cstheme="minorHAnsi"/>
          <w:b/>
          <w:sz w:val="24"/>
          <w:szCs w:val="24"/>
          <w:lang w:eastAsia="es-AR"/>
        </w:rPr>
        <w:t>Reg. de No Presencialidad. COVID</w:t>
      </w:r>
      <w:r w:rsidR="00882645" w:rsidRPr="007B3601">
        <w:rPr>
          <w:rFonts w:eastAsia="Times New Roman" w:cstheme="minorHAnsi"/>
          <w:b/>
          <w:sz w:val="24"/>
          <w:szCs w:val="24"/>
          <w:lang w:eastAsia="es-AR"/>
        </w:rPr>
        <w:t>-</w:t>
      </w:r>
      <w:r w:rsidRPr="007B3601">
        <w:rPr>
          <w:rFonts w:eastAsia="Times New Roman" w:cstheme="minorHAnsi"/>
          <w:b/>
          <w:sz w:val="24"/>
          <w:szCs w:val="24"/>
          <w:lang w:eastAsia="es-AR"/>
        </w:rPr>
        <w:t>10</w:t>
      </w:r>
    </w:p>
    <w:p w14:paraId="469AD55F" w14:textId="3CF87B2C" w:rsidR="0089597F" w:rsidRPr="00DC637D" w:rsidRDefault="0089597F" w:rsidP="0089597F">
      <w:pPr>
        <w:spacing w:after="0" w:line="240" w:lineRule="auto"/>
        <w:jc w:val="both"/>
        <w:rPr>
          <w:rFonts w:eastAsia="Times New Roman" w:cstheme="minorHAnsi"/>
          <w:b/>
          <w:sz w:val="24"/>
          <w:szCs w:val="24"/>
          <w:lang w:eastAsia="es-AR"/>
        </w:rPr>
      </w:pPr>
    </w:p>
    <w:p w14:paraId="15DC0AC7" w14:textId="25C3805D" w:rsidR="00C8594D" w:rsidRPr="00DC637D" w:rsidRDefault="0089597F" w:rsidP="00C8594D">
      <w:pPr>
        <w:autoSpaceDN w:val="0"/>
        <w:spacing w:line="247" w:lineRule="auto"/>
        <w:rPr>
          <w:rFonts w:eastAsia="Calibri" w:cstheme="minorHAnsi"/>
          <w:b/>
          <w:bCs/>
          <w:i/>
          <w:iCs/>
          <w:sz w:val="20"/>
          <w:szCs w:val="20"/>
        </w:rPr>
      </w:pPr>
      <w:r w:rsidRPr="00DC637D">
        <w:rPr>
          <w:rFonts w:eastAsia="Calibri" w:cstheme="minorHAnsi"/>
          <w:b/>
          <w:bCs/>
          <w:sz w:val="24"/>
          <w:szCs w:val="24"/>
        </w:rPr>
        <w:t>----------------------------------------------------------------------------------------------------------------------------------------------</w:t>
      </w:r>
    </w:p>
    <w:p w14:paraId="569929CB" w14:textId="77777777" w:rsidR="00C8594D" w:rsidRPr="00C8594D" w:rsidRDefault="00C8594D" w:rsidP="00C8594D">
      <w:pPr>
        <w:autoSpaceDN w:val="0"/>
        <w:spacing w:line="247" w:lineRule="auto"/>
        <w:rPr>
          <w:rFonts w:eastAsia="Calibri" w:cstheme="minorHAnsi"/>
          <w:b/>
          <w:bCs/>
          <w:i/>
          <w:iCs/>
          <w:color w:val="FF0000"/>
          <w:sz w:val="20"/>
          <w:szCs w:val="20"/>
        </w:rPr>
      </w:pPr>
      <w:r w:rsidRPr="00C8594D">
        <w:rPr>
          <w:rFonts w:eastAsia="Calibri" w:cstheme="minorHAnsi"/>
          <w:b/>
          <w:bCs/>
          <w:i/>
          <w:iCs/>
          <w:color w:val="FF0000"/>
          <w:sz w:val="20"/>
          <w:szCs w:val="20"/>
        </w:rPr>
        <w:t>LEER atentamente:</w:t>
      </w:r>
    </w:p>
    <w:p w14:paraId="4CE535D3" w14:textId="77777777" w:rsidR="00C8594D" w:rsidRPr="00C8594D" w:rsidRDefault="00C8594D" w:rsidP="00C8594D">
      <w:pPr>
        <w:numPr>
          <w:ilvl w:val="0"/>
          <w:numId w:val="15"/>
        </w:numPr>
        <w:autoSpaceDN w:val="0"/>
        <w:spacing w:line="247" w:lineRule="auto"/>
        <w:rPr>
          <w:rFonts w:eastAsia="Calibri" w:cstheme="minorHAnsi"/>
          <w:b/>
          <w:bCs/>
          <w:i/>
          <w:iCs/>
          <w:sz w:val="20"/>
          <w:szCs w:val="20"/>
        </w:rPr>
      </w:pPr>
      <w:r w:rsidRPr="00C8594D">
        <w:rPr>
          <w:rFonts w:eastAsia="Calibri" w:cstheme="minorHAnsi"/>
          <w:b/>
          <w:bCs/>
          <w:i/>
          <w:iCs/>
          <w:sz w:val="20"/>
          <w:szCs w:val="20"/>
        </w:rPr>
        <w:t xml:space="preserve">En el EVI se valorará la COMPRENSIÓN de las consignas dadas y no se aceptarán preguntas durante su desarrollo. Ante la duda responda de más y NO de menos.                             </w:t>
      </w:r>
    </w:p>
    <w:p w14:paraId="104EBAC5" w14:textId="77777777" w:rsidR="00C8594D" w:rsidRPr="00C8594D" w:rsidRDefault="00C8594D" w:rsidP="00C8594D">
      <w:pPr>
        <w:numPr>
          <w:ilvl w:val="0"/>
          <w:numId w:val="15"/>
        </w:numPr>
        <w:autoSpaceDN w:val="0"/>
        <w:spacing w:line="247" w:lineRule="auto"/>
        <w:rPr>
          <w:rFonts w:eastAsia="Calibri" w:cstheme="minorHAnsi"/>
          <w:b/>
          <w:bCs/>
          <w:i/>
          <w:iCs/>
          <w:sz w:val="20"/>
          <w:szCs w:val="20"/>
        </w:rPr>
      </w:pPr>
      <w:r w:rsidRPr="00C8594D">
        <w:rPr>
          <w:rFonts w:eastAsia="Calibri" w:cstheme="minorHAnsi"/>
          <w:b/>
          <w:bCs/>
          <w:i/>
          <w:iCs/>
          <w:sz w:val="20"/>
          <w:szCs w:val="20"/>
        </w:rPr>
        <w:t>Para la calificación se tendrá en cuenta la REDACCIÓN, ORTOGRAFÍA y PROLIJIDAD del Escrito.</w:t>
      </w:r>
    </w:p>
    <w:p w14:paraId="375FC63F" w14:textId="77777777" w:rsidR="00C8594D" w:rsidRPr="00C8594D" w:rsidRDefault="00C8594D" w:rsidP="00C8594D">
      <w:pPr>
        <w:numPr>
          <w:ilvl w:val="0"/>
          <w:numId w:val="15"/>
        </w:numPr>
        <w:autoSpaceDN w:val="0"/>
        <w:spacing w:line="247" w:lineRule="auto"/>
        <w:rPr>
          <w:rFonts w:eastAsia="Calibri" w:cstheme="minorHAnsi"/>
          <w:b/>
          <w:bCs/>
          <w:i/>
          <w:iCs/>
          <w:sz w:val="20"/>
          <w:szCs w:val="20"/>
        </w:rPr>
      </w:pPr>
      <w:r w:rsidRPr="00C8594D">
        <w:rPr>
          <w:rFonts w:eastAsia="Calibri" w:cstheme="minorHAnsi"/>
          <w:b/>
          <w:bCs/>
          <w:i/>
          <w:iCs/>
          <w:sz w:val="20"/>
          <w:szCs w:val="20"/>
        </w:rPr>
        <w:t xml:space="preserve">El </w:t>
      </w:r>
      <w:proofErr w:type="gramStart"/>
      <w:r w:rsidRPr="00C8594D">
        <w:rPr>
          <w:rFonts w:eastAsia="Calibri" w:cstheme="minorHAnsi"/>
          <w:b/>
          <w:bCs/>
          <w:i/>
          <w:iCs/>
          <w:sz w:val="20"/>
          <w:szCs w:val="20"/>
        </w:rPr>
        <w:t>EVI  será</w:t>
      </w:r>
      <w:proofErr w:type="gramEnd"/>
      <w:r w:rsidRPr="00C8594D">
        <w:rPr>
          <w:rFonts w:eastAsia="Calibri" w:cstheme="minorHAnsi"/>
          <w:b/>
          <w:bCs/>
          <w:i/>
          <w:iCs/>
          <w:sz w:val="20"/>
          <w:szCs w:val="20"/>
        </w:rPr>
        <w:t xml:space="preserve"> realizado utilizando un SOLO dispositivo.                                                                                                                          </w:t>
      </w:r>
    </w:p>
    <w:p w14:paraId="70453EF1" w14:textId="77777777" w:rsidR="00C8594D" w:rsidRPr="00C8594D" w:rsidRDefault="00C8594D" w:rsidP="00C8594D">
      <w:pPr>
        <w:numPr>
          <w:ilvl w:val="0"/>
          <w:numId w:val="15"/>
        </w:numPr>
        <w:autoSpaceDN w:val="0"/>
        <w:spacing w:line="247" w:lineRule="auto"/>
        <w:rPr>
          <w:rFonts w:eastAsia="Calibri" w:cstheme="minorHAnsi"/>
          <w:b/>
          <w:bCs/>
          <w:i/>
          <w:iCs/>
          <w:sz w:val="20"/>
          <w:szCs w:val="20"/>
        </w:rPr>
      </w:pPr>
      <w:r w:rsidRPr="00C8594D">
        <w:rPr>
          <w:rFonts w:eastAsia="Calibri" w:cstheme="minorHAnsi"/>
          <w:b/>
          <w:bCs/>
          <w:i/>
          <w:iCs/>
          <w:sz w:val="20"/>
          <w:szCs w:val="20"/>
        </w:rPr>
        <w:t xml:space="preserve">NO puede tener consigo material vinculado a la asignatura, ni comunicarse con otros estudiantes (Deshonestidad Académica). </w:t>
      </w:r>
    </w:p>
    <w:p w14:paraId="2B8C9E82" w14:textId="77777777" w:rsidR="00C8594D" w:rsidRPr="00C8594D" w:rsidRDefault="00C8594D" w:rsidP="00C8594D">
      <w:pPr>
        <w:numPr>
          <w:ilvl w:val="0"/>
          <w:numId w:val="15"/>
        </w:numPr>
        <w:autoSpaceDN w:val="0"/>
        <w:spacing w:line="247" w:lineRule="auto"/>
        <w:rPr>
          <w:rFonts w:eastAsia="Calibri" w:cstheme="minorHAnsi"/>
          <w:b/>
          <w:bCs/>
          <w:i/>
          <w:iCs/>
          <w:sz w:val="20"/>
          <w:szCs w:val="20"/>
        </w:rPr>
      </w:pPr>
      <w:r w:rsidRPr="00C8594D">
        <w:rPr>
          <w:rFonts w:eastAsia="Calibri" w:cstheme="minorHAnsi"/>
          <w:b/>
          <w:bCs/>
          <w:i/>
          <w:iCs/>
          <w:sz w:val="20"/>
          <w:szCs w:val="20"/>
        </w:rPr>
        <w:t xml:space="preserve">Al terminar el examen se recomienda Revisar el escrito y luego cargarlo en WORD al Aula Virtual, permaneciendo en el Encuentro </w:t>
      </w:r>
      <w:proofErr w:type="gramStart"/>
      <w:r w:rsidRPr="00C8594D">
        <w:rPr>
          <w:rFonts w:eastAsia="Calibri" w:cstheme="minorHAnsi"/>
          <w:b/>
          <w:bCs/>
          <w:i/>
          <w:iCs/>
          <w:sz w:val="20"/>
          <w:szCs w:val="20"/>
        </w:rPr>
        <w:t>Zoom</w:t>
      </w:r>
      <w:proofErr w:type="gramEnd"/>
      <w:r w:rsidRPr="00C8594D">
        <w:rPr>
          <w:rFonts w:eastAsia="Calibri" w:cstheme="minorHAnsi"/>
          <w:b/>
          <w:bCs/>
          <w:i/>
          <w:iCs/>
          <w:sz w:val="20"/>
          <w:szCs w:val="20"/>
        </w:rPr>
        <w:t xml:space="preserve"> durante los </w:t>
      </w:r>
      <w:r w:rsidRPr="00C8594D">
        <w:rPr>
          <w:rFonts w:eastAsia="Calibri" w:cstheme="minorHAnsi"/>
          <w:b/>
          <w:bCs/>
          <w:i/>
          <w:iCs/>
          <w:sz w:val="20"/>
          <w:szCs w:val="20"/>
          <w:u w:val="single"/>
        </w:rPr>
        <w:t>40 minutos</w:t>
      </w:r>
      <w:r w:rsidRPr="00C8594D">
        <w:rPr>
          <w:rFonts w:eastAsia="Calibri" w:cstheme="minorHAnsi"/>
          <w:b/>
          <w:bCs/>
          <w:i/>
          <w:iCs/>
          <w:sz w:val="20"/>
          <w:szCs w:val="20"/>
        </w:rPr>
        <w:t xml:space="preserve"> de duración.</w:t>
      </w:r>
    </w:p>
    <w:p w14:paraId="5EB7B2E4" w14:textId="46820498" w:rsidR="0089597F" w:rsidRPr="00DC637D" w:rsidRDefault="0089597F" w:rsidP="0089597F">
      <w:pPr>
        <w:pBdr>
          <w:bottom w:val="single" w:sz="6" w:space="1" w:color="auto"/>
        </w:pBdr>
        <w:autoSpaceDN w:val="0"/>
        <w:spacing w:line="247" w:lineRule="auto"/>
        <w:rPr>
          <w:rFonts w:eastAsia="Calibri" w:cstheme="minorHAnsi"/>
          <w:kern w:val="3"/>
          <w:sz w:val="20"/>
          <w:szCs w:val="20"/>
          <w:lang w:eastAsia="zh-CN" w:bidi="hi-IN"/>
        </w:rPr>
      </w:pPr>
    </w:p>
    <w:p w14:paraId="27C2ED30" w14:textId="77777777" w:rsidR="00553667" w:rsidRPr="00B576BA" w:rsidRDefault="00553667" w:rsidP="00B576BA">
      <w:pPr>
        <w:autoSpaceDN w:val="0"/>
        <w:spacing w:line="247" w:lineRule="auto"/>
        <w:jc w:val="both"/>
        <w:rPr>
          <w:rFonts w:eastAsia="Calibri" w:cstheme="minorHAnsi"/>
          <w:b/>
          <w:bCs/>
          <w:i/>
          <w:iCs/>
        </w:rPr>
      </w:pPr>
    </w:p>
    <w:p w14:paraId="295ACFD2" w14:textId="3E9F1440" w:rsidR="002A5E18" w:rsidRPr="00B576BA" w:rsidRDefault="0089597F" w:rsidP="00B576BA">
      <w:pPr>
        <w:autoSpaceDN w:val="0"/>
        <w:spacing w:line="247" w:lineRule="auto"/>
        <w:jc w:val="both"/>
        <w:rPr>
          <w:rFonts w:eastAsia="Calibri" w:cstheme="minorHAnsi"/>
          <w:b/>
          <w:lang w:val="es-ES"/>
        </w:rPr>
      </w:pPr>
      <w:r w:rsidRPr="00B576BA">
        <w:rPr>
          <w:rFonts w:eastAsia="Calibri" w:cstheme="minorHAnsi"/>
          <w:b/>
          <w:bCs/>
          <w:lang w:val="es-ES"/>
        </w:rPr>
        <w:t>1°A)</w:t>
      </w:r>
      <w:r w:rsidRPr="00B576BA">
        <w:rPr>
          <w:rFonts w:eastAsia="Calibri" w:cstheme="minorHAnsi"/>
          <w:lang w:val="es-ES"/>
        </w:rPr>
        <w:t xml:space="preserve"> </w:t>
      </w:r>
      <w:r w:rsidR="00833665" w:rsidRPr="00B576BA">
        <w:rPr>
          <w:rFonts w:eastAsia="Calibri" w:cstheme="minorHAnsi"/>
          <w:b/>
          <w:bCs/>
          <w:u w:val="single"/>
          <w:lang w:val="es-ES"/>
        </w:rPr>
        <w:t>INDICAR</w:t>
      </w:r>
      <w:r w:rsidRPr="00B576BA">
        <w:rPr>
          <w:rFonts w:eastAsia="Calibri" w:cstheme="minorHAnsi"/>
          <w:b/>
          <w:bCs/>
          <w:u w:val="single"/>
          <w:lang w:val="es-ES"/>
        </w:rPr>
        <w:t xml:space="preserve"> </w:t>
      </w:r>
      <w:r w:rsidRPr="00B576BA">
        <w:rPr>
          <w:rFonts w:eastAsia="Calibri" w:cstheme="minorHAnsi"/>
          <w:u w:val="single"/>
          <w:lang w:val="es-ES"/>
        </w:rPr>
        <w:t xml:space="preserve">en cada consigna, SOBRE el GUIÓN: </w:t>
      </w:r>
      <w:r w:rsidRPr="00B576BA">
        <w:rPr>
          <w:rFonts w:eastAsia="Calibri" w:cstheme="minorHAnsi"/>
          <w:i/>
          <w:iCs/>
          <w:u w:val="single"/>
          <w:lang w:val="es-ES"/>
        </w:rPr>
        <w:t>Verdadero</w:t>
      </w:r>
      <w:r w:rsidRPr="00B576BA">
        <w:rPr>
          <w:rFonts w:eastAsia="Calibri" w:cstheme="minorHAnsi"/>
          <w:u w:val="single"/>
          <w:lang w:val="es-ES"/>
        </w:rPr>
        <w:t xml:space="preserve"> </w:t>
      </w:r>
      <w:r w:rsidRPr="00B576BA">
        <w:rPr>
          <w:rFonts w:eastAsia="Calibri" w:cstheme="minorHAnsi"/>
          <w:b/>
          <w:bCs/>
          <w:u w:val="single"/>
          <w:lang w:val="es-ES"/>
        </w:rPr>
        <w:t>(V)</w:t>
      </w:r>
      <w:r w:rsidRPr="00B576BA">
        <w:rPr>
          <w:rFonts w:eastAsia="Calibri" w:cstheme="minorHAnsi"/>
          <w:u w:val="single"/>
          <w:lang w:val="es-ES"/>
        </w:rPr>
        <w:t xml:space="preserve"> o </w:t>
      </w:r>
      <w:r w:rsidRPr="00B576BA">
        <w:rPr>
          <w:rFonts w:eastAsia="Calibri" w:cstheme="minorHAnsi"/>
          <w:i/>
          <w:iCs/>
          <w:u w:val="single"/>
          <w:lang w:val="es-ES"/>
        </w:rPr>
        <w:t>Falso</w:t>
      </w:r>
      <w:r w:rsidRPr="00B576BA">
        <w:rPr>
          <w:rFonts w:eastAsia="Calibri" w:cstheme="minorHAnsi"/>
          <w:u w:val="single"/>
          <w:lang w:val="es-ES"/>
        </w:rPr>
        <w:t xml:space="preserve"> </w:t>
      </w:r>
      <w:r w:rsidRPr="00B576BA">
        <w:rPr>
          <w:rFonts w:eastAsia="Calibri" w:cstheme="minorHAnsi"/>
          <w:b/>
          <w:bCs/>
          <w:u w:val="single"/>
          <w:lang w:val="es-ES"/>
        </w:rPr>
        <w:t>(F)</w:t>
      </w:r>
      <w:r w:rsidRPr="00B576BA">
        <w:rPr>
          <w:rFonts w:eastAsia="Calibri" w:cstheme="minorHAnsi"/>
          <w:u w:val="single"/>
          <w:lang w:val="es-ES"/>
        </w:rPr>
        <w:t>, según corresponda.</w:t>
      </w:r>
      <w:bookmarkStart w:id="2" w:name="_Hlk42669521"/>
      <w:r w:rsidR="001D1B0B" w:rsidRPr="00B576BA">
        <w:rPr>
          <w:rFonts w:eastAsia="Calibri" w:cstheme="minorHAnsi"/>
          <w:u w:val="single"/>
          <w:lang w:val="es-ES"/>
        </w:rPr>
        <w:t xml:space="preserve"> </w:t>
      </w:r>
      <w:r w:rsidR="003648D0" w:rsidRPr="003648D0">
        <w:rPr>
          <w:rFonts w:eastAsia="Calibri" w:cstheme="minorHAnsi"/>
          <w:b/>
          <w:highlight w:val="yellow"/>
          <w:u w:val="single"/>
          <w:lang w:val="es-ES"/>
        </w:rPr>
        <w:t xml:space="preserve">NOTA: </w:t>
      </w:r>
      <w:r w:rsidR="003648D0" w:rsidRPr="003648D0">
        <w:rPr>
          <w:rFonts w:eastAsia="Calibri" w:cstheme="minorHAnsi"/>
          <w:b/>
          <w:i/>
          <w:iCs/>
          <w:highlight w:val="yellow"/>
          <w:u w:val="single"/>
          <w:lang w:val="es-ES"/>
        </w:rPr>
        <w:t xml:space="preserve">Las consignas </w:t>
      </w:r>
      <w:r w:rsidR="003648D0" w:rsidRPr="003648D0">
        <w:rPr>
          <w:rFonts w:eastAsia="Calibri" w:cstheme="minorHAnsi"/>
          <w:b/>
          <w:bCs/>
          <w:highlight w:val="yellow"/>
          <w:u w:val="single"/>
          <w:lang w:val="es-ES"/>
        </w:rPr>
        <w:t>BIEN</w:t>
      </w:r>
      <w:r w:rsidR="003648D0" w:rsidRPr="003648D0">
        <w:rPr>
          <w:rFonts w:eastAsia="Calibri" w:cstheme="minorHAnsi"/>
          <w:b/>
          <w:i/>
          <w:iCs/>
          <w:highlight w:val="yellow"/>
          <w:u w:val="single"/>
          <w:lang w:val="es-ES"/>
        </w:rPr>
        <w:t xml:space="preserve"> respondidas SUMAN, las </w:t>
      </w:r>
      <w:r w:rsidR="003648D0" w:rsidRPr="003648D0">
        <w:rPr>
          <w:rFonts w:eastAsia="Calibri" w:cstheme="minorHAnsi"/>
          <w:b/>
          <w:bCs/>
          <w:highlight w:val="yellow"/>
          <w:u w:val="single"/>
          <w:lang w:val="es-ES"/>
        </w:rPr>
        <w:t>MAL</w:t>
      </w:r>
      <w:r w:rsidR="003648D0" w:rsidRPr="003648D0">
        <w:rPr>
          <w:rFonts w:eastAsia="Calibri" w:cstheme="minorHAnsi"/>
          <w:b/>
          <w:i/>
          <w:iCs/>
          <w:highlight w:val="yellow"/>
          <w:u w:val="single"/>
          <w:lang w:val="es-ES"/>
        </w:rPr>
        <w:t xml:space="preserve"> respondidas y/o las </w:t>
      </w:r>
      <w:r w:rsidR="003648D0" w:rsidRPr="003648D0">
        <w:rPr>
          <w:rFonts w:eastAsia="Calibri" w:cstheme="minorHAnsi"/>
          <w:b/>
          <w:bCs/>
          <w:highlight w:val="yellow"/>
          <w:u w:val="single"/>
          <w:lang w:val="es-ES"/>
        </w:rPr>
        <w:t>SIN</w:t>
      </w:r>
      <w:r w:rsidR="003648D0" w:rsidRPr="003648D0">
        <w:rPr>
          <w:rFonts w:eastAsia="Calibri" w:cstheme="minorHAnsi"/>
          <w:b/>
          <w:i/>
          <w:iCs/>
          <w:highlight w:val="yellow"/>
          <w:u w:val="single"/>
          <w:lang w:val="es-ES"/>
        </w:rPr>
        <w:t xml:space="preserve"> contestar RESTAN.</w:t>
      </w:r>
    </w:p>
    <w:p w14:paraId="526AC912" w14:textId="77777777" w:rsidR="00DC637D" w:rsidRPr="00B576BA" w:rsidRDefault="00DC637D" w:rsidP="00B576BA">
      <w:pPr>
        <w:autoSpaceDN w:val="0"/>
        <w:spacing w:line="247" w:lineRule="auto"/>
        <w:jc w:val="both"/>
        <w:rPr>
          <w:rFonts w:eastAsia="Calibri" w:cstheme="minorHAnsi"/>
          <w:lang w:val="es-ES"/>
        </w:rPr>
      </w:pPr>
    </w:p>
    <w:p w14:paraId="7DDF03D2" w14:textId="2AAE47DE" w:rsidR="0089597F" w:rsidRPr="00C8594D" w:rsidRDefault="0089597F" w:rsidP="00B576BA">
      <w:pPr>
        <w:autoSpaceDN w:val="0"/>
        <w:spacing w:after="0" w:line="360" w:lineRule="auto"/>
        <w:jc w:val="both"/>
        <w:rPr>
          <w:rFonts w:eastAsia="Times New Roman" w:cstheme="minorHAnsi"/>
          <w:b/>
          <w:bCs/>
          <w:i/>
          <w:lang w:val="es-ES" w:eastAsia="es-AR"/>
        </w:rPr>
      </w:pPr>
      <w:bookmarkStart w:id="3" w:name="_Hlk14904944"/>
      <w:bookmarkEnd w:id="2"/>
      <w:r w:rsidRPr="00C8594D">
        <w:rPr>
          <w:rFonts w:eastAsia="Calibri" w:cstheme="minorHAnsi"/>
          <w:b/>
          <w:bCs/>
          <w:i/>
          <w:lang w:val="es-ES"/>
        </w:rPr>
        <w:t>1)___</w:t>
      </w:r>
      <w:r w:rsidR="00DA66BE" w:rsidRPr="00C8594D">
        <w:rPr>
          <w:rFonts w:eastAsia="Times New Roman" w:cstheme="minorHAnsi"/>
          <w:b/>
          <w:bCs/>
          <w:i/>
          <w:lang w:val="es-ES" w:eastAsia="es-AR"/>
        </w:rPr>
        <w:t xml:space="preserve">En las obligaciones sujetas a plazo; </w:t>
      </w:r>
      <w:r w:rsidRPr="00C8594D">
        <w:rPr>
          <w:rFonts w:eastAsia="Times New Roman" w:cstheme="minorHAnsi"/>
          <w:b/>
          <w:bCs/>
          <w:i/>
          <w:lang w:val="es-ES" w:eastAsia="es-AR"/>
        </w:rPr>
        <w:t xml:space="preserve"> </w:t>
      </w:r>
      <w:r w:rsidR="00C374C0">
        <w:rPr>
          <w:rFonts w:eastAsia="Times New Roman" w:cstheme="minorHAnsi"/>
          <w:b/>
          <w:bCs/>
          <w:i/>
          <w:lang w:val="es-ES" w:eastAsia="es-AR"/>
        </w:rPr>
        <w:t xml:space="preserve">se debe intimar al deudor para constituirlo en mora. </w:t>
      </w:r>
      <w:r w:rsidR="00E212CE">
        <w:rPr>
          <w:rFonts w:eastAsia="Times New Roman" w:cstheme="minorHAnsi"/>
          <w:b/>
          <w:bCs/>
          <w:i/>
          <w:color w:val="FF0000"/>
          <w:lang w:val="es-ES" w:eastAsia="es-AR"/>
        </w:rPr>
        <w:t>F</w:t>
      </w:r>
      <w:r w:rsidR="00C374C0">
        <w:rPr>
          <w:rFonts w:eastAsia="Times New Roman" w:cstheme="minorHAnsi"/>
          <w:b/>
          <w:bCs/>
          <w:i/>
          <w:lang w:val="es-ES" w:eastAsia="es-AR"/>
        </w:rPr>
        <w:t xml:space="preserve"> </w:t>
      </w:r>
    </w:p>
    <w:p w14:paraId="6FA27B68" w14:textId="135D2F3D" w:rsidR="0089597F" w:rsidRPr="00E212CE" w:rsidRDefault="0089597F" w:rsidP="00B576BA">
      <w:pPr>
        <w:spacing w:after="0" w:line="360" w:lineRule="auto"/>
        <w:jc w:val="both"/>
        <w:rPr>
          <w:rFonts w:eastAsia="Times New Roman" w:cstheme="minorHAnsi"/>
          <w:b/>
          <w:bCs/>
          <w:i/>
          <w:color w:val="FF0000"/>
          <w:lang w:val="es-ES" w:eastAsia="es-AR"/>
        </w:rPr>
      </w:pPr>
      <w:r w:rsidRPr="00C8594D">
        <w:rPr>
          <w:rFonts w:eastAsia="Calibri" w:cstheme="minorHAnsi"/>
          <w:b/>
          <w:bCs/>
          <w:i/>
          <w:kern w:val="3"/>
          <w:lang w:eastAsia="zh-CN" w:bidi="hi-IN"/>
        </w:rPr>
        <w:t>2) ___</w:t>
      </w:r>
      <w:bookmarkEnd w:id="3"/>
      <w:r w:rsidR="00EE2E38" w:rsidRPr="00C8594D">
        <w:rPr>
          <w:rFonts w:eastAsia="Calibri" w:cstheme="minorHAnsi"/>
          <w:b/>
          <w:bCs/>
          <w:i/>
          <w:kern w:val="3"/>
          <w:lang w:eastAsia="zh-CN" w:bidi="hi-IN"/>
        </w:rPr>
        <w:t xml:space="preserve">Cuando dos o más </w:t>
      </w:r>
      <w:proofErr w:type="gramStart"/>
      <w:r w:rsidR="00EE2E38" w:rsidRPr="00C8594D">
        <w:rPr>
          <w:rFonts w:eastAsia="Calibri" w:cstheme="minorHAnsi"/>
          <w:b/>
          <w:bCs/>
          <w:i/>
          <w:kern w:val="3"/>
          <w:lang w:eastAsia="zh-CN" w:bidi="hi-IN"/>
        </w:rPr>
        <w:t>sociedades  se</w:t>
      </w:r>
      <w:proofErr w:type="gramEnd"/>
      <w:r w:rsidR="00EE2E38" w:rsidRPr="00C8594D">
        <w:rPr>
          <w:rFonts w:eastAsia="Calibri" w:cstheme="minorHAnsi"/>
          <w:b/>
          <w:bCs/>
          <w:i/>
          <w:kern w:val="3"/>
          <w:lang w:eastAsia="zh-CN" w:bidi="hi-IN"/>
        </w:rPr>
        <w:t xml:space="preserve"> unen para formar otra sociedad nueva, se dice que se produce una escisión de sociedades. </w:t>
      </w:r>
      <w:r w:rsidR="00E212CE">
        <w:rPr>
          <w:rFonts w:eastAsia="Calibri" w:cstheme="minorHAnsi"/>
          <w:b/>
          <w:bCs/>
          <w:i/>
          <w:color w:val="FF0000"/>
          <w:kern w:val="3"/>
          <w:lang w:eastAsia="zh-CN" w:bidi="hi-IN"/>
        </w:rPr>
        <w:t>F</w:t>
      </w:r>
    </w:p>
    <w:p w14:paraId="4765492E" w14:textId="6593E574" w:rsidR="0089597F" w:rsidRPr="00E212CE" w:rsidRDefault="0089597F" w:rsidP="00B576BA">
      <w:pPr>
        <w:autoSpaceDN w:val="0"/>
        <w:spacing w:after="0" w:line="360" w:lineRule="auto"/>
        <w:jc w:val="both"/>
        <w:rPr>
          <w:rFonts w:eastAsia="Times New Roman" w:cstheme="minorHAnsi"/>
          <w:b/>
          <w:bCs/>
          <w:i/>
          <w:color w:val="FF0000"/>
          <w:lang w:val="es-ES" w:eastAsia="es-AR"/>
        </w:rPr>
      </w:pPr>
      <w:r w:rsidRPr="00C8594D">
        <w:rPr>
          <w:rFonts w:eastAsia="Calibri" w:cstheme="minorHAnsi"/>
          <w:b/>
          <w:bCs/>
          <w:i/>
          <w:lang w:val="es-ES"/>
        </w:rPr>
        <w:t>3)_</w:t>
      </w:r>
      <w:r w:rsidR="007A0A12" w:rsidRPr="00C8594D">
        <w:rPr>
          <w:rFonts w:eastAsia="Calibri" w:cstheme="minorHAnsi"/>
          <w:b/>
          <w:bCs/>
          <w:i/>
          <w:lang w:val="es-ES"/>
        </w:rPr>
        <w:t>_</w:t>
      </w:r>
      <w:r w:rsidRPr="00C8594D">
        <w:rPr>
          <w:rFonts w:eastAsia="Calibri" w:cstheme="minorHAnsi"/>
          <w:b/>
          <w:bCs/>
          <w:i/>
          <w:lang w:val="es-ES"/>
        </w:rPr>
        <w:t>_</w:t>
      </w:r>
      <w:r w:rsidRPr="00C8594D">
        <w:rPr>
          <w:rFonts w:eastAsia="Times New Roman" w:cstheme="minorHAnsi"/>
          <w:b/>
          <w:bCs/>
          <w:i/>
          <w:lang w:val="es-ES" w:eastAsia="es-AR"/>
        </w:rPr>
        <w:t xml:space="preserve"> </w:t>
      </w:r>
      <w:r w:rsidR="0093697E" w:rsidRPr="00C8594D">
        <w:rPr>
          <w:rFonts w:eastAsia="Times New Roman" w:cstheme="minorHAnsi"/>
          <w:b/>
          <w:bCs/>
          <w:i/>
          <w:lang w:eastAsia="es-AR"/>
        </w:rPr>
        <w:t xml:space="preserve">El derecho de marca se adquiere mediante el registro de </w:t>
      </w:r>
      <w:proofErr w:type="gramStart"/>
      <w:r w:rsidR="0093697E" w:rsidRPr="00C8594D">
        <w:rPr>
          <w:rFonts w:eastAsia="Times New Roman" w:cstheme="minorHAnsi"/>
          <w:b/>
          <w:bCs/>
          <w:i/>
          <w:lang w:eastAsia="es-AR"/>
        </w:rPr>
        <w:t>la misma</w:t>
      </w:r>
      <w:proofErr w:type="gramEnd"/>
      <w:r w:rsidR="0093697E" w:rsidRPr="00C8594D">
        <w:rPr>
          <w:rFonts w:eastAsia="Times New Roman" w:cstheme="minorHAnsi"/>
          <w:b/>
          <w:bCs/>
          <w:i/>
          <w:lang w:eastAsia="es-AR"/>
        </w:rPr>
        <w:t>. Concedido el registro se puede ejercer el derecho de propiedad por 10 años.</w:t>
      </w:r>
      <w:r w:rsidR="00E212CE">
        <w:rPr>
          <w:rFonts w:eastAsia="Times New Roman" w:cstheme="minorHAnsi"/>
          <w:b/>
          <w:bCs/>
          <w:i/>
          <w:lang w:eastAsia="es-AR"/>
        </w:rPr>
        <w:t xml:space="preserve"> </w:t>
      </w:r>
      <w:r w:rsidR="00E212CE">
        <w:rPr>
          <w:rFonts w:eastAsia="Times New Roman" w:cstheme="minorHAnsi"/>
          <w:b/>
          <w:bCs/>
          <w:i/>
          <w:color w:val="FF0000"/>
          <w:lang w:eastAsia="es-AR"/>
        </w:rPr>
        <w:t>V</w:t>
      </w:r>
    </w:p>
    <w:p w14:paraId="13B5420E" w14:textId="7F89CD1D" w:rsidR="0089597F" w:rsidRPr="00E212CE" w:rsidRDefault="0089597F" w:rsidP="00B576BA">
      <w:pPr>
        <w:autoSpaceDN w:val="0"/>
        <w:spacing w:after="0" w:line="360" w:lineRule="auto"/>
        <w:jc w:val="both"/>
        <w:rPr>
          <w:rFonts w:eastAsia="Calibri" w:cstheme="minorHAnsi"/>
          <w:b/>
          <w:bCs/>
          <w:i/>
          <w:color w:val="FF0000"/>
          <w:kern w:val="3"/>
          <w:lang w:eastAsia="zh-CN" w:bidi="hi-IN"/>
        </w:rPr>
      </w:pPr>
      <w:r w:rsidRPr="00C8594D">
        <w:rPr>
          <w:rFonts w:eastAsia="Calibri" w:cstheme="minorHAnsi"/>
          <w:b/>
          <w:bCs/>
          <w:i/>
          <w:kern w:val="3"/>
          <w:lang w:eastAsia="zh-CN" w:bidi="hi-IN"/>
        </w:rPr>
        <w:t>4)___</w:t>
      </w:r>
      <w:r w:rsidR="00A35DC3" w:rsidRPr="00C8594D">
        <w:rPr>
          <w:rFonts w:eastAsia="Calibri" w:cstheme="minorHAnsi"/>
          <w:b/>
          <w:bCs/>
          <w:i/>
          <w:kern w:val="3"/>
          <w:lang w:eastAsia="zh-CN" w:bidi="hi-IN"/>
        </w:rPr>
        <w:t xml:space="preserve">La derogación de leyes nacionales es una atribución constitucional del Poder Judicial. </w:t>
      </w:r>
      <w:r w:rsidR="00EE6A1C" w:rsidRPr="00C8594D">
        <w:rPr>
          <w:rFonts w:eastAsia="Calibri" w:cstheme="minorHAnsi"/>
          <w:b/>
          <w:bCs/>
          <w:i/>
          <w:kern w:val="3"/>
          <w:lang w:eastAsia="zh-CN" w:bidi="hi-IN"/>
        </w:rPr>
        <w:t xml:space="preserve"> </w:t>
      </w:r>
      <w:r w:rsidR="00E212CE">
        <w:rPr>
          <w:rFonts w:eastAsia="Calibri" w:cstheme="minorHAnsi"/>
          <w:b/>
          <w:bCs/>
          <w:i/>
          <w:color w:val="FF0000"/>
          <w:kern w:val="3"/>
          <w:lang w:eastAsia="zh-CN" w:bidi="hi-IN"/>
        </w:rPr>
        <w:t>F</w:t>
      </w:r>
    </w:p>
    <w:p w14:paraId="3BF32856" w14:textId="020BC0AF" w:rsidR="007A0A12" w:rsidRPr="00E212CE" w:rsidRDefault="0089597F" w:rsidP="00B576BA">
      <w:pPr>
        <w:autoSpaceDN w:val="0"/>
        <w:spacing w:after="0" w:line="360" w:lineRule="auto"/>
        <w:jc w:val="both"/>
        <w:rPr>
          <w:rFonts w:eastAsia="Calibri" w:cstheme="minorHAnsi"/>
          <w:b/>
          <w:bCs/>
          <w:i/>
          <w:color w:val="FF0000"/>
          <w:lang w:val="es-ES"/>
        </w:rPr>
      </w:pPr>
      <w:r w:rsidRPr="00C8594D">
        <w:rPr>
          <w:rFonts w:eastAsia="Calibri" w:cstheme="minorHAnsi"/>
          <w:b/>
          <w:bCs/>
          <w:i/>
          <w:lang w:val="es-ES"/>
        </w:rPr>
        <w:t>5)___</w:t>
      </w:r>
      <w:bookmarkStart w:id="4" w:name="_Hlk44627544"/>
      <w:r w:rsidR="00EE2E38" w:rsidRPr="00C8594D">
        <w:rPr>
          <w:rFonts w:eastAsia="Calibri" w:cstheme="minorHAnsi"/>
          <w:b/>
          <w:bCs/>
          <w:i/>
          <w:lang w:val="es-ES"/>
        </w:rPr>
        <w:t xml:space="preserve">El </w:t>
      </w:r>
      <w:r w:rsidR="00D447C8" w:rsidRPr="00C8594D">
        <w:rPr>
          <w:rFonts w:eastAsia="Calibri" w:cstheme="minorHAnsi"/>
          <w:b/>
          <w:bCs/>
          <w:i/>
          <w:lang w:val="es-ES"/>
        </w:rPr>
        <w:t>usufructo</w:t>
      </w:r>
      <w:r w:rsidR="00C06B36" w:rsidRPr="00C8594D">
        <w:rPr>
          <w:rFonts w:eastAsia="Calibri" w:cstheme="minorHAnsi"/>
          <w:b/>
          <w:bCs/>
          <w:i/>
          <w:lang w:val="es-ES"/>
        </w:rPr>
        <w:t xml:space="preserve"> </w:t>
      </w:r>
      <w:r w:rsidRPr="00C8594D">
        <w:rPr>
          <w:rFonts w:eastAsia="Calibri" w:cstheme="minorHAnsi"/>
          <w:b/>
          <w:bCs/>
          <w:i/>
          <w:lang w:val="es-ES"/>
        </w:rPr>
        <w:t xml:space="preserve">es un derecho </w:t>
      </w:r>
      <w:r w:rsidR="00846D97" w:rsidRPr="00C8594D">
        <w:rPr>
          <w:rFonts w:eastAsia="Calibri" w:cstheme="minorHAnsi"/>
          <w:b/>
          <w:bCs/>
          <w:i/>
          <w:lang w:val="es-ES"/>
        </w:rPr>
        <w:t xml:space="preserve">personal sobre la cosa propia y en determinadas situaciones jurídicas podría ser </w:t>
      </w:r>
      <w:r w:rsidRPr="00C8594D">
        <w:rPr>
          <w:rFonts w:eastAsia="Calibri" w:cstheme="minorHAnsi"/>
          <w:b/>
          <w:bCs/>
          <w:i/>
          <w:lang w:val="es-ES"/>
        </w:rPr>
        <w:t>de garantía</w:t>
      </w:r>
      <w:r w:rsidR="00846D97" w:rsidRPr="00C8594D">
        <w:rPr>
          <w:rFonts w:eastAsia="Calibri" w:cstheme="minorHAnsi"/>
          <w:b/>
          <w:bCs/>
          <w:i/>
          <w:lang w:val="es-ES"/>
        </w:rPr>
        <w:t>.</w:t>
      </w:r>
      <w:r w:rsidR="00E212CE">
        <w:rPr>
          <w:rFonts w:eastAsia="Calibri" w:cstheme="minorHAnsi"/>
          <w:b/>
          <w:bCs/>
          <w:i/>
          <w:lang w:val="es-ES"/>
        </w:rPr>
        <w:t xml:space="preserve"> </w:t>
      </w:r>
      <w:r w:rsidR="00E212CE">
        <w:rPr>
          <w:rFonts w:eastAsia="Calibri" w:cstheme="minorHAnsi"/>
          <w:b/>
          <w:bCs/>
          <w:i/>
          <w:color w:val="FF0000"/>
          <w:lang w:val="es-ES"/>
        </w:rPr>
        <w:t>F</w:t>
      </w:r>
    </w:p>
    <w:p w14:paraId="592493DB" w14:textId="037C55D9" w:rsidR="00EA7DA9" w:rsidRPr="00E212CE" w:rsidRDefault="007A0A12" w:rsidP="00B576BA">
      <w:pPr>
        <w:autoSpaceDN w:val="0"/>
        <w:spacing w:after="0" w:line="360" w:lineRule="auto"/>
        <w:jc w:val="both"/>
        <w:rPr>
          <w:rFonts w:eastAsia="Calibri" w:cstheme="minorHAnsi"/>
          <w:bCs/>
          <w:color w:val="FF0000"/>
          <w:lang w:val="es-ES"/>
        </w:rPr>
      </w:pPr>
      <w:bookmarkStart w:id="5" w:name="_Hlk45728305"/>
      <w:r w:rsidRPr="00B576BA">
        <w:rPr>
          <w:rFonts w:eastAsia="Calibri" w:cstheme="minorHAnsi"/>
          <w:bCs/>
          <w:lang w:val="es-ES"/>
        </w:rPr>
        <w:t>6</w:t>
      </w:r>
      <w:r w:rsidR="0089597F" w:rsidRPr="00B576BA">
        <w:rPr>
          <w:rFonts w:eastAsia="Calibri" w:cstheme="minorHAnsi"/>
          <w:bCs/>
          <w:lang w:val="es-ES"/>
        </w:rPr>
        <w:t>)___</w:t>
      </w:r>
      <w:r w:rsidR="00EA7DA9" w:rsidRPr="00B576BA">
        <w:rPr>
          <w:rFonts w:eastAsia="Calibri" w:cstheme="minorHAnsi"/>
          <w:bCs/>
          <w:lang w:val="es-ES"/>
        </w:rPr>
        <w:t xml:space="preserve"> </w:t>
      </w:r>
      <w:bookmarkEnd w:id="4"/>
      <w:r w:rsidR="0093697E" w:rsidRPr="00B576BA">
        <w:rPr>
          <w:rFonts w:eastAsia="Times New Roman" w:cstheme="minorHAnsi"/>
          <w:bCs/>
          <w:lang w:val="es-ES" w:eastAsia="es-AR"/>
        </w:rPr>
        <w:t xml:space="preserve">El contratista de una obra material sólo responde </w:t>
      </w:r>
      <w:r w:rsidR="005F0FE9">
        <w:rPr>
          <w:rFonts w:eastAsia="Times New Roman" w:cstheme="minorHAnsi"/>
          <w:bCs/>
          <w:lang w:val="es-ES" w:eastAsia="es-AR"/>
        </w:rPr>
        <w:t xml:space="preserve">ante el comitente </w:t>
      </w:r>
      <w:r w:rsidR="0093697E" w:rsidRPr="00B576BA">
        <w:rPr>
          <w:rFonts w:eastAsia="Times New Roman" w:cstheme="minorHAnsi"/>
          <w:bCs/>
          <w:lang w:val="es-ES" w:eastAsia="es-AR"/>
        </w:rPr>
        <w:t>por los vicios aparentes en la obra.</w:t>
      </w:r>
      <w:r w:rsidR="00E212CE">
        <w:rPr>
          <w:rFonts w:eastAsia="Times New Roman" w:cstheme="minorHAnsi"/>
          <w:bCs/>
          <w:lang w:val="es-ES" w:eastAsia="es-AR"/>
        </w:rPr>
        <w:t xml:space="preserve"> </w:t>
      </w:r>
      <w:r w:rsidR="00012852">
        <w:rPr>
          <w:rFonts w:eastAsia="Times New Roman" w:cstheme="minorHAnsi"/>
          <w:b/>
          <w:color w:val="FF0000"/>
          <w:lang w:val="es-ES" w:eastAsia="es-AR"/>
        </w:rPr>
        <w:t>F</w:t>
      </w:r>
    </w:p>
    <w:p w14:paraId="5CBE714C" w14:textId="2AABB449" w:rsidR="0089597F" w:rsidRPr="00B576BA" w:rsidRDefault="007A0A12" w:rsidP="00B576BA">
      <w:pPr>
        <w:autoSpaceDN w:val="0"/>
        <w:spacing w:after="0" w:line="360" w:lineRule="auto"/>
        <w:jc w:val="both"/>
        <w:rPr>
          <w:rFonts w:eastAsia="Calibri" w:cstheme="minorHAnsi"/>
          <w:bCs/>
          <w:lang w:val="es-ES"/>
        </w:rPr>
      </w:pPr>
      <w:r w:rsidRPr="00B576BA">
        <w:rPr>
          <w:rFonts w:eastAsia="Calibri" w:cstheme="minorHAnsi"/>
          <w:bCs/>
          <w:lang w:val="es-ES"/>
        </w:rPr>
        <w:t>7</w:t>
      </w:r>
      <w:r w:rsidR="0089597F" w:rsidRPr="00B576BA">
        <w:rPr>
          <w:rFonts w:eastAsia="Calibri" w:cstheme="minorHAnsi"/>
          <w:bCs/>
          <w:lang w:val="es-ES"/>
        </w:rPr>
        <w:t>)___</w:t>
      </w:r>
      <w:bookmarkStart w:id="6" w:name="_Hlk45730445"/>
      <w:r w:rsidR="00846D97" w:rsidRPr="00B576BA">
        <w:rPr>
          <w:rFonts w:eastAsia="Times New Roman" w:cstheme="minorHAnsi"/>
          <w:bCs/>
          <w:lang w:eastAsia="es-AR"/>
        </w:rPr>
        <w:t>El Código Civil y Comercial establece que, si un</w:t>
      </w:r>
      <w:r w:rsidR="0077390E" w:rsidRPr="00B576BA">
        <w:rPr>
          <w:rFonts w:eastAsia="Times New Roman" w:cstheme="minorHAnsi"/>
          <w:bCs/>
          <w:lang w:eastAsia="es-AR"/>
        </w:rPr>
        <w:t>/a</w:t>
      </w:r>
      <w:r w:rsidR="00846D97" w:rsidRPr="00B576BA">
        <w:rPr>
          <w:rFonts w:eastAsia="Times New Roman" w:cstheme="minorHAnsi"/>
          <w:bCs/>
          <w:lang w:eastAsia="es-AR"/>
        </w:rPr>
        <w:t xml:space="preserve"> </w:t>
      </w:r>
      <w:r w:rsidR="0077390E" w:rsidRPr="00B576BA">
        <w:rPr>
          <w:rFonts w:eastAsia="Times New Roman" w:cstheme="minorHAnsi"/>
          <w:bCs/>
          <w:lang w:eastAsia="es-AR"/>
        </w:rPr>
        <w:t>niño/a</w:t>
      </w:r>
      <w:r w:rsidR="00846D97" w:rsidRPr="00B576BA">
        <w:rPr>
          <w:rFonts w:eastAsia="Times New Roman" w:cstheme="minorHAnsi"/>
          <w:bCs/>
          <w:lang w:eastAsia="es-AR"/>
        </w:rPr>
        <w:t xml:space="preserve"> </w:t>
      </w:r>
      <w:r w:rsidR="00A5052D" w:rsidRPr="00B576BA">
        <w:rPr>
          <w:rFonts w:eastAsia="Times New Roman" w:cstheme="minorHAnsi"/>
          <w:bCs/>
          <w:lang w:eastAsia="es-AR"/>
        </w:rPr>
        <w:t xml:space="preserve">de </w:t>
      </w:r>
      <w:r w:rsidR="00EE2E38" w:rsidRPr="00B576BA">
        <w:rPr>
          <w:rFonts w:eastAsia="Times New Roman" w:cstheme="minorHAnsi"/>
          <w:bCs/>
          <w:lang w:eastAsia="es-AR"/>
        </w:rPr>
        <w:t>ocho</w:t>
      </w:r>
      <w:r w:rsidR="00A5052D" w:rsidRPr="00B576BA">
        <w:rPr>
          <w:rFonts w:eastAsia="Times New Roman" w:cstheme="minorHAnsi"/>
          <w:bCs/>
          <w:lang w:eastAsia="es-AR"/>
        </w:rPr>
        <w:t xml:space="preserve"> </w:t>
      </w:r>
      <w:r w:rsidR="00846D97" w:rsidRPr="00B576BA">
        <w:rPr>
          <w:rFonts w:eastAsia="Times New Roman" w:cstheme="minorHAnsi"/>
          <w:bCs/>
          <w:lang w:eastAsia="es-AR"/>
        </w:rPr>
        <w:t xml:space="preserve">años </w:t>
      </w:r>
      <w:r w:rsidR="00A5052D" w:rsidRPr="00B576BA">
        <w:rPr>
          <w:rFonts w:eastAsia="Times New Roman" w:cstheme="minorHAnsi"/>
          <w:bCs/>
          <w:lang w:eastAsia="es-AR"/>
        </w:rPr>
        <w:t>comete un ilícito</w:t>
      </w:r>
      <w:r w:rsidR="00EE2E38" w:rsidRPr="00B576BA">
        <w:rPr>
          <w:rFonts w:eastAsia="Times New Roman" w:cstheme="minorHAnsi"/>
          <w:bCs/>
          <w:lang w:eastAsia="es-AR"/>
        </w:rPr>
        <w:t xml:space="preserve"> actúa sin discernimiento.</w:t>
      </w:r>
      <w:r w:rsidR="00E212CE">
        <w:rPr>
          <w:rFonts w:eastAsia="Times New Roman" w:cstheme="minorHAnsi"/>
          <w:bCs/>
          <w:lang w:eastAsia="es-AR"/>
        </w:rPr>
        <w:t xml:space="preserve"> </w:t>
      </w:r>
      <w:r w:rsidR="00E212CE" w:rsidRPr="00E212CE">
        <w:rPr>
          <w:rFonts w:eastAsia="Times New Roman" w:cstheme="minorHAnsi"/>
          <w:b/>
          <w:color w:val="FF0000"/>
          <w:lang w:eastAsia="es-AR"/>
        </w:rPr>
        <w:t>V</w:t>
      </w:r>
    </w:p>
    <w:bookmarkEnd w:id="5"/>
    <w:bookmarkEnd w:id="6"/>
    <w:p w14:paraId="110D5C6F" w14:textId="7FB9A29A" w:rsidR="0089597F" w:rsidRPr="00B576BA" w:rsidRDefault="007A0A12" w:rsidP="00B576BA">
      <w:pPr>
        <w:autoSpaceDN w:val="0"/>
        <w:spacing w:after="0" w:line="360" w:lineRule="auto"/>
        <w:jc w:val="both"/>
        <w:rPr>
          <w:rFonts w:eastAsia="Calibri" w:cstheme="minorHAnsi"/>
          <w:kern w:val="3"/>
          <w:lang w:eastAsia="zh-CN" w:bidi="hi-IN"/>
        </w:rPr>
      </w:pPr>
      <w:r w:rsidRPr="00B576BA">
        <w:rPr>
          <w:rFonts w:eastAsia="Calibri" w:cstheme="minorHAnsi"/>
          <w:bCs/>
          <w:lang w:val="es-ES"/>
        </w:rPr>
        <w:t>8</w:t>
      </w:r>
      <w:r w:rsidR="0089597F" w:rsidRPr="00B576BA">
        <w:rPr>
          <w:rFonts w:eastAsia="Calibri" w:cstheme="minorHAnsi"/>
          <w:bCs/>
          <w:lang w:val="es-ES"/>
        </w:rPr>
        <w:t>)__</w:t>
      </w:r>
      <w:r w:rsidR="00846D97" w:rsidRPr="00B576BA">
        <w:rPr>
          <w:rFonts w:eastAsia="Calibri" w:cstheme="minorHAnsi"/>
          <w:bCs/>
          <w:lang w:val="es-ES"/>
        </w:rPr>
        <w:t>_</w:t>
      </w:r>
      <w:r w:rsidR="00846D97" w:rsidRPr="00B576BA">
        <w:rPr>
          <w:rFonts w:eastAsia="Times New Roman" w:cstheme="minorHAnsi"/>
          <w:bCs/>
          <w:lang w:eastAsia="es-AR"/>
        </w:rPr>
        <w:t xml:space="preserve"> Si una persona solicita un préstamo de dinero en una entidad bancaria, se dice que celebra un contrato de </w:t>
      </w:r>
      <w:r w:rsidR="00833665" w:rsidRPr="00B576BA">
        <w:rPr>
          <w:rFonts w:eastAsia="Times New Roman" w:cstheme="minorHAnsi"/>
          <w:bCs/>
          <w:lang w:eastAsia="es-AR"/>
        </w:rPr>
        <w:t xml:space="preserve">mutuo. </w:t>
      </w:r>
      <w:r w:rsidR="00BB0638" w:rsidRPr="00B576BA">
        <w:rPr>
          <w:rFonts w:eastAsia="Times New Roman" w:cstheme="minorHAnsi"/>
          <w:bCs/>
          <w:lang w:eastAsia="es-AR"/>
        </w:rPr>
        <w:t xml:space="preserve"> </w:t>
      </w:r>
      <w:r w:rsidR="00E212CE" w:rsidRPr="00E212CE">
        <w:rPr>
          <w:rFonts w:eastAsia="Times New Roman" w:cstheme="minorHAnsi"/>
          <w:b/>
          <w:color w:val="FF0000"/>
          <w:lang w:eastAsia="es-AR"/>
        </w:rPr>
        <w:t>V</w:t>
      </w:r>
    </w:p>
    <w:p w14:paraId="4D89FD9F" w14:textId="31664A4A" w:rsidR="0074755D" w:rsidRPr="00B576BA" w:rsidRDefault="007A0A12" w:rsidP="00B576BA">
      <w:pPr>
        <w:autoSpaceDN w:val="0"/>
        <w:spacing w:after="0" w:line="360" w:lineRule="auto"/>
        <w:jc w:val="both"/>
        <w:rPr>
          <w:rFonts w:eastAsia="Calibri" w:cstheme="minorHAnsi"/>
          <w:kern w:val="3"/>
          <w:lang w:eastAsia="zh-CN" w:bidi="hi-IN"/>
        </w:rPr>
      </w:pPr>
      <w:r w:rsidRPr="00B576BA">
        <w:rPr>
          <w:rFonts w:eastAsia="Times New Roman" w:cstheme="minorHAnsi"/>
          <w:bCs/>
          <w:color w:val="000000"/>
          <w:kern w:val="3"/>
          <w:lang w:val="es-ES"/>
        </w:rPr>
        <w:t>9</w:t>
      </w:r>
      <w:r w:rsidR="0089597F" w:rsidRPr="00B576BA">
        <w:rPr>
          <w:rFonts w:eastAsia="Times New Roman" w:cstheme="minorHAnsi"/>
          <w:bCs/>
          <w:color w:val="000000"/>
          <w:kern w:val="3"/>
          <w:lang w:val="es-ES"/>
        </w:rPr>
        <w:t>)___</w:t>
      </w:r>
      <w:bookmarkStart w:id="7" w:name="_Hlk45728707"/>
      <w:r w:rsidR="002B7D42" w:rsidRPr="00B576BA">
        <w:rPr>
          <w:rFonts w:eastAsia="Calibri" w:cstheme="minorHAnsi"/>
          <w:kern w:val="3"/>
          <w:lang w:eastAsia="zh-CN" w:bidi="hi-IN"/>
        </w:rPr>
        <w:t xml:space="preserve"> </w:t>
      </w:r>
      <w:r w:rsidR="005F0FE9" w:rsidRPr="005F0FE9">
        <w:rPr>
          <w:rFonts w:eastAsia="Calibri" w:cstheme="minorHAnsi"/>
          <w:kern w:val="3"/>
          <w:lang w:eastAsia="zh-CN" w:bidi="hi-IN"/>
        </w:rPr>
        <w:t>Si un acreedor entrega voluntariamente al deudor el documento original en que consta su deuda, se dice que se extingue la</w:t>
      </w:r>
      <w:r w:rsidR="005F0FE9">
        <w:rPr>
          <w:rFonts w:eastAsia="Calibri" w:cstheme="minorHAnsi"/>
          <w:kern w:val="3"/>
          <w:lang w:eastAsia="zh-CN" w:bidi="hi-IN"/>
        </w:rPr>
        <w:t xml:space="preserve"> obligación por confusión.</w:t>
      </w:r>
      <w:r w:rsidR="00E212CE">
        <w:rPr>
          <w:rFonts w:eastAsia="Calibri" w:cstheme="minorHAnsi"/>
          <w:kern w:val="3"/>
          <w:lang w:eastAsia="zh-CN" w:bidi="hi-IN"/>
        </w:rPr>
        <w:t xml:space="preserve"> </w:t>
      </w:r>
      <w:r w:rsidR="00E212CE" w:rsidRPr="00E212CE">
        <w:rPr>
          <w:rFonts w:eastAsia="Calibri" w:cstheme="minorHAnsi"/>
          <w:b/>
          <w:bCs/>
          <w:color w:val="FF0000"/>
          <w:kern w:val="3"/>
          <w:lang w:eastAsia="zh-CN" w:bidi="hi-IN"/>
        </w:rPr>
        <w:t>F</w:t>
      </w:r>
    </w:p>
    <w:bookmarkEnd w:id="7"/>
    <w:p w14:paraId="364756A6" w14:textId="01D7B2A1" w:rsidR="001732B3" w:rsidRPr="00B576BA" w:rsidRDefault="007A0A12" w:rsidP="00B576BA">
      <w:pPr>
        <w:autoSpaceDN w:val="0"/>
        <w:spacing w:after="0" w:line="360" w:lineRule="auto"/>
        <w:jc w:val="both"/>
        <w:rPr>
          <w:rFonts w:eastAsia="Calibri" w:cstheme="minorHAnsi"/>
          <w:kern w:val="3"/>
          <w:lang w:eastAsia="zh-CN" w:bidi="hi-IN"/>
        </w:rPr>
      </w:pPr>
      <w:r w:rsidRPr="00B576BA">
        <w:rPr>
          <w:rFonts w:eastAsia="Times New Roman" w:cstheme="minorHAnsi"/>
          <w:bCs/>
          <w:color w:val="000000"/>
          <w:kern w:val="3"/>
          <w:lang w:val="es-ES"/>
        </w:rPr>
        <w:lastRenderedPageBreak/>
        <w:t>10</w:t>
      </w:r>
      <w:r w:rsidR="0089597F" w:rsidRPr="00B576BA">
        <w:rPr>
          <w:rFonts w:eastAsia="Times New Roman" w:cstheme="minorHAnsi"/>
          <w:bCs/>
          <w:color w:val="000000"/>
          <w:kern w:val="3"/>
          <w:lang w:val="es-ES"/>
        </w:rPr>
        <w:t>)___</w:t>
      </w:r>
      <w:r w:rsidR="0089597F" w:rsidRPr="00B576BA">
        <w:rPr>
          <w:rFonts w:eastAsia="Times New Roman" w:cstheme="minorHAnsi"/>
          <w:color w:val="000000"/>
          <w:kern w:val="3"/>
          <w:lang w:val="es-ES"/>
        </w:rPr>
        <w:t>El Estado como atributo de una persona puede ser: de Familia, Civil o Estado Nacional, Provincial o Municipal, según corresponda.</w:t>
      </w:r>
      <w:r w:rsidR="00E212CE">
        <w:rPr>
          <w:rFonts w:eastAsia="Times New Roman" w:cstheme="minorHAnsi"/>
          <w:color w:val="000000"/>
          <w:kern w:val="3"/>
          <w:lang w:val="es-ES"/>
        </w:rPr>
        <w:t xml:space="preserve"> </w:t>
      </w:r>
      <w:r w:rsidR="00E212CE" w:rsidRPr="00E212CE">
        <w:rPr>
          <w:rFonts w:eastAsia="Times New Roman" w:cstheme="minorHAnsi"/>
          <w:b/>
          <w:bCs/>
          <w:color w:val="FF0000"/>
          <w:kern w:val="3"/>
          <w:lang w:val="es-ES"/>
        </w:rPr>
        <w:t>F</w:t>
      </w:r>
    </w:p>
    <w:p w14:paraId="29C2D85B" w14:textId="77777777" w:rsidR="001732B3" w:rsidRPr="00B576BA" w:rsidRDefault="001732B3" w:rsidP="00B576BA">
      <w:pPr>
        <w:autoSpaceDN w:val="0"/>
        <w:spacing w:after="0" w:line="360" w:lineRule="auto"/>
        <w:jc w:val="both"/>
        <w:rPr>
          <w:rFonts w:eastAsia="Calibri" w:cstheme="minorHAnsi"/>
          <w:kern w:val="3"/>
          <w:lang w:eastAsia="zh-CN" w:bidi="hi-IN"/>
        </w:rPr>
      </w:pPr>
    </w:p>
    <w:p w14:paraId="5D38A320" w14:textId="618C412C" w:rsidR="0089597F" w:rsidRPr="00B576BA" w:rsidRDefault="0089597F" w:rsidP="00B576BA">
      <w:pPr>
        <w:autoSpaceDN w:val="0"/>
        <w:spacing w:after="0" w:line="360" w:lineRule="auto"/>
        <w:jc w:val="both"/>
        <w:rPr>
          <w:rFonts w:eastAsia="Calibri" w:cstheme="minorHAnsi"/>
          <w:kern w:val="3"/>
          <w:lang w:eastAsia="zh-CN" w:bidi="hi-IN"/>
        </w:rPr>
      </w:pPr>
      <w:r w:rsidRPr="00B576BA">
        <w:rPr>
          <w:rFonts w:eastAsia="Calibri" w:cstheme="minorHAnsi"/>
          <w:b/>
          <w:bCs/>
          <w:lang w:val="es-ES"/>
        </w:rPr>
        <w:t>1°B)</w:t>
      </w:r>
      <w:r w:rsidRPr="00B576BA">
        <w:rPr>
          <w:rFonts w:eastAsia="Calibri" w:cstheme="minorHAnsi"/>
          <w:lang w:val="es-ES"/>
        </w:rPr>
        <w:t xml:space="preserve"> </w:t>
      </w:r>
      <w:r w:rsidR="00F7269C" w:rsidRPr="00B576BA">
        <w:rPr>
          <w:rFonts w:eastAsia="Calibri" w:cstheme="minorHAnsi"/>
          <w:b/>
          <w:bCs/>
          <w:u w:val="single"/>
          <w:lang w:val="es-ES"/>
        </w:rPr>
        <w:t>JUSTIFICAR</w:t>
      </w:r>
      <w:r w:rsidRPr="00B576BA">
        <w:rPr>
          <w:rFonts w:eastAsia="Calibri" w:cstheme="minorHAnsi"/>
          <w:b/>
          <w:bCs/>
          <w:u w:val="single"/>
          <w:lang w:val="es-ES"/>
        </w:rPr>
        <w:t xml:space="preserve"> legalmente y en forma DETALLADA </w:t>
      </w:r>
      <w:r w:rsidRPr="00B576BA">
        <w:rPr>
          <w:rFonts w:eastAsia="Calibri" w:cstheme="minorHAnsi"/>
          <w:u w:val="single"/>
          <w:lang w:val="es-ES"/>
        </w:rPr>
        <w:t xml:space="preserve">las </w:t>
      </w:r>
      <w:r w:rsidRPr="00B576BA">
        <w:rPr>
          <w:rFonts w:eastAsia="Calibri" w:cstheme="minorHAnsi"/>
          <w:i/>
          <w:iCs/>
          <w:u w:val="single"/>
          <w:lang w:val="es-ES"/>
        </w:rPr>
        <w:t>afirmaciones Nro.</w:t>
      </w:r>
      <w:r w:rsidRPr="00B576BA">
        <w:rPr>
          <w:rFonts w:eastAsia="Calibri" w:cstheme="minorHAnsi"/>
          <w:b/>
          <w:bCs/>
          <w:i/>
          <w:iCs/>
          <w:u w:val="single"/>
          <w:lang w:val="es-ES"/>
        </w:rPr>
        <w:t xml:space="preserve"> 1, 2, 3, 4 y 5 del </w:t>
      </w:r>
      <w:proofErr w:type="spellStart"/>
      <w:r w:rsidRPr="00B576BA">
        <w:rPr>
          <w:rFonts w:eastAsia="Calibri" w:cstheme="minorHAnsi"/>
          <w:b/>
          <w:bCs/>
          <w:i/>
          <w:iCs/>
          <w:u w:val="single"/>
          <w:lang w:val="es-ES"/>
        </w:rPr>
        <w:t>pto</w:t>
      </w:r>
      <w:proofErr w:type="spellEnd"/>
      <w:r w:rsidRPr="00B576BA">
        <w:rPr>
          <w:rFonts w:eastAsia="Calibri" w:cstheme="minorHAnsi"/>
          <w:b/>
          <w:bCs/>
          <w:i/>
          <w:iCs/>
          <w:u w:val="single"/>
          <w:lang w:val="es-ES"/>
        </w:rPr>
        <w:t>. 1° A</w:t>
      </w:r>
      <w:r w:rsidRPr="00B576BA">
        <w:rPr>
          <w:rFonts w:eastAsia="Calibri" w:cstheme="minorHAnsi"/>
          <w:b/>
          <w:bCs/>
          <w:i/>
          <w:iCs/>
          <w:lang w:val="es-ES"/>
        </w:rPr>
        <w:t>.</w:t>
      </w:r>
    </w:p>
    <w:bookmarkEnd w:id="0"/>
    <w:p w14:paraId="0C9EFDDD" w14:textId="3BB45EFB" w:rsidR="00C8594D" w:rsidRPr="00E212CE" w:rsidRDefault="00E212CE" w:rsidP="00B576BA">
      <w:pPr>
        <w:jc w:val="both"/>
        <w:rPr>
          <w:rFonts w:eastAsia="Calibri" w:cstheme="minorHAnsi"/>
          <w:bCs/>
          <w:lang w:val="es-ES"/>
        </w:rPr>
      </w:pPr>
      <w:r>
        <w:rPr>
          <w:rFonts w:eastAsia="Calibri" w:cstheme="minorHAnsi"/>
          <w:b/>
          <w:lang w:val="es-ES"/>
        </w:rPr>
        <w:t xml:space="preserve">1) </w:t>
      </w:r>
      <w:r>
        <w:rPr>
          <w:rFonts w:eastAsia="Calibri" w:cstheme="minorHAnsi"/>
          <w:bCs/>
          <w:lang w:val="es-ES"/>
        </w:rPr>
        <w:t>No todas las obligaciones sujetas a plazo pueden constituirse en mora, por ejemplo las obligaciones a plazos indeterminados no pueden hacerlo.</w:t>
      </w:r>
    </w:p>
    <w:p w14:paraId="11E35FAC" w14:textId="32303F28" w:rsidR="00E212CE" w:rsidRPr="00E212CE" w:rsidRDefault="00E212CE" w:rsidP="00B576BA">
      <w:pPr>
        <w:jc w:val="both"/>
        <w:rPr>
          <w:rFonts w:eastAsia="Calibri" w:cstheme="minorHAnsi"/>
          <w:bCs/>
          <w:lang w:val="es-ES"/>
        </w:rPr>
      </w:pPr>
      <w:r>
        <w:rPr>
          <w:rFonts w:eastAsia="Calibri" w:cstheme="minorHAnsi"/>
          <w:b/>
          <w:lang w:val="es-ES"/>
        </w:rPr>
        <w:t xml:space="preserve">2)  </w:t>
      </w:r>
      <w:r>
        <w:rPr>
          <w:rFonts w:eastAsia="Calibri" w:cstheme="minorHAnsi"/>
          <w:bCs/>
          <w:lang w:val="es-ES"/>
        </w:rPr>
        <w:t>En este caso no estamos hablando de escisión, sino de fusión de sociedades.</w:t>
      </w:r>
    </w:p>
    <w:p w14:paraId="475CF23F" w14:textId="6D7810FA" w:rsidR="00E212CE" w:rsidRPr="00E212CE" w:rsidRDefault="00E212CE" w:rsidP="00B576BA">
      <w:pPr>
        <w:jc w:val="both"/>
        <w:rPr>
          <w:rFonts w:eastAsia="Calibri" w:cstheme="minorHAnsi"/>
          <w:bCs/>
          <w:lang w:val="es-ES"/>
        </w:rPr>
      </w:pPr>
      <w:r>
        <w:rPr>
          <w:rFonts w:eastAsia="Calibri" w:cstheme="minorHAnsi"/>
          <w:b/>
          <w:lang w:val="es-ES"/>
        </w:rPr>
        <w:t xml:space="preserve">3) </w:t>
      </w:r>
      <w:r>
        <w:rPr>
          <w:rFonts w:eastAsia="Calibri" w:cstheme="minorHAnsi"/>
          <w:bCs/>
          <w:lang w:val="es-ES"/>
        </w:rPr>
        <w:t>Una vez que pasen las validaciones administrativas (de forma, por ejemplo, que se paguen los aranceles correspondientes) y validaciones sustantivas (a fondo, por ejemplo, que no exista otra marca con el mismo nombre comercializando los mismos productos) se constituye el registro de marca y durará 10 años con opción de renovación.</w:t>
      </w:r>
    </w:p>
    <w:p w14:paraId="4410DF77" w14:textId="399B61EC" w:rsidR="00E212CE" w:rsidRPr="00E212CE" w:rsidRDefault="00E212CE" w:rsidP="00B576BA">
      <w:pPr>
        <w:jc w:val="both"/>
        <w:rPr>
          <w:rFonts w:eastAsia="Calibri" w:cstheme="minorHAnsi"/>
          <w:bCs/>
          <w:lang w:val="es-ES"/>
        </w:rPr>
      </w:pPr>
      <w:r>
        <w:rPr>
          <w:rFonts w:eastAsia="Calibri" w:cstheme="minorHAnsi"/>
          <w:b/>
          <w:lang w:val="es-ES"/>
        </w:rPr>
        <w:t xml:space="preserve">4) </w:t>
      </w:r>
      <w:r>
        <w:rPr>
          <w:rFonts w:eastAsia="Calibri" w:cstheme="minorHAnsi"/>
          <w:bCs/>
          <w:lang w:val="es-ES"/>
        </w:rPr>
        <w:t>Es una atribución especial del Poder Ejecutivo.</w:t>
      </w:r>
    </w:p>
    <w:p w14:paraId="0BA1EB3A" w14:textId="72BBEBDC" w:rsidR="00E212CE" w:rsidRPr="00E212CE" w:rsidRDefault="00E212CE" w:rsidP="00B576BA">
      <w:pPr>
        <w:jc w:val="both"/>
        <w:rPr>
          <w:rFonts w:eastAsia="Calibri" w:cstheme="minorHAnsi"/>
          <w:bCs/>
          <w:lang w:val="es-ES"/>
        </w:rPr>
      </w:pPr>
      <w:r>
        <w:rPr>
          <w:rFonts w:eastAsia="Calibri" w:cstheme="minorHAnsi"/>
          <w:b/>
          <w:lang w:val="es-ES"/>
        </w:rPr>
        <w:t xml:space="preserve">5) </w:t>
      </w:r>
      <w:r>
        <w:rPr>
          <w:rFonts w:eastAsia="Calibri" w:cstheme="minorHAnsi"/>
          <w:bCs/>
          <w:lang w:val="es-ES"/>
        </w:rPr>
        <w:t>El usufructo es un derecho real sobre la cosa ajena, no sobre la cosa propia.</w:t>
      </w:r>
    </w:p>
    <w:p w14:paraId="6BE8D294" w14:textId="77777777" w:rsidR="00E212CE" w:rsidRPr="00B576BA" w:rsidRDefault="00E212CE" w:rsidP="00B576BA">
      <w:pPr>
        <w:jc w:val="both"/>
        <w:rPr>
          <w:rFonts w:eastAsia="Calibri" w:cstheme="minorHAnsi"/>
          <w:b/>
          <w:lang w:val="es-ES"/>
        </w:rPr>
      </w:pPr>
    </w:p>
    <w:p w14:paraId="0F6DE841" w14:textId="6F2E1F94" w:rsidR="002A5E18" w:rsidRDefault="00437C42" w:rsidP="00B576BA">
      <w:pPr>
        <w:jc w:val="both"/>
        <w:rPr>
          <w:rFonts w:eastAsia="Calibri" w:cstheme="minorHAnsi"/>
          <w:b/>
          <w:bCs/>
          <w:u w:val="single"/>
          <w:lang w:val="es-ES"/>
        </w:rPr>
      </w:pPr>
      <w:r w:rsidRPr="00B576BA">
        <w:rPr>
          <w:rFonts w:eastAsia="Calibri" w:cstheme="minorHAnsi"/>
          <w:b/>
          <w:lang w:val="es-ES"/>
        </w:rPr>
        <w:t>2°)</w:t>
      </w:r>
      <w:r w:rsidRPr="00B576BA">
        <w:rPr>
          <w:rFonts w:eastAsia="Calibri" w:cstheme="minorHAnsi"/>
          <w:lang w:val="es-ES"/>
        </w:rPr>
        <w:t xml:space="preserve"> </w:t>
      </w:r>
      <w:r w:rsidR="00B576BA" w:rsidRPr="00B576BA">
        <w:rPr>
          <w:rFonts w:eastAsia="Calibri" w:cstheme="minorHAnsi"/>
          <w:b/>
          <w:u w:val="single"/>
          <w:lang w:val="es-ES"/>
        </w:rPr>
        <w:t xml:space="preserve">SUBRAYAR o RESALTAR </w:t>
      </w:r>
      <w:r w:rsidR="00B576BA" w:rsidRPr="00B576BA">
        <w:rPr>
          <w:rFonts w:eastAsia="Calibri" w:cstheme="minorHAnsi"/>
          <w:u w:val="single"/>
          <w:lang w:val="es-ES"/>
        </w:rPr>
        <w:t xml:space="preserve">la/as respuesta/s que considere legalmente </w:t>
      </w:r>
      <w:r w:rsidR="00B576BA" w:rsidRPr="00B576BA">
        <w:rPr>
          <w:rFonts w:eastAsia="Calibri" w:cstheme="minorHAnsi"/>
          <w:bCs/>
          <w:u w:val="single"/>
          <w:lang w:val="es-ES"/>
        </w:rPr>
        <w:t xml:space="preserve">CORRECTA/S. </w:t>
      </w:r>
      <w:r w:rsidR="003648D0" w:rsidRPr="003648D0">
        <w:rPr>
          <w:rFonts w:eastAsia="Calibri" w:cstheme="minorHAnsi"/>
          <w:b/>
          <w:bCs/>
          <w:highlight w:val="yellow"/>
          <w:u w:val="single"/>
          <w:lang w:val="es-ES"/>
        </w:rPr>
        <w:t xml:space="preserve">NOTA: </w:t>
      </w:r>
      <w:r w:rsidR="003648D0" w:rsidRPr="003648D0">
        <w:rPr>
          <w:rFonts w:eastAsia="Calibri" w:cstheme="minorHAnsi"/>
          <w:b/>
          <w:bCs/>
          <w:i/>
          <w:iCs/>
          <w:highlight w:val="yellow"/>
          <w:u w:val="single"/>
          <w:lang w:val="es-ES"/>
        </w:rPr>
        <w:t xml:space="preserve">Las consignas </w:t>
      </w:r>
      <w:r w:rsidR="003648D0" w:rsidRPr="003648D0">
        <w:rPr>
          <w:rFonts w:eastAsia="Calibri" w:cstheme="minorHAnsi"/>
          <w:b/>
          <w:bCs/>
          <w:highlight w:val="yellow"/>
          <w:u w:val="single"/>
          <w:lang w:val="es-ES"/>
        </w:rPr>
        <w:t>BIEN</w:t>
      </w:r>
      <w:r w:rsidR="003648D0" w:rsidRPr="003648D0">
        <w:rPr>
          <w:rFonts w:eastAsia="Calibri" w:cstheme="minorHAnsi"/>
          <w:b/>
          <w:bCs/>
          <w:i/>
          <w:iCs/>
          <w:highlight w:val="yellow"/>
          <w:u w:val="single"/>
          <w:lang w:val="es-ES"/>
        </w:rPr>
        <w:t xml:space="preserve"> respondidas SUMAN, las </w:t>
      </w:r>
      <w:r w:rsidR="003648D0" w:rsidRPr="003648D0">
        <w:rPr>
          <w:rFonts w:eastAsia="Calibri" w:cstheme="minorHAnsi"/>
          <w:b/>
          <w:bCs/>
          <w:highlight w:val="yellow"/>
          <w:u w:val="single"/>
          <w:lang w:val="es-ES"/>
        </w:rPr>
        <w:t>MAL</w:t>
      </w:r>
      <w:r w:rsidR="003648D0" w:rsidRPr="003648D0">
        <w:rPr>
          <w:rFonts w:eastAsia="Calibri" w:cstheme="minorHAnsi"/>
          <w:b/>
          <w:bCs/>
          <w:i/>
          <w:iCs/>
          <w:highlight w:val="yellow"/>
          <w:u w:val="single"/>
          <w:lang w:val="es-ES"/>
        </w:rPr>
        <w:t xml:space="preserve"> respondidas y/o las </w:t>
      </w:r>
      <w:r w:rsidR="003648D0" w:rsidRPr="003648D0">
        <w:rPr>
          <w:rFonts w:eastAsia="Calibri" w:cstheme="minorHAnsi"/>
          <w:b/>
          <w:bCs/>
          <w:highlight w:val="yellow"/>
          <w:u w:val="single"/>
          <w:lang w:val="es-ES"/>
        </w:rPr>
        <w:t>SIN</w:t>
      </w:r>
      <w:r w:rsidR="003648D0" w:rsidRPr="003648D0">
        <w:rPr>
          <w:rFonts w:eastAsia="Calibri" w:cstheme="minorHAnsi"/>
          <w:b/>
          <w:bCs/>
          <w:i/>
          <w:iCs/>
          <w:highlight w:val="yellow"/>
          <w:u w:val="single"/>
          <w:lang w:val="es-ES"/>
        </w:rPr>
        <w:t xml:space="preserve"> contestar RESTAN.</w:t>
      </w:r>
    </w:p>
    <w:p w14:paraId="51DB6BAE" w14:textId="77777777" w:rsidR="003648D0" w:rsidRPr="00B576BA" w:rsidRDefault="003648D0" w:rsidP="00B576BA">
      <w:pPr>
        <w:jc w:val="both"/>
        <w:rPr>
          <w:rFonts w:eastAsia="Calibri" w:cstheme="minorHAnsi"/>
          <w:b/>
          <w:bCs/>
          <w:u w:val="single"/>
          <w:lang w:val="es-ES"/>
        </w:rPr>
      </w:pPr>
    </w:p>
    <w:p w14:paraId="40A44B5F" w14:textId="41EEF9E4" w:rsidR="00833665" w:rsidRPr="00B576BA" w:rsidRDefault="00833665" w:rsidP="00B576BA">
      <w:pPr>
        <w:jc w:val="both"/>
        <w:rPr>
          <w:rFonts w:eastAsia="Calibri" w:cstheme="minorHAnsi"/>
          <w:bCs/>
          <w:lang w:val="es-ES"/>
        </w:rPr>
      </w:pPr>
      <w:r w:rsidRPr="00B576BA">
        <w:rPr>
          <w:rFonts w:eastAsia="Calibri" w:cstheme="minorHAnsi"/>
          <w:bCs/>
          <w:lang w:val="es-ES"/>
        </w:rPr>
        <w:t>1</w:t>
      </w:r>
      <w:r w:rsidR="0077390E" w:rsidRPr="00B576BA">
        <w:rPr>
          <w:rFonts w:eastAsia="Calibri" w:cstheme="minorHAnsi"/>
          <w:bCs/>
          <w:lang w:val="es-ES"/>
        </w:rPr>
        <w:t xml:space="preserve">) </w:t>
      </w:r>
      <w:r w:rsidR="00202510" w:rsidRPr="00B576BA">
        <w:rPr>
          <w:rFonts w:eastAsia="Calibri" w:cstheme="minorHAnsi"/>
          <w:bCs/>
          <w:lang w:val="es-ES"/>
        </w:rPr>
        <w:t>La acción de hábeas data</w:t>
      </w:r>
      <w:r w:rsidRPr="00B576BA">
        <w:rPr>
          <w:rFonts w:eastAsia="Calibri" w:cstheme="minorHAnsi"/>
          <w:bCs/>
          <w:lang w:val="es-ES"/>
        </w:rPr>
        <w:t xml:space="preserve"> es: </w:t>
      </w:r>
      <w:r w:rsidR="0077390E" w:rsidRPr="00B576BA">
        <w:rPr>
          <w:rFonts w:eastAsia="Calibri" w:cstheme="minorHAnsi"/>
          <w:bCs/>
          <w:lang w:val="es-ES"/>
        </w:rPr>
        <w:t xml:space="preserve"> </w:t>
      </w:r>
    </w:p>
    <w:p w14:paraId="7AAA2E54" w14:textId="58B82FEA" w:rsidR="00833665" w:rsidRPr="00B576BA" w:rsidRDefault="0074755D" w:rsidP="00B576BA">
      <w:pPr>
        <w:spacing w:after="0" w:line="240" w:lineRule="auto"/>
        <w:jc w:val="both"/>
        <w:rPr>
          <w:rFonts w:eastAsia="Times New Roman" w:cstheme="minorHAnsi"/>
          <w:lang w:eastAsia="es-AR"/>
        </w:rPr>
      </w:pPr>
      <w:r w:rsidRPr="00B576BA">
        <w:rPr>
          <w:rFonts w:eastAsia="Times New Roman" w:cstheme="minorHAnsi"/>
          <w:lang w:eastAsia="es-AR"/>
        </w:rPr>
        <w:t xml:space="preserve">A) </w:t>
      </w:r>
      <w:r w:rsidRPr="00B36BA1">
        <w:rPr>
          <w:rFonts w:eastAsia="Times New Roman" w:cstheme="minorHAnsi"/>
          <w:u w:val="single"/>
          <w:lang w:eastAsia="es-AR"/>
        </w:rPr>
        <w:t>Una Garantía prevista en el texto constitucional.</w:t>
      </w:r>
    </w:p>
    <w:p w14:paraId="31839D28" w14:textId="24CBB019" w:rsidR="00866555" w:rsidRPr="00B576BA" w:rsidRDefault="002A5E18" w:rsidP="00B576BA">
      <w:pPr>
        <w:spacing w:after="0" w:line="240" w:lineRule="auto"/>
        <w:jc w:val="both"/>
        <w:rPr>
          <w:rFonts w:eastAsia="Times New Roman" w:cstheme="minorHAnsi"/>
          <w:lang w:eastAsia="es-AR"/>
        </w:rPr>
      </w:pPr>
      <w:r w:rsidRPr="00B576BA">
        <w:rPr>
          <w:rFonts w:eastAsia="Times New Roman" w:cstheme="minorHAnsi"/>
          <w:lang w:eastAsia="es-AR"/>
        </w:rPr>
        <w:t>B)</w:t>
      </w:r>
      <w:r w:rsidR="0074755D" w:rsidRPr="00B576BA">
        <w:rPr>
          <w:rFonts w:eastAsia="Times New Roman" w:cstheme="minorHAnsi"/>
          <w:lang w:eastAsia="es-AR"/>
        </w:rPr>
        <w:t xml:space="preserve"> </w:t>
      </w:r>
      <w:r w:rsidR="0074755D" w:rsidRPr="00B576BA">
        <w:rPr>
          <w:rFonts w:eastAsia="Times New Roman" w:cstheme="minorHAnsi"/>
          <w:lang w:val="es-ES" w:eastAsia="es-AR"/>
        </w:rPr>
        <w:t>Una Declaración del Preámbulo de la Constitución Argentina.</w:t>
      </w:r>
    </w:p>
    <w:p w14:paraId="007CE81B" w14:textId="737181F6" w:rsidR="00833665" w:rsidRPr="00B576BA" w:rsidRDefault="001D1B0B" w:rsidP="00B576BA">
      <w:pPr>
        <w:spacing w:after="0" w:line="240" w:lineRule="auto"/>
        <w:jc w:val="both"/>
        <w:rPr>
          <w:rFonts w:eastAsia="Times New Roman" w:cstheme="minorHAnsi"/>
          <w:lang w:val="es-ES" w:eastAsia="es-AR"/>
        </w:rPr>
      </w:pPr>
      <w:r w:rsidRPr="00B576BA">
        <w:rPr>
          <w:rFonts w:eastAsia="Times New Roman" w:cstheme="minorHAnsi"/>
          <w:lang w:val="es-ES" w:eastAsia="es-AR"/>
        </w:rPr>
        <w:t xml:space="preserve">C) </w:t>
      </w:r>
      <w:r w:rsidR="002A5E18" w:rsidRPr="00B576BA">
        <w:rPr>
          <w:rFonts w:eastAsia="Times New Roman" w:cstheme="minorHAnsi"/>
          <w:lang w:val="es-ES" w:eastAsia="es-AR"/>
        </w:rPr>
        <w:t>Un Derecho Ci</w:t>
      </w:r>
      <w:r w:rsidR="00866555" w:rsidRPr="00B576BA">
        <w:rPr>
          <w:rFonts w:eastAsia="Times New Roman" w:cstheme="minorHAnsi"/>
          <w:lang w:val="es-ES" w:eastAsia="es-AR"/>
        </w:rPr>
        <w:t>vil de la Constitución Nacional.</w:t>
      </w:r>
      <w:r w:rsidR="002A5E18" w:rsidRPr="00B576BA">
        <w:rPr>
          <w:rFonts w:eastAsia="Times New Roman" w:cstheme="minorHAnsi"/>
          <w:lang w:val="es-ES" w:eastAsia="es-AR"/>
        </w:rPr>
        <w:t xml:space="preserve">   </w:t>
      </w:r>
    </w:p>
    <w:p w14:paraId="113E6EE0" w14:textId="503FDF0A" w:rsidR="00833665" w:rsidRPr="00B576BA" w:rsidRDefault="00581630" w:rsidP="00B576BA">
      <w:pPr>
        <w:spacing w:after="0" w:line="240" w:lineRule="auto"/>
        <w:jc w:val="both"/>
        <w:rPr>
          <w:rFonts w:eastAsia="Calibri" w:cstheme="minorHAnsi"/>
          <w:bCs/>
          <w:lang w:val="es-ES"/>
        </w:rPr>
      </w:pPr>
      <w:r w:rsidRPr="00B576BA">
        <w:rPr>
          <w:rFonts w:eastAsia="Times New Roman" w:cstheme="minorHAnsi"/>
          <w:lang w:eastAsia="es-AR"/>
        </w:rPr>
        <w:t xml:space="preserve">D) Una Declaración del Texto Constitucional.         </w:t>
      </w:r>
    </w:p>
    <w:p w14:paraId="0DBE7E51" w14:textId="77777777" w:rsidR="00833665" w:rsidRPr="00B576BA" w:rsidRDefault="00833665" w:rsidP="00B576BA">
      <w:pPr>
        <w:spacing w:after="0" w:line="240" w:lineRule="auto"/>
        <w:jc w:val="both"/>
        <w:rPr>
          <w:rFonts w:eastAsia="Calibri" w:cstheme="minorHAnsi"/>
          <w:bCs/>
          <w:lang w:val="es-ES"/>
        </w:rPr>
      </w:pPr>
    </w:p>
    <w:p w14:paraId="1E0F8331" w14:textId="36F41341" w:rsidR="00833665" w:rsidRPr="00B576BA" w:rsidRDefault="00833665" w:rsidP="00B576BA">
      <w:pPr>
        <w:spacing w:after="0" w:line="240" w:lineRule="auto"/>
        <w:jc w:val="both"/>
        <w:rPr>
          <w:rFonts w:eastAsia="Times New Roman" w:cstheme="minorHAnsi"/>
          <w:lang w:eastAsia="es-AR"/>
        </w:rPr>
      </w:pPr>
      <w:r w:rsidRPr="00B576BA">
        <w:rPr>
          <w:rFonts w:eastAsia="Calibri" w:cstheme="minorHAnsi"/>
          <w:bCs/>
          <w:lang w:val="es-ES"/>
        </w:rPr>
        <w:t xml:space="preserve">2) </w:t>
      </w:r>
      <w:r w:rsidR="002A5E18" w:rsidRPr="00B576BA">
        <w:rPr>
          <w:rFonts w:eastAsia="Times New Roman" w:cstheme="minorHAnsi"/>
          <w:lang w:eastAsia="es-AR"/>
        </w:rPr>
        <w:t>El “</w:t>
      </w:r>
      <w:r w:rsidR="00866555" w:rsidRPr="00B576BA">
        <w:rPr>
          <w:rFonts w:eastAsia="Times New Roman" w:cstheme="minorHAnsi"/>
          <w:lang w:eastAsia="es-AR"/>
        </w:rPr>
        <w:t>Dolo</w:t>
      </w:r>
      <w:r w:rsidR="002A5E18" w:rsidRPr="00B576BA">
        <w:rPr>
          <w:rFonts w:eastAsia="Times New Roman" w:cstheme="minorHAnsi"/>
          <w:lang w:eastAsia="es-AR"/>
        </w:rPr>
        <w:t xml:space="preserve">” en el derecho privado tiene varias acepciones: </w:t>
      </w:r>
    </w:p>
    <w:p w14:paraId="37D1D95A" w14:textId="77777777" w:rsidR="00833665" w:rsidRPr="00B576BA" w:rsidRDefault="00833665" w:rsidP="00B576BA">
      <w:pPr>
        <w:spacing w:after="0" w:line="240" w:lineRule="auto"/>
        <w:jc w:val="both"/>
        <w:rPr>
          <w:rFonts w:eastAsia="Times New Roman" w:cstheme="minorHAnsi"/>
          <w:lang w:eastAsia="es-AR"/>
        </w:rPr>
      </w:pPr>
    </w:p>
    <w:p w14:paraId="7B826E82" w14:textId="7B666695" w:rsidR="00833665" w:rsidRPr="00B576BA" w:rsidRDefault="00DB1C3D" w:rsidP="00B576BA">
      <w:pPr>
        <w:spacing w:after="0" w:line="240" w:lineRule="auto"/>
        <w:jc w:val="both"/>
        <w:rPr>
          <w:rFonts w:eastAsia="Times New Roman" w:cstheme="minorHAnsi"/>
          <w:lang w:eastAsia="es-AR"/>
        </w:rPr>
      </w:pPr>
      <w:r w:rsidRPr="00B576BA">
        <w:rPr>
          <w:rFonts w:eastAsia="Times New Roman" w:cstheme="minorHAnsi"/>
          <w:lang w:eastAsia="es-AR"/>
        </w:rPr>
        <w:t xml:space="preserve">A) </w:t>
      </w:r>
      <w:r w:rsidR="0026278F" w:rsidRPr="00B576BA">
        <w:rPr>
          <w:rFonts w:eastAsia="Times New Roman" w:cstheme="minorHAnsi"/>
          <w:lang w:eastAsia="es-AR"/>
        </w:rPr>
        <w:t>Es el obrar negligente.</w:t>
      </w:r>
    </w:p>
    <w:p w14:paraId="023E71AA" w14:textId="2E2B2B66" w:rsidR="00833665" w:rsidRPr="00B576BA" w:rsidRDefault="00DB1C3D" w:rsidP="00B576BA">
      <w:pPr>
        <w:spacing w:after="0" w:line="240" w:lineRule="auto"/>
        <w:jc w:val="both"/>
        <w:rPr>
          <w:rFonts w:eastAsia="Times New Roman" w:cstheme="minorHAnsi"/>
          <w:lang w:eastAsia="es-AR"/>
        </w:rPr>
      </w:pPr>
      <w:r w:rsidRPr="00B576BA">
        <w:rPr>
          <w:rFonts w:eastAsia="Times New Roman" w:cstheme="minorHAnsi"/>
          <w:lang w:eastAsia="es-AR"/>
        </w:rPr>
        <w:t xml:space="preserve">B) </w:t>
      </w:r>
      <w:r w:rsidR="00833665" w:rsidRPr="00B36BA1">
        <w:rPr>
          <w:rFonts w:eastAsia="Times New Roman" w:cstheme="minorHAnsi"/>
          <w:u w:val="single"/>
          <w:lang w:eastAsia="es-AR"/>
        </w:rPr>
        <w:t xml:space="preserve">Es un acto </w:t>
      </w:r>
      <w:r w:rsidR="0089597F" w:rsidRPr="00B36BA1">
        <w:rPr>
          <w:rFonts w:eastAsia="Times New Roman" w:cstheme="minorHAnsi"/>
          <w:u w:val="single"/>
          <w:lang w:eastAsia="es-AR"/>
        </w:rPr>
        <w:t>ilíci</w:t>
      </w:r>
      <w:r w:rsidR="00833665" w:rsidRPr="00B36BA1">
        <w:rPr>
          <w:rFonts w:eastAsia="Times New Roman" w:cstheme="minorHAnsi"/>
          <w:u w:val="single"/>
          <w:lang w:eastAsia="es-AR"/>
        </w:rPr>
        <w:t>to cometido a sabiendas y con</w:t>
      </w:r>
      <w:r w:rsidR="0089597F" w:rsidRPr="00B36BA1">
        <w:rPr>
          <w:rFonts w:eastAsia="Times New Roman" w:cstheme="minorHAnsi"/>
          <w:u w:val="single"/>
          <w:lang w:eastAsia="es-AR"/>
        </w:rPr>
        <w:t xml:space="preserve"> intención de dañar</w:t>
      </w:r>
      <w:r w:rsidRPr="00B576BA">
        <w:rPr>
          <w:rFonts w:eastAsia="Times New Roman" w:cstheme="minorHAnsi"/>
          <w:lang w:eastAsia="es-AR"/>
        </w:rPr>
        <w:t>.</w:t>
      </w:r>
    </w:p>
    <w:p w14:paraId="4EAED824" w14:textId="16668D8C" w:rsidR="0026278F" w:rsidRPr="00B576BA" w:rsidRDefault="00DB1C3D" w:rsidP="00B576BA">
      <w:pPr>
        <w:spacing w:after="0" w:line="240" w:lineRule="auto"/>
        <w:jc w:val="both"/>
        <w:rPr>
          <w:rFonts w:eastAsia="Times New Roman" w:cstheme="minorHAnsi"/>
          <w:lang w:eastAsia="es-AR"/>
        </w:rPr>
      </w:pPr>
      <w:r w:rsidRPr="00B576BA">
        <w:rPr>
          <w:rFonts w:eastAsia="Times New Roman" w:cstheme="minorHAnsi"/>
          <w:lang w:eastAsia="es-AR"/>
        </w:rPr>
        <w:t>C)</w:t>
      </w:r>
      <w:r w:rsidR="00833665" w:rsidRPr="00B576BA">
        <w:rPr>
          <w:rFonts w:eastAsia="Times New Roman" w:cstheme="minorHAnsi"/>
          <w:lang w:eastAsia="es-AR"/>
        </w:rPr>
        <w:t xml:space="preserve"> </w:t>
      </w:r>
      <w:r w:rsidR="0026278F" w:rsidRPr="00B576BA">
        <w:rPr>
          <w:rFonts w:eastAsia="Times New Roman" w:cstheme="minorHAnsi"/>
          <w:lang w:eastAsia="es-AR"/>
        </w:rPr>
        <w:t>Es</w:t>
      </w:r>
      <w:r w:rsidR="00E60165">
        <w:rPr>
          <w:rFonts w:eastAsia="Times New Roman" w:cstheme="minorHAnsi"/>
          <w:lang w:eastAsia="es-AR"/>
        </w:rPr>
        <w:t xml:space="preserve"> el obrar imprudente. </w:t>
      </w:r>
      <w:r w:rsidR="0026278F" w:rsidRPr="00B576BA">
        <w:rPr>
          <w:rFonts w:eastAsia="Times New Roman" w:cstheme="minorHAnsi"/>
          <w:lang w:eastAsia="es-AR"/>
        </w:rPr>
        <w:t xml:space="preserve"> </w:t>
      </w:r>
    </w:p>
    <w:p w14:paraId="4245E32E" w14:textId="5FA6A075" w:rsidR="00833665" w:rsidRPr="00B576BA" w:rsidRDefault="00DB1C3D" w:rsidP="00B576BA">
      <w:pPr>
        <w:spacing w:after="0" w:line="240" w:lineRule="auto"/>
        <w:jc w:val="both"/>
        <w:rPr>
          <w:rFonts w:eastAsia="Times New Roman" w:cstheme="minorHAnsi"/>
          <w:lang w:eastAsia="es-AR"/>
        </w:rPr>
      </w:pPr>
      <w:r w:rsidRPr="00B576BA">
        <w:rPr>
          <w:rFonts w:eastAsia="Times New Roman" w:cstheme="minorHAnsi"/>
          <w:lang w:eastAsia="es-AR"/>
        </w:rPr>
        <w:t>D)</w:t>
      </w:r>
      <w:r w:rsidR="00E60165">
        <w:rPr>
          <w:rFonts w:eastAsia="Times New Roman" w:cstheme="minorHAnsi"/>
          <w:lang w:eastAsia="es-AR"/>
        </w:rPr>
        <w:t xml:space="preserve"> Es</w:t>
      </w:r>
      <w:r w:rsidR="00833665" w:rsidRPr="00B576BA">
        <w:rPr>
          <w:rFonts w:eastAsia="Times New Roman" w:cstheme="minorHAnsi"/>
          <w:lang w:eastAsia="es-AR"/>
        </w:rPr>
        <w:t xml:space="preserve"> </w:t>
      </w:r>
      <w:bookmarkEnd w:id="1"/>
      <w:r w:rsidR="00E60165" w:rsidRPr="00E60165">
        <w:rPr>
          <w:rFonts w:eastAsia="Times New Roman" w:cstheme="minorHAnsi"/>
          <w:lang w:eastAsia="es-AR"/>
        </w:rPr>
        <w:t>la utilización del engaño para celebrar un acto, afectar la intención y habilitar la nulidad del acto.</w:t>
      </w:r>
    </w:p>
    <w:p w14:paraId="5F6B0336" w14:textId="77777777" w:rsidR="00833665" w:rsidRPr="00B576BA" w:rsidRDefault="00833665" w:rsidP="00B576BA">
      <w:pPr>
        <w:spacing w:after="0" w:line="240" w:lineRule="auto"/>
        <w:jc w:val="both"/>
        <w:rPr>
          <w:rFonts w:eastAsia="Times New Roman" w:cstheme="minorHAnsi"/>
          <w:lang w:eastAsia="es-AR"/>
        </w:rPr>
      </w:pPr>
    </w:p>
    <w:p w14:paraId="0CF8C11B" w14:textId="000CEE42" w:rsidR="0026278F" w:rsidRPr="00B576BA" w:rsidRDefault="00833665" w:rsidP="00B576BA">
      <w:pPr>
        <w:spacing w:after="0" w:line="240" w:lineRule="auto"/>
        <w:jc w:val="both"/>
        <w:rPr>
          <w:rFonts w:eastAsia="Times New Roman" w:cstheme="minorHAnsi"/>
          <w:lang w:eastAsia="es-AR"/>
        </w:rPr>
      </w:pPr>
      <w:r w:rsidRPr="00B576BA">
        <w:rPr>
          <w:rFonts w:eastAsia="Times New Roman" w:cstheme="minorHAnsi"/>
          <w:lang w:eastAsia="es-AR"/>
        </w:rPr>
        <w:t>3</w:t>
      </w:r>
      <w:r w:rsidR="0026278F" w:rsidRPr="00B576BA">
        <w:rPr>
          <w:rFonts w:eastAsia="Times New Roman" w:cstheme="minorHAnsi"/>
          <w:lang w:eastAsia="es-AR"/>
        </w:rPr>
        <w:t xml:space="preserve">) Cecilia Pérez celebró un contrato de compraventa con Elías Gómez que </w:t>
      </w:r>
      <w:r w:rsidR="00202510" w:rsidRPr="00B576BA">
        <w:rPr>
          <w:rFonts w:eastAsia="Times New Roman" w:cstheme="minorHAnsi"/>
          <w:lang w:eastAsia="es-AR"/>
        </w:rPr>
        <w:t>es el dueño de</w:t>
      </w:r>
      <w:r w:rsidR="0026278F" w:rsidRPr="00B576BA">
        <w:rPr>
          <w:rFonts w:eastAsia="Times New Roman" w:cstheme="minorHAnsi"/>
          <w:lang w:eastAsia="es-AR"/>
        </w:rPr>
        <w:t xml:space="preserve"> una casa de electrodomésticos.  El objeto de la compraventa </w:t>
      </w:r>
      <w:r w:rsidR="00866555" w:rsidRPr="00B576BA">
        <w:rPr>
          <w:rFonts w:eastAsia="Times New Roman" w:cstheme="minorHAnsi"/>
          <w:lang w:eastAsia="es-AR"/>
        </w:rPr>
        <w:t>es</w:t>
      </w:r>
      <w:r w:rsidR="0026278F" w:rsidRPr="00B576BA">
        <w:rPr>
          <w:rFonts w:eastAsia="Times New Roman" w:cstheme="minorHAnsi"/>
          <w:lang w:eastAsia="es-AR"/>
        </w:rPr>
        <w:t xml:space="preserve"> un bien mueble (lavarropas). Las partes acordaron que el precio se pagaría en 12 </w:t>
      </w:r>
      <w:r w:rsidR="00E60165">
        <w:rPr>
          <w:rFonts w:eastAsia="Times New Roman" w:cstheme="minorHAnsi"/>
          <w:lang w:eastAsia="es-AR"/>
        </w:rPr>
        <w:t xml:space="preserve">(doce) </w:t>
      </w:r>
      <w:r w:rsidR="0026278F" w:rsidRPr="00B576BA">
        <w:rPr>
          <w:rFonts w:eastAsia="Times New Roman" w:cstheme="minorHAnsi"/>
          <w:lang w:eastAsia="es-AR"/>
        </w:rPr>
        <w:t>cuotas sin interés.</w:t>
      </w:r>
      <w:r w:rsidR="00202510" w:rsidRPr="00B576BA">
        <w:rPr>
          <w:rFonts w:eastAsia="Times New Roman" w:cstheme="minorHAnsi"/>
          <w:lang w:eastAsia="es-AR"/>
        </w:rPr>
        <w:t xml:space="preserve"> Al</w:t>
      </w:r>
      <w:r w:rsidR="0026278F" w:rsidRPr="00B576BA">
        <w:rPr>
          <w:rFonts w:eastAsia="Times New Roman" w:cstheme="minorHAnsi"/>
          <w:lang w:eastAsia="es-AR"/>
        </w:rPr>
        <w:t xml:space="preserve"> contrato celebrado entre Cecilia y Elías se </w:t>
      </w:r>
      <w:r w:rsidR="00202510" w:rsidRPr="00B576BA">
        <w:rPr>
          <w:rFonts w:eastAsia="Times New Roman" w:cstheme="minorHAnsi"/>
          <w:lang w:eastAsia="es-AR"/>
        </w:rPr>
        <w:t xml:space="preserve">lo clasifica en: </w:t>
      </w:r>
    </w:p>
    <w:p w14:paraId="3F2BC706" w14:textId="77777777" w:rsidR="0026278F" w:rsidRPr="00B576BA" w:rsidRDefault="0026278F" w:rsidP="00B576BA">
      <w:pPr>
        <w:spacing w:after="0" w:line="240" w:lineRule="auto"/>
        <w:jc w:val="both"/>
        <w:rPr>
          <w:rFonts w:eastAsia="Times New Roman" w:cstheme="minorHAnsi"/>
          <w:lang w:eastAsia="es-AR"/>
        </w:rPr>
      </w:pPr>
    </w:p>
    <w:p w14:paraId="5B9D6A18" w14:textId="0FBA6B6B" w:rsidR="0026278F" w:rsidRPr="00B576BA" w:rsidRDefault="00DB1C3D" w:rsidP="00B576BA">
      <w:pPr>
        <w:spacing w:after="0" w:line="240" w:lineRule="auto"/>
        <w:jc w:val="both"/>
        <w:rPr>
          <w:rFonts w:eastAsia="Times New Roman" w:cstheme="minorHAnsi"/>
          <w:lang w:val="es-ES" w:eastAsia="es-AR"/>
        </w:rPr>
      </w:pPr>
      <w:r w:rsidRPr="00B576BA">
        <w:rPr>
          <w:rFonts w:eastAsia="Times New Roman" w:cstheme="minorHAnsi"/>
          <w:lang w:val="es-ES" w:eastAsia="es-AR"/>
        </w:rPr>
        <w:t xml:space="preserve">A) </w:t>
      </w:r>
      <w:r w:rsidR="0026278F" w:rsidRPr="00B576BA">
        <w:rPr>
          <w:rFonts w:eastAsia="Times New Roman" w:cstheme="minorHAnsi"/>
          <w:lang w:val="es-ES" w:eastAsia="es-AR"/>
        </w:rPr>
        <w:t xml:space="preserve">Bilateral, gratuito, real, conmutativo; de ejecución inmediata y no formal. </w:t>
      </w:r>
    </w:p>
    <w:p w14:paraId="7D34BDB7" w14:textId="3E1E752A" w:rsidR="0026278F" w:rsidRPr="00B36BA1" w:rsidRDefault="00DB1C3D" w:rsidP="00B576BA">
      <w:pPr>
        <w:spacing w:after="0" w:line="240" w:lineRule="auto"/>
        <w:jc w:val="both"/>
        <w:rPr>
          <w:rFonts w:eastAsia="Times New Roman" w:cstheme="minorHAnsi"/>
          <w:u w:val="single"/>
          <w:lang w:val="es-ES" w:eastAsia="es-AR"/>
        </w:rPr>
      </w:pPr>
      <w:r w:rsidRPr="00B576BA">
        <w:rPr>
          <w:rFonts w:eastAsia="Times New Roman" w:cstheme="minorHAnsi"/>
          <w:lang w:val="es-ES" w:eastAsia="es-AR"/>
        </w:rPr>
        <w:t xml:space="preserve">B) </w:t>
      </w:r>
      <w:r w:rsidR="0026278F" w:rsidRPr="00B36BA1">
        <w:rPr>
          <w:rFonts w:eastAsia="Times New Roman" w:cstheme="minorHAnsi"/>
          <w:u w:val="single"/>
          <w:lang w:val="es-ES" w:eastAsia="es-AR"/>
        </w:rPr>
        <w:t xml:space="preserve">Bilateral, oneroso, consensual, </w:t>
      </w:r>
      <w:r w:rsidR="001D1B0B" w:rsidRPr="00B36BA1">
        <w:rPr>
          <w:rFonts w:eastAsia="Times New Roman" w:cstheme="minorHAnsi"/>
          <w:u w:val="single"/>
          <w:lang w:val="es-ES" w:eastAsia="es-AR"/>
        </w:rPr>
        <w:t>accesorio</w:t>
      </w:r>
      <w:r w:rsidR="00202510" w:rsidRPr="00B36BA1">
        <w:rPr>
          <w:rFonts w:eastAsia="Times New Roman" w:cstheme="minorHAnsi"/>
          <w:u w:val="single"/>
          <w:lang w:val="es-ES" w:eastAsia="es-AR"/>
        </w:rPr>
        <w:t xml:space="preserve">, </w:t>
      </w:r>
      <w:r w:rsidR="001D1B0B" w:rsidRPr="00B36BA1">
        <w:rPr>
          <w:rFonts w:eastAsia="Times New Roman" w:cstheme="minorHAnsi"/>
          <w:u w:val="single"/>
          <w:lang w:val="es-ES" w:eastAsia="es-AR"/>
        </w:rPr>
        <w:t>formal y</w:t>
      </w:r>
      <w:r w:rsidR="0026278F" w:rsidRPr="00B36BA1">
        <w:rPr>
          <w:rFonts w:eastAsia="Times New Roman" w:cstheme="minorHAnsi"/>
          <w:u w:val="single"/>
          <w:lang w:val="es-ES" w:eastAsia="es-AR"/>
        </w:rPr>
        <w:t xml:space="preserve"> conmutativo. </w:t>
      </w:r>
    </w:p>
    <w:p w14:paraId="6B22E11D" w14:textId="4120C632" w:rsidR="0026278F" w:rsidRPr="00B576BA" w:rsidRDefault="00DB1C3D" w:rsidP="00B576BA">
      <w:pPr>
        <w:spacing w:after="0" w:line="240" w:lineRule="auto"/>
        <w:jc w:val="both"/>
        <w:rPr>
          <w:rFonts w:eastAsia="Times New Roman" w:cstheme="minorHAnsi"/>
          <w:lang w:val="es-ES" w:eastAsia="es-AR"/>
        </w:rPr>
      </w:pPr>
      <w:r w:rsidRPr="00B576BA">
        <w:rPr>
          <w:rFonts w:eastAsia="Times New Roman" w:cstheme="minorHAnsi"/>
          <w:lang w:val="es-ES" w:eastAsia="es-AR"/>
        </w:rPr>
        <w:t xml:space="preserve">C) </w:t>
      </w:r>
      <w:r w:rsidR="001D1B0B" w:rsidRPr="00B576BA">
        <w:rPr>
          <w:rFonts w:eastAsia="Times New Roman" w:cstheme="minorHAnsi"/>
          <w:lang w:val="es-ES" w:eastAsia="es-AR"/>
        </w:rPr>
        <w:t>Nominado, principal, ejecución diferida, bilateral y oneroso.</w:t>
      </w:r>
    </w:p>
    <w:p w14:paraId="57746BBE" w14:textId="77777777" w:rsidR="00202510" w:rsidRPr="00B576BA" w:rsidRDefault="00DB1C3D" w:rsidP="00B576BA">
      <w:pPr>
        <w:spacing w:after="0" w:line="240" w:lineRule="auto"/>
        <w:jc w:val="both"/>
        <w:rPr>
          <w:rFonts w:eastAsia="Times New Roman" w:cstheme="minorHAnsi"/>
          <w:lang w:val="es-ES" w:eastAsia="es-AR"/>
        </w:rPr>
      </w:pPr>
      <w:r w:rsidRPr="00B576BA">
        <w:rPr>
          <w:rFonts w:eastAsia="Times New Roman" w:cstheme="minorHAnsi"/>
          <w:lang w:val="es-ES" w:eastAsia="es-AR"/>
        </w:rPr>
        <w:t xml:space="preserve">D) </w:t>
      </w:r>
      <w:r w:rsidR="0089597F" w:rsidRPr="00B576BA">
        <w:rPr>
          <w:rFonts w:eastAsia="Times New Roman" w:cstheme="minorHAnsi"/>
          <w:lang w:val="es-ES" w:eastAsia="es-AR"/>
        </w:rPr>
        <w:t>Ninguna de las anteriores</w:t>
      </w:r>
      <w:r w:rsidR="004A256C" w:rsidRPr="00B576BA">
        <w:rPr>
          <w:rFonts w:eastAsia="Times New Roman" w:cstheme="minorHAnsi"/>
          <w:lang w:val="es-ES" w:eastAsia="es-AR"/>
        </w:rPr>
        <w:t>.</w:t>
      </w:r>
    </w:p>
    <w:p w14:paraId="0EE60FE6" w14:textId="77777777" w:rsidR="00202510" w:rsidRPr="00B576BA" w:rsidRDefault="00202510" w:rsidP="00B576BA">
      <w:pPr>
        <w:spacing w:after="0" w:line="240" w:lineRule="auto"/>
        <w:jc w:val="both"/>
        <w:rPr>
          <w:rFonts w:eastAsia="Times New Roman" w:cstheme="minorHAnsi"/>
          <w:lang w:val="es-ES" w:eastAsia="es-AR"/>
        </w:rPr>
      </w:pPr>
    </w:p>
    <w:p w14:paraId="691841C7" w14:textId="77777777" w:rsidR="00202510" w:rsidRPr="00B576BA" w:rsidRDefault="00202510" w:rsidP="00B576BA">
      <w:pPr>
        <w:spacing w:after="0" w:line="240" w:lineRule="auto"/>
        <w:jc w:val="both"/>
        <w:rPr>
          <w:rFonts w:eastAsia="Times New Roman" w:cstheme="minorHAnsi"/>
          <w:lang w:eastAsia="es-AR"/>
        </w:rPr>
      </w:pPr>
      <w:r w:rsidRPr="00B576BA">
        <w:rPr>
          <w:rFonts w:eastAsia="Times New Roman" w:cstheme="minorHAnsi"/>
          <w:lang w:val="es-ES" w:eastAsia="es-AR"/>
        </w:rPr>
        <w:t xml:space="preserve">4) </w:t>
      </w:r>
      <w:r w:rsidR="0089597F" w:rsidRPr="00B576BA">
        <w:rPr>
          <w:rFonts w:eastAsia="Times New Roman" w:cstheme="minorHAnsi"/>
          <w:lang w:eastAsia="es-AR"/>
        </w:rPr>
        <w:t>Dentro de</w:t>
      </w:r>
      <w:r w:rsidR="007A0A12" w:rsidRPr="00B576BA">
        <w:rPr>
          <w:rFonts w:eastAsia="Times New Roman" w:cstheme="minorHAnsi"/>
          <w:lang w:eastAsia="es-AR"/>
        </w:rPr>
        <w:t>l contenido de</w:t>
      </w:r>
      <w:r w:rsidR="0089597F" w:rsidRPr="00B576BA">
        <w:rPr>
          <w:rFonts w:eastAsia="Times New Roman" w:cstheme="minorHAnsi"/>
          <w:lang w:eastAsia="es-AR"/>
        </w:rPr>
        <w:t xml:space="preserve"> un </w:t>
      </w:r>
      <w:r w:rsidR="00C22E3A" w:rsidRPr="00B576BA">
        <w:rPr>
          <w:rFonts w:eastAsia="Times New Roman" w:cstheme="minorHAnsi"/>
          <w:lang w:eastAsia="es-AR"/>
        </w:rPr>
        <w:t xml:space="preserve">“cheque” podremos encontrar: </w:t>
      </w:r>
    </w:p>
    <w:p w14:paraId="3EA03B4B" w14:textId="77777777" w:rsidR="00202510" w:rsidRPr="00B576BA" w:rsidRDefault="00202510" w:rsidP="00B576BA">
      <w:pPr>
        <w:spacing w:after="0" w:line="240" w:lineRule="auto"/>
        <w:jc w:val="both"/>
        <w:rPr>
          <w:rFonts w:eastAsia="Times New Roman" w:cstheme="minorHAnsi"/>
          <w:lang w:eastAsia="es-AR"/>
        </w:rPr>
      </w:pPr>
    </w:p>
    <w:p w14:paraId="4CE79FD5" w14:textId="09AFEB10" w:rsidR="00E963CD" w:rsidRPr="00B576BA" w:rsidRDefault="00202510" w:rsidP="00B576BA">
      <w:pPr>
        <w:spacing w:after="0" w:line="240" w:lineRule="auto"/>
        <w:jc w:val="both"/>
        <w:rPr>
          <w:rFonts w:eastAsia="Times New Roman" w:cstheme="minorHAnsi"/>
          <w:lang w:eastAsia="es-AR"/>
        </w:rPr>
      </w:pPr>
      <w:r w:rsidRPr="00B576BA">
        <w:rPr>
          <w:rFonts w:eastAsia="Times New Roman" w:cstheme="minorHAnsi"/>
          <w:lang w:eastAsia="es-AR"/>
        </w:rPr>
        <w:t>A</w:t>
      </w:r>
      <w:r w:rsidRPr="00B576BA">
        <w:rPr>
          <w:rFonts w:eastAsia="Times New Roman" w:cstheme="minorHAnsi"/>
          <w:lang w:val="es-ES" w:eastAsia="es-AR"/>
        </w:rPr>
        <w:t>)</w:t>
      </w:r>
      <w:r w:rsidRPr="00B576BA">
        <w:rPr>
          <w:rFonts w:eastAsia="Times New Roman" w:cstheme="minorHAnsi"/>
          <w:lang w:eastAsia="es-AR"/>
        </w:rPr>
        <w:t xml:space="preserve"> </w:t>
      </w:r>
      <w:r w:rsidR="0089597F" w:rsidRPr="00B36BA1">
        <w:rPr>
          <w:rFonts w:eastAsia="Times New Roman" w:cstheme="minorHAnsi"/>
          <w:u w:val="single"/>
          <w:lang w:eastAsia="es-AR"/>
        </w:rPr>
        <w:t xml:space="preserve">La </w:t>
      </w:r>
      <w:r w:rsidRPr="00B36BA1">
        <w:rPr>
          <w:rFonts w:eastAsia="Times New Roman" w:cstheme="minorHAnsi"/>
          <w:u w:val="single"/>
          <w:lang w:eastAsia="es-AR"/>
        </w:rPr>
        <w:t xml:space="preserve">firma del librador. </w:t>
      </w:r>
    </w:p>
    <w:p w14:paraId="3CD98CBF" w14:textId="08306669" w:rsidR="00202510" w:rsidRPr="00B36BA1" w:rsidRDefault="00202510" w:rsidP="00B576BA">
      <w:pPr>
        <w:spacing w:after="0" w:line="240" w:lineRule="auto"/>
        <w:jc w:val="both"/>
        <w:rPr>
          <w:rFonts w:eastAsia="Times New Roman" w:cstheme="minorHAnsi"/>
          <w:u w:val="single"/>
          <w:lang w:eastAsia="es-AR"/>
        </w:rPr>
      </w:pPr>
      <w:r w:rsidRPr="00B576BA">
        <w:rPr>
          <w:rFonts w:eastAsia="Times New Roman" w:cstheme="minorHAnsi"/>
          <w:lang w:eastAsia="es-AR"/>
        </w:rPr>
        <w:t xml:space="preserve">B) </w:t>
      </w:r>
      <w:r w:rsidRPr="00B36BA1">
        <w:rPr>
          <w:rFonts w:eastAsia="Times New Roman" w:cstheme="minorHAnsi"/>
          <w:u w:val="single"/>
          <w:lang w:eastAsia="es-AR"/>
        </w:rPr>
        <w:t>Nombre de la entidad bancaria.</w:t>
      </w:r>
    </w:p>
    <w:p w14:paraId="4AC508A3" w14:textId="61D87D31" w:rsidR="00202510" w:rsidRPr="00B576BA" w:rsidRDefault="00202510" w:rsidP="00B576BA">
      <w:pPr>
        <w:spacing w:after="0" w:line="240" w:lineRule="auto"/>
        <w:jc w:val="both"/>
        <w:rPr>
          <w:rFonts w:eastAsia="Times New Roman" w:cstheme="minorHAnsi"/>
          <w:lang w:eastAsia="es-AR"/>
        </w:rPr>
      </w:pPr>
      <w:r w:rsidRPr="00B576BA">
        <w:rPr>
          <w:rFonts w:eastAsia="Times New Roman" w:cstheme="minorHAnsi"/>
          <w:lang w:eastAsia="es-AR"/>
        </w:rPr>
        <w:t>C) Domicilio de pago.</w:t>
      </w:r>
    </w:p>
    <w:p w14:paraId="08760836" w14:textId="15EC713D" w:rsidR="00202510" w:rsidRPr="00B576BA" w:rsidRDefault="00202510" w:rsidP="00B576BA">
      <w:pPr>
        <w:spacing w:after="0" w:line="240" w:lineRule="auto"/>
        <w:jc w:val="both"/>
        <w:rPr>
          <w:rFonts w:eastAsia="Times New Roman" w:cstheme="minorHAnsi"/>
          <w:lang w:eastAsia="es-AR"/>
        </w:rPr>
      </w:pPr>
      <w:r w:rsidRPr="00B576BA">
        <w:rPr>
          <w:rFonts w:eastAsia="Times New Roman" w:cstheme="minorHAnsi"/>
          <w:lang w:eastAsia="es-AR"/>
        </w:rPr>
        <w:t xml:space="preserve">D) </w:t>
      </w:r>
      <w:r w:rsidR="002A400A" w:rsidRPr="00B36BA1">
        <w:rPr>
          <w:rFonts w:eastAsia="Times New Roman" w:cstheme="minorHAnsi"/>
          <w:u w:val="single"/>
          <w:lang w:eastAsia="es-AR"/>
        </w:rPr>
        <w:t>La denominación cheque.</w:t>
      </w:r>
      <w:r w:rsidR="002A400A">
        <w:rPr>
          <w:rFonts w:eastAsia="Times New Roman" w:cstheme="minorHAnsi"/>
          <w:lang w:eastAsia="es-AR"/>
        </w:rPr>
        <w:t xml:space="preserve"> </w:t>
      </w:r>
    </w:p>
    <w:p w14:paraId="48F84A05" w14:textId="77777777" w:rsidR="00202510" w:rsidRPr="00B576BA" w:rsidRDefault="00202510" w:rsidP="00B576BA">
      <w:pPr>
        <w:spacing w:after="0" w:line="240" w:lineRule="auto"/>
        <w:jc w:val="both"/>
        <w:rPr>
          <w:rFonts w:eastAsia="Times New Roman" w:cstheme="minorHAnsi"/>
          <w:lang w:eastAsia="es-AR"/>
        </w:rPr>
      </w:pPr>
    </w:p>
    <w:p w14:paraId="4A3A28C8" w14:textId="4ADD2E09" w:rsidR="00C06B36" w:rsidRPr="00B576BA" w:rsidRDefault="00202510" w:rsidP="00B576BA">
      <w:pPr>
        <w:spacing w:after="0" w:line="240" w:lineRule="auto"/>
        <w:jc w:val="both"/>
        <w:rPr>
          <w:rFonts w:eastAsia="Times New Roman" w:cstheme="minorHAnsi"/>
          <w:lang w:eastAsia="es-AR"/>
        </w:rPr>
      </w:pPr>
      <w:r w:rsidRPr="00B576BA">
        <w:rPr>
          <w:rFonts w:eastAsia="Times New Roman" w:cstheme="minorHAnsi"/>
          <w:lang w:eastAsia="es-AR"/>
        </w:rPr>
        <w:t xml:space="preserve">5) </w:t>
      </w:r>
      <w:r w:rsidR="00C374C0">
        <w:rPr>
          <w:rFonts w:eastAsia="Times New Roman" w:cstheme="minorHAnsi"/>
          <w:lang w:eastAsia="es-AR"/>
        </w:rPr>
        <w:t xml:space="preserve">Las siguientes fuentes formales del derecho tienen carácter vinculante: </w:t>
      </w:r>
    </w:p>
    <w:p w14:paraId="588D1A84" w14:textId="77777777" w:rsidR="00202510" w:rsidRPr="00B576BA" w:rsidRDefault="00202510" w:rsidP="00B576BA">
      <w:pPr>
        <w:spacing w:after="0" w:line="240" w:lineRule="auto"/>
        <w:jc w:val="both"/>
        <w:rPr>
          <w:rFonts w:eastAsia="Times New Roman" w:cstheme="minorHAnsi"/>
          <w:lang w:eastAsia="es-AR"/>
        </w:rPr>
      </w:pPr>
    </w:p>
    <w:p w14:paraId="27148E65" w14:textId="6364E477" w:rsidR="00202510" w:rsidRPr="00B576BA" w:rsidRDefault="00E60165" w:rsidP="00B576BA">
      <w:pPr>
        <w:spacing w:after="0" w:line="240" w:lineRule="auto"/>
        <w:jc w:val="both"/>
        <w:rPr>
          <w:rFonts w:eastAsia="Times New Roman" w:cstheme="minorHAnsi"/>
          <w:lang w:eastAsia="es-AR"/>
        </w:rPr>
      </w:pPr>
      <w:r>
        <w:rPr>
          <w:rFonts w:eastAsia="Times New Roman" w:cstheme="minorHAnsi"/>
          <w:lang w:eastAsia="es-AR"/>
        </w:rPr>
        <w:lastRenderedPageBreak/>
        <w:t xml:space="preserve">A) </w:t>
      </w:r>
      <w:r w:rsidR="00C374C0">
        <w:rPr>
          <w:rFonts w:eastAsia="Times New Roman" w:cstheme="minorHAnsi"/>
          <w:lang w:eastAsia="es-AR"/>
        </w:rPr>
        <w:t xml:space="preserve">La doctrina, la jurisprudencia y la ley. </w:t>
      </w:r>
      <w:r w:rsidR="00202510" w:rsidRPr="00B576BA">
        <w:rPr>
          <w:rFonts w:eastAsia="Times New Roman" w:cstheme="minorHAnsi"/>
          <w:lang w:eastAsia="es-AR"/>
        </w:rPr>
        <w:t xml:space="preserve"> </w:t>
      </w:r>
    </w:p>
    <w:p w14:paraId="29D9E5CF" w14:textId="1A2B1EFC" w:rsidR="00202510" w:rsidRPr="00B576BA" w:rsidRDefault="00EE6A1C" w:rsidP="00B576BA">
      <w:pPr>
        <w:spacing w:after="0" w:line="240" w:lineRule="auto"/>
        <w:jc w:val="both"/>
        <w:rPr>
          <w:rFonts w:eastAsia="Times New Roman" w:cstheme="minorHAnsi"/>
          <w:lang w:eastAsia="es-AR"/>
        </w:rPr>
      </w:pPr>
      <w:r>
        <w:rPr>
          <w:rFonts w:eastAsia="Times New Roman" w:cstheme="minorHAnsi"/>
          <w:lang w:eastAsia="es-AR"/>
        </w:rPr>
        <w:t>B)</w:t>
      </w:r>
      <w:r w:rsidR="00C374C0">
        <w:rPr>
          <w:rFonts w:eastAsia="Times New Roman" w:cstheme="minorHAnsi"/>
          <w:lang w:eastAsia="es-AR"/>
        </w:rPr>
        <w:t xml:space="preserve"> La doctrina y la jurisprudencia (solo si la ley nos remite a ella).</w:t>
      </w:r>
    </w:p>
    <w:p w14:paraId="02ED6FBE" w14:textId="6D32990B" w:rsidR="00866555" w:rsidRPr="00B576BA" w:rsidRDefault="00202510" w:rsidP="00B576BA">
      <w:pPr>
        <w:spacing w:after="0" w:line="240" w:lineRule="auto"/>
        <w:jc w:val="both"/>
        <w:rPr>
          <w:rFonts w:eastAsia="Times New Roman" w:cstheme="minorHAnsi"/>
          <w:lang w:eastAsia="es-AR"/>
        </w:rPr>
      </w:pPr>
      <w:r w:rsidRPr="00B576BA">
        <w:rPr>
          <w:rFonts w:eastAsia="Times New Roman" w:cstheme="minorHAnsi"/>
          <w:lang w:eastAsia="es-AR"/>
        </w:rPr>
        <w:t xml:space="preserve">C) </w:t>
      </w:r>
      <w:r w:rsidR="00C374C0" w:rsidRPr="00B36BA1">
        <w:rPr>
          <w:rFonts w:eastAsia="Times New Roman" w:cstheme="minorHAnsi"/>
          <w:u w:val="single"/>
          <w:lang w:eastAsia="es-AR"/>
        </w:rPr>
        <w:t>La ley, el fallo plenario y la costumbre (solo si la ley nos remite a ella o en caso de laguna de ley).</w:t>
      </w:r>
      <w:r w:rsidR="00C374C0">
        <w:rPr>
          <w:rFonts w:eastAsia="Times New Roman" w:cstheme="minorHAnsi"/>
          <w:lang w:eastAsia="es-AR"/>
        </w:rPr>
        <w:t xml:space="preserve"> </w:t>
      </w:r>
    </w:p>
    <w:p w14:paraId="6A709BAE" w14:textId="52D2929E" w:rsidR="00202510" w:rsidRPr="00B576BA" w:rsidRDefault="00866555" w:rsidP="00B576BA">
      <w:pPr>
        <w:spacing w:after="0" w:line="240" w:lineRule="auto"/>
        <w:jc w:val="both"/>
        <w:rPr>
          <w:rFonts w:eastAsia="Times New Roman" w:cstheme="minorHAnsi"/>
          <w:lang w:eastAsia="es-AR"/>
        </w:rPr>
      </w:pPr>
      <w:r w:rsidRPr="00B576BA">
        <w:rPr>
          <w:rFonts w:eastAsia="Times New Roman" w:cstheme="minorHAnsi"/>
          <w:lang w:eastAsia="es-AR"/>
        </w:rPr>
        <w:t xml:space="preserve">D) Ninguna de las anteriores. </w:t>
      </w:r>
    </w:p>
    <w:p w14:paraId="734F925C" w14:textId="77777777" w:rsidR="00866555" w:rsidRPr="00B576BA" w:rsidRDefault="00866555" w:rsidP="00B576BA">
      <w:pPr>
        <w:spacing w:after="0" w:line="240" w:lineRule="auto"/>
        <w:jc w:val="both"/>
        <w:rPr>
          <w:lang w:eastAsia="es-AR"/>
        </w:rPr>
      </w:pPr>
    </w:p>
    <w:p w14:paraId="3BB892E6" w14:textId="372CBB3C" w:rsidR="0089597F" w:rsidRPr="00B576BA" w:rsidRDefault="00553667" w:rsidP="00B576BA">
      <w:pPr>
        <w:spacing w:after="0" w:line="240" w:lineRule="auto"/>
        <w:jc w:val="both"/>
        <w:rPr>
          <w:rFonts w:eastAsia="Times New Roman" w:cstheme="minorHAnsi"/>
          <w:u w:val="single"/>
          <w:lang w:val="es-ES" w:eastAsia="es-AR"/>
        </w:rPr>
      </w:pPr>
      <w:r w:rsidRPr="00B576BA">
        <w:rPr>
          <w:rFonts w:cstheme="minorHAnsi"/>
          <w:b/>
          <w:lang w:val="es-ES"/>
        </w:rPr>
        <w:t xml:space="preserve">3°) </w:t>
      </w:r>
      <w:r w:rsidR="0089597F" w:rsidRPr="00B576BA">
        <w:rPr>
          <w:rFonts w:eastAsia="Times New Roman" w:cstheme="minorHAnsi"/>
          <w:b/>
          <w:u w:val="single"/>
          <w:lang w:eastAsia="es-AR"/>
        </w:rPr>
        <w:t>L</w:t>
      </w:r>
      <w:r w:rsidR="0010284B" w:rsidRPr="00B576BA">
        <w:rPr>
          <w:rFonts w:eastAsia="Times New Roman" w:cstheme="minorHAnsi"/>
          <w:b/>
          <w:u w:val="single"/>
          <w:lang w:eastAsia="es-AR"/>
        </w:rPr>
        <w:t>EER</w:t>
      </w:r>
      <w:r w:rsidR="0089597F" w:rsidRPr="00B576BA">
        <w:rPr>
          <w:rFonts w:eastAsia="Times New Roman" w:cstheme="minorHAnsi"/>
          <w:b/>
          <w:u w:val="single"/>
          <w:lang w:eastAsia="es-AR"/>
        </w:rPr>
        <w:t xml:space="preserve"> </w:t>
      </w:r>
      <w:r w:rsidRPr="00B576BA">
        <w:rPr>
          <w:rFonts w:eastAsia="Times New Roman" w:cstheme="minorHAnsi"/>
          <w:b/>
          <w:u w:val="single"/>
          <w:lang w:eastAsia="es-AR"/>
        </w:rPr>
        <w:t xml:space="preserve">atentamente </w:t>
      </w:r>
      <w:r w:rsidR="0089597F" w:rsidRPr="00B576BA">
        <w:rPr>
          <w:rFonts w:eastAsia="Times New Roman" w:cstheme="minorHAnsi"/>
          <w:u w:val="single"/>
          <w:lang w:eastAsia="es-AR"/>
        </w:rPr>
        <w:t xml:space="preserve">el siguiente relato y </w:t>
      </w:r>
      <w:r w:rsidR="0010284B" w:rsidRPr="00B576BA">
        <w:rPr>
          <w:rFonts w:eastAsia="Times New Roman" w:cstheme="minorHAnsi"/>
          <w:b/>
          <w:u w:val="single"/>
          <w:lang w:eastAsia="es-AR"/>
        </w:rPr>
        <w:t>RESPONDER</w:t>
      </w:r>
      <w:r w:rsidR="0089597F" w:rsidRPr="00B576BA">
        <w:rPr>
          <w:rFonts w:eastAsia="Times New Roman" w:cstheme="minorHAnsi"/>
          <w:u w:val="single"/>
          <w:lang w:eastAsia="es-AR"/>
        </w:rPr>
        <w:t xml:space="preserve"> las consignas a continuación</w:t>
      </w:r>
      <w:r w:rsidR="005F5D7E" w:rsidRPr="00B576BA">
        <w:rPr>
          <w:rFonts w:eastAsia="Times New Roman" w:cstheme="minorHAnsi"/>
          <w:u w:val="single"/>
          <w:lang w:eastAsia="es-AR"/>
        </w:rPr>
        <w:t>:</w:t>
      </w:r>
      <w:r w:rsidR="0089597F" w:rsidRPr="00B576BA">
        <w:rPr>
          <w:rFonts w:eastAsia="Times New Roman" w:cstheme="minorHAnsi"/>
          <w:u w:val="single"/>
          <w:lang w:eastAsia="es-AR"/>
        </w:rPr>
        <w:t xml:space="preserve">  </w:t>
      </w:r>
    </w:p>
    <w:p w14:paraId="32E853D4" w14:textId="77777777" w:rsidR="0089597F" w:rsidRPr="00B576BA" w:rsidRDefault="0089597F" w:rsidP="00B576BA">
      <w:pPr>
        <w:spacing w:after="0" w:line="240" w:lineRule="auto"/>
        <w:jc w:val="both"/>
        <w:rPr>
          <w:rFonts w:eastAsia="Times New Roman" w:cstheme="minorHAnsi"/>
          <w:iCs/>
          <w:lang w:eastAsia="es-AR"/>
        </w:rPr>
      </w:pPr>
    </w:p>
    <w:p w14:paraId="1CDDADA3" w14:textId="01847366" w:rsidR="003C56C6" w:rsidRPr="00B576BA" w:rsidRDefault="00983C88" w:rsidP="00B576BA">
      <w:pPr>
        <w:spacing w:after="0" w:line="276" w:lineRule="auto"/>
        <w:jc w:val="both"/>
        <w:rPr>
          <w:rFonts w:eastAsia="Calibri" w:cstheme="minorHAnsi"/>
        </w:rPr>
      </w:pPr>
      <w:r w:rsidRPr="00B576BA">
        <w:rPr>
          <w:rFonts w:eastAsia="Calibri" w:cstheme="minorHAnsi"/>
        </w:rPr>
        <w:t xml:space="preserve">Josefina </w:t>
      </w:r>
      <w:proofErr w:type="spellStart"/>
      <w:r w:rsidRPr="00B576BA">
        <w:rPr>
          <w:rFonts w:eastAsia="Calibri" w:cstheme="minorHAnsi"/>
        </w:rPr>
        <w:t>Tert</w:t>
      </w:r>
      <w:proofErr w:type="spellEnd"/>
      <w:r w:rsidRPr="00B576BA">
        <w:rPr>
          <w:rFonts w:eastAsia="Calibri" w:cstheme="minorHAnsi"/>
        </w:rPr>
        <w:t xml:space="preserve">, Roberto </w:t>
      </w:r>
      <w:proofErr w:type="spellStart"/>
      <w:r w:rsidRPr="00B576BA">
        <w:rPr>
          <w:rFonts w:eastAsia="Calibri" w:cstheme="minorHAnsi"/>
        </w:rPr>
        <w:t>Blank</w:t>
      </w:r>
      <w:proofErr w:type="spellEnd"/>
      <w:r w:rsidRPr="00B576BA">
        <w:rPr>
          <w:rFonts w:eastAsia="Calibri" w:cstheme="minorHAnsi"/>
        </w:rPr>
        <w:t xml:space="preserve"> y Esteban </w:t>
      </w:r>
      <w:proofErr w:type="spellStart"/>
      <w:r w:rsidRPr="00B576BA">
        <w:rPr>
          <w:rFonts w:eastAsia="Calibri" w:cstheme="minorHAnsi"/>
        </w:rPr>
        <w:t>Guerr</w:t>
      </w:r>
      <w:proofErr w:type="spellEnd"/>
      <w:r w:rsidRPr="00B576BA">
        <w:rPr>
          <w:rFonts w:eastAsia="Calibri" w:cstheme="minorHAnsi"/>
        </w:rPr>
        <w:t xml:space="preserve"> se conocieron en la UTN mientras cursaban Ingeniería Civil. Al finalizar la carrera decidieron constituir una sociedad a la que denominaron </w:t>
      </w:r>
      <w:r w:rsidR="00DC637D" w:rsidRPr="00B576BA">
        <w:rPr>
          <w:rFonts w:eastAsia="Calibri" w:cstheme="minorHAnsi"/>
        </w:rPr>
        <w:t>“</w:t>
      </w:r>
      <w:proofErr w:type="spellStart"/>
      <w:r w:rsidR="004B3C00" w:rsidRPr="00B576BA">
        <w:rPr>
          <w:rFonts w:eastAsia="Calibri" w:cstheme="minorHAnsi"/>
        </w:rPr>
        <w:t>Bricks</w:t>
      </w:r>
      <w:proofErr w:type="spellEnd"/>
      <w:r w:rsidRPr="00B576BA">
        <w:rPr>
          <w:rFonts w:eastAsia="Calibri" w:cstheme="minorHAnsi"/>
        </w:rPr>
        <w:t xml:space="preserve"> S.</w:t>
      </w:r>
      <w:r w:rsidR="00BD0A84" w:rsidRPr="00B576BA">
        <w:rPr>
          <w:rFonts w:eastAsia="Calibri" w:cstheme="minorHAnsi"/>
        </w:rPr>
        <w:t>R.L</w:t>
      </w:r>
      <w:r w:rsidRPr="00B576BA">
        <w:rPr>
          <w:rFonts w:eastAsia="Calibri" w:cstheme="minorHAnsi"/>
        </w:rPr>
        <w:t xml:space="preserve">”; </w:t>
      </w:r>
      <w:r w:rsidR="00DC637D" w:rsidRPr="00B576BA">
        <w:rPr>
          <w:rFonts w:eastAsia="Calibri" w:cstheme="minorHAnsi"/>
        </w:rPr>
        <w:t>dedicada a la compra, venta y distribución al por mayor y al por menor de artículos y materiales p</w:t>
      </w:r>
      <w:r w:rsidR="00642288" w:rsidRPr="00B576BA">
        <w:rPr>
          <w:rFonts w:eastAsia="Calibri" w:cstheme="minorHAnsi"/>
        </w:rPr>
        <w:t xml:space="preserve">ara la construcción en general. </w:t>
      </w:r>
      <w:r w:rsidR="00DC637D" w:rsidRPr="00B576BA">
        <w:rPr>
          <w:rFonts w:eastAsia="Calibri" w:cstheme="minorHAnsi"/>
        </w:rPr>
        <w:t>La empresa cuenta en la actualidad con cuatro empleados administrativos, uno de ellos bajo la modalidad de contrato de trabajo eventual hasta que María se reincorpore</w:t>
      </w:r>
      <w:r w:rsidR="00891814" w:rsidRPr="00B576BA">
        <w:rPr>
          <w:rFonts w:eastAsia="Calibri" w:cstheme="minorHAnsi"/>
        </w:rPr>
        <w:t xml:space="preserve"> de su licencia por maternidad. </w:t>
      </w:r>
      <w:r w:rsidR="00BD0A84" w:rsidRPr="00B576BA">
        <w:rPr>
          <w:rFonts w:eastAsia="Calibri" w:cstheme="minorHAnsi"/>
        </w:rPr>
        <w:t>Por su parte</w:t>
      </w:r>
      <w:r w:rsidR="003C56C6" w:rsidRPr="00B576BA">
        <w:rPr>
          <w:rFonts w:eastAsia="Calibri" w:cstheme="minorHAnsi"/>
        </w:rPr>
        <w:t>;</w:t>
      </w:r>
      <w:r w:rsidRPr="00B576BA">
        <w:rPr>
          <w:rFonts w:eastAsia="Calibri" w:cstheme="minorHAnsi"/>
        </w:rPr>
        <w:t xml:space="preserve"> Esteban </w:t>
      </w:r>
      <w:proofErr w:type="spellStart"/>
      <w:r w:rsidRPr="00B576BA">
        <w:rPr>
          <w:rFonts w:eastAsia="Calibri" w:cstheme="minorHAnsi"/>
        </w:rPr>
        <w:t>Guerr</w:t>
      </w:r>
      <w:proofErr w:type="spellEnd"/>
      <w:r w:rsidR="003C56C6" w:rsidRPr="00B576BA">
        <w:rPr>
          <w:rFonts w:eastAsia="Calibri" w:cstheme="minorHAnsi"/>
        </w:rPr>
        <w:t xml:space="preserve"> y Josefina </w:t>
      </w:r>
      <w:proofErr w:type="spellStart"/>
      <w:r w:rsidR="003C56C6" w:rsidRPr="00B576BA">
        <w:rPr>
          <w:rFonts w:eastAsia="Calibri" w:cstheme="minorHAnsi"/>
        </w:rPr>
        <w:t>Tert</w:t>
      </w:r>
      <w:proofErr w:type="spellEnd"/>
      <w:r w:rsidRPr="00B576BA">
        <w:rPr>
          <w:rFonts w:eastAsia="Calibri" w:cstheme="minorHAnsi"/>
        </w:rPr>
        <w:t xml:space="preserve"> </w:t>
      </w:r>
      <w:r w:rsidR="00BD0A84" w:rsidRPr="00B576BA">
        <w:rPr>
          <w:rFonts w:eastAsia="Calibri" w:cstheme="minorHAnsi"/>
        </w:rPr>
        <w:t>además de socios</w:t>
      </w:r>
      <w:r w:rsidR="00700074" w:rsidRPr="00B576BA">
        <w:rPr>
          <w:rFonts w:eastAsia="Calibri" w:cstheme="minorHAnsi"/>
        </w:rPr>
        <w:t xml:space="preserve"> comerciales</w:t>
      </w:r>
      <w:r w:rsidR="00BD0A84" w:rsidRPr="00B576BA">
        <w:rPr>
          <w:rFonts w:eastAsia="Calibri" w:cstheme="minorHAnsi"/>
        </w:rPr>
        <w:t xml:space="preserve">; </w:t>
      </w:r>
      <w:r w:rsidR="003C56C6" w:rsidRPr="00B576BA">
        <w:rPr>
          <w:rFonts w:eastAsia="Calibri" w:cstheme="minorHAnsi"/>
        </w:rPr>
        <w:t xml:space="preserve">son pareja y próximamente serán padres de una nena que llamarán; Emma. La semana pasada; Marta; la mamá de </w:t>
      </w:r>
      <w:proofErr w:type="gramStart"/>
      <w:r w:rsidR="003C56C6" w:rsidRPr="00B576BA">
        <w:rPr>
          <w:rFonts w:eastAsia="Calibri" w:cstheme="minorHAnsi"/>
        </w:rPr>
        <w:t>Josefina,</w:t>
      </w:r>
      <w:proofErr w:type="gramEnd"/>
      <w:r w:rsidR="003C56C6" w:rsidRPr="00B576BA">
        <w:rPr>
          <w:rFonts w:eastAsia="Calibri" w:cstheme="minorHAnsi"/>
        </w:rPr>
        <w:t xml:space="preserve"> le donó a su futura nieta su 50% de la casa en Villa Gesell que comparte con su hermana, reservándose el usufructo de la cosa donada. </w:t>
      </w:r>
      <w:r w:rsidR="00BD0A84" w:rsidRPr="00B576BA">
        <w:rPr>
          <w:rFonts w:eastAsia="Calibri" w:cstheme="minorHAnsi"/>
        </w:rPr>
        <w:t>Para asegurar la propiedad, Josefina contra</w:t>
      </w:r>
      <w:r w:rsidR="007669A6" w:rsidRPr="00B576BA">
        <w:rPr>
          <w:rFonts w:eastAsia="Calibri" w:cstheme="minorHAnsi"/>
        </w:rPr>
        <w:t>tó</w:t>
      </w:r>
      <w:r w:rsidR="00BD0A84" w:rsidRPr="00B576BA">
        <w:rPr>
          <w:rFonts w:eastAsia="Calibri" w:cstheme="minorHAnsi"/>
        </w:rPr>
        <w:t xml:space="preserve"> el seguro “Hogar protegido” con la Compañía Aseguradora PEIF S.A que cubre robos y/o hurt</w:t>
      </w:r>
      <w:r w:rsidR="004D41DE" w:rsidRPr="00B576BA">
        <w:rPr>
          <w:rFonts w:eastAsia="Calibri" w:cstheme="minorHAnsi"/>
        </w:rPr>
        <w:t xml:space="preserve">os mobiliarios; </w:t>
      </w:r>
      <w:r w:rsidR="00BD0A84" w:rsidRPr="00B576BA">
        <w:rPr>
          <w:rFonts w:eastAsia="Calibri" w:cstheme="minorHAnsi"/>
        </w:rPr>
        <w:t xml:space="preserve">robos y roturas de electrodomésticos. </w:t>
      </w:r>
    </w:p>
    <w:p w14:paraId="01511939" w14:textId="77777777" w:rsidR="0089597F" w:rsidRPr="00B576BA" w:rsidRDefault="0089597F" w:rsidP="00B576BA">
      <w:pPr>
        <w:spacing w:after="0" w:line="360" w:lineRule="auto"/>
        <w:jc w:val="both"/>
        <w:rPr>
          <w:rFonts w:eastAsia="Times New Roman" w:cstheme="minorHAnsi"/>
          <w:iCs/>
          <w:lang w:val="es-ES" w:eastAsia="es-AR"/>
        </w:rPr>
      </w:pPr>
    </w:p>
    <w:p w14:paraId="21833567" w14:textId="77777777" w:rsidR="00B36BA1" w:rsidRDefault="00C14937" w:rsidP="00B576BA">
      <w:pPr>
        <w:spacing w:after="0" w:line="360" w:lineRule="auto"/>
        <w:jc w:val="both"/>
        <w:rPr>
          <w:rFonts w:eastAsia="Times New Roman" w:cstheme="minorHAnsi"/>
          <w:iCs/>
          <w:lang w:val="es-ES" w:eastAsia="es-AR"/>
        </w:rPr>
      </w:pPr>
      <w:r w:rsidRPr="00B576BA">
        <w:rPr>
          <w:rFonts w:eastAsia="Times New Roman" w:cstheme="minorHAnsi"/>
          <w:iCs/>
          <w:lang w:val="es-ES" w:eastAsia="es-AR"/>
        </w:rPr>
        <w:t>A</w:t>
      </w:r>
      <w:r w:rsidR="0089597F" w:rsidRPr="00B576BA">
        <w:rPr>
          <w:rFonts w:eastAsia="Times New Roman" w:cstheme="minorHAnsi"/>
          <w:iCs/>
          <w:lang w:val="es-ES" w:eastAsia="es-AR"/>
        </w:rPr>
        <w:t>) ¿</w:t>
      </w:r>
      <w:r w:rsidR="0089597F" w:rsidRPr="00B576BA">
        <w:rPr>
          <w:rFonts w:eastAsia="Times New Roman" w:cstheme="minorHAnsi"/>
          <w:b/>
          <w:bCs/>
          <w:iCs/>
          <w:lang w:val="es-ES" w:eastAsia="es-AR"/>
        </w:rPr>
        <w:t>Quién</w:t>
      </w:r>
      <w:r w:rsidR="0089597F" w:rsidRPr="00B576BA">
        <w:rPr>
          <w:rFonts w:eastAsia="Times New Roman" w:cstheme="minorHAnsi"/>
          <w:iCs/>
          <w:lang w:val="es-ES" w:eastAsia="es-AR"/>
        </w:rPr>
        <w:t xml:space="preserve"> ejerce la administración y representación de </w:t>
      </w:r>
      <w:proofErr w:type="spellStart"/>
      <w:r w:rsidR="00983C88" w:rsidRPr="00B576BA">
        <w:rPr>
          <w:rFonts w:eastAsia="Times New Roman" w:cstheme="minorHAnsi"/>
          <w:iCs/>
          <w:lang w:val="es-ES" w:eastAsia="es-AR"/>
        </w:rPr>
        <w:t>Bricks</w:t>
      </w:r>
      <w:proofErr w:type="spellEnd"/>
      <w:r w:rsidR="00983C88" w:rsidRPr="00B576BA">
        <w:rPr>
          <w:rFonts w:eastAsia="Times New Roman" w:cstheme="minorHAnsi"/>
          <w:iCs/>
          <w:lang w:val="es-ES" w:eastAsia="es-AR"/>
        </w:rPr>
        <w:t xml:space="preserve"> S.</w:t>
      </w:r>
      <w:r w:rsidR="00045575" w:rsidRPr="00B576BA">
        <w:rPr>
          <w:rFonts w:eastAsia="Times New Roman" w:cstheme="minorHAnsi"/>
          <w:iCs/>
          <w:lang w:val="es-ES" w:eastAsia="es-AR"/>
        </w:rPr>
        <w:t>R.L</w:t>
      </w:r>
      <w:r w:rsidR="00983C88" w:rsidRPr="00B576BA">
        <w:rPr>
          <w:rFonts w:eastAsia="Times New Roman" w:cstheme="minorHAnsi"/>
          <w:iCs/>
          <w:lang w:val="es-ES" w:eastAsia="es-AR"/>
        </w:rPr>
        <w:t>?</w:t>
      </w:r>
      <w:r w:rsidR="0089597F" w:rsidRPr="00B576BA">
        <w:rPr>
          <w:rFonts w:eastAsia="Times New Roman" w:cstheme="minorHAnsi"/>
          <w:iCs/>
          <w:lang w:val="es-ES" w:eastAsia="es-AR"/>
        </w:rPr>
        <w:t xml:space="preserve"> </w:t>
      </w:r>
      <w:r w:rsidR="0089597F" w:rsidRPr="00B576BA">
        <w:rPr>
          <w:rFonts w:eastAsia="Times New Roman" w:cstheme="minorHAnsi"/>
          <w:b/>
          <w:bCs/>
          <w:iCs/>
          <w:lang w:val="es-ES" w:eastAsia="es-AR"/>
        </w:rPr>
        <w:t xml:space="preserve">Mencione </w:t>
      </w:r>
      <w:r w:rsidR="0089597F" w:rsidRPr="00B576BA">
        <w:rPr>
          <w:rFonts w:eastAsia="Times New Roman" w:cstheme="minorHAnsi"/>
          <w:iCs/>
          <w:lang w:val="es-ES" w:eastAsia="es-AR"/>
        </w:rPr>
        <w:t>los órganos sociales de dicha sociedad y la responsabilidad de sus socios.</w:t>
      </w:r>
    </w:p>
    <w:p w14:paraId="5D0E9D8A" w14:textId="67A731AE" w:rsidR="00B36BA1" w:rsidRDefault="00B36BA1" w:rsidP="00B576BA">
      <w:pPr>
        <w:spacing w:after="0" w:line="360" w:lineRule="auto"/>
        <w:jc w:val="both"/>
        <w:rPr>
          <w:rFonts w:eastAsia="Times New Roman" w:cstheme="minorHAnsi"/>
          <w:iCs/>
          <w:lang w:val="es-ES" w:eastAsia="es-AR"/>
        </w:rPr>
      </w:pPr>
      <w:r>
        <w:rPr>
          <w:rFonts w:eastAsia="Times New Roman" w:cstheme="minorHAnsi"/>
          <w:iCs/>
          <w:lang w:val="es-ES" w:eastAsia="es-AR"/>
        </w:rPr>
        <w:t>La administración la ejercerá la gerencia. La representación la ejercerán los socios (Josefina, Roberto y Esteban). El otro órgano es el gobierno, que estará a cargo de los socios: estos deberán aportar capital en cuotas, siempre siendo su valor múltiplo de $10.</w:t>
      </w:r>
    </w:p>
    <w:p w14:paraId="1F414819" w14:textId="41A4744E" w:rsidR="0089597F" w:rsidRPr="00B576BA" w:rsidRDefault="0089597F" w:rsidP="00B576BA">
      <w:pPr>
        <w:spacing w:after="0" w:line="360" w:lineRule="auto"/>
        <w:jc w:val="both"/>
        <w:rPr>
          <w:rFonts w:eastAsia="Times New Roman" w:cstheme="minorHAnsi"/>
          <w:iCs/>
          <w:lang w:val="es-ES" w:eastAsia="es-AR"/>
        </w:rPr>
      </w:pPr>
      <w:r w:rsidRPr="00B576BA">
        <w:rPr>
          <w:rFonts w:eastAsia="Times New Roman" w:cstheme="minorHAnsi"/>
          <w:iCs/>
          <w:lang w:val="es-ES" w:eastAsia="es-AR"/>
        </w:rPr>
        <w:t xml:space="preserve"> </w:t>
      </w:r>
    </w:p>
    <w:p w14:paraId="1AF230C6" w14:textId="1429CB70" w:rsidR="00E074B1" w:rsidRDefault="00C14937" w:rsidP="00B576BA">
      <w:pPr>
        <w:spacing w:after="0" w:line="360" w:lineRule="auto"/>
        <w:jc w:val="both"/>
        <w:rPr>
          <w:rFonts w:ascii="Calibri" w:eastAsia="Calibri" w:hAnsi="Calibri" w:cs="Calibri"/>
        </w:rPr>
      </w:pPr>
      <w:r w:rsidRPr="00B576BA">
        <w:rPr>
          <w:rFonts w:eastAsia="Times New Roman" w:cstheme="minorHAnsi"/>
          <w:iCs/>
          <w:lang w:val="es-ES" w:eastAsia="es-AR"/>
        </w:rPr>
        <w:t>B</w:t>
      </w:r>
      <w:r w:rsidR="0089597F" w:rsidRPr="00B576BA">
        <w:rPr>
          <w:rFonts w:eastAsia="Times New Roman" w:cstheme="minorHAnsi"/>
          <w:iCs/>
          <w:lang w:val="es-ES" w:eastAsia="es-AR"/>
        </w:rPr>
        <w:t>)</w:t>
      </w:r>
      <w:r w:rsidR="00045575" w:rsidRPr="00B576BA">
        <w:rPr>
          <w:rFonts w:eastAsia="Times New Roman" w:cstheme="minorHAnsi"/>
          <w:iCs/>
          <w:lang w:val="es-ES" w:eastAsia="es-AR"/>
        </w:rPr>
        <w:t xml:space="preserve"> </w:t>
      </w:r>
      <w:r w:rsidR="00045575" w:rsidRPr="00B576BA">
        <w:rPr>
          <w:rFonts w:ascii="Calibri" w:eastAsia="Calibri" w:hAnsi="Calibri" w:cs="Calibri"/>
          <w:b/>
        </w:rPr>
        <w:t>Identifique</w:t>
      </w:r>
      <w:r w:rsidR="009A7FB7">
        <w:rPr>
          <w:rFonts w:ascii="Calibri" w:eastAsia="Calibri" w:hAnsi="Calibri" w:cs="Calibri"/>
        </w:rPr>
        <w:t xml:space="preserve"> el derecho real de Marta que comparte con su hermana, </w:t>
      </w:r>
      <w:r w:rsidR="00045575" w:rsidRPr="00B576BA">
        <w:rPr>
          <w:rFonts w:ascii="Calibri" w:eastAsia="Calibri" w:hAnsi="Calibri" w:cs="Calibri"/>
          <w:b/>
        </w:rPr>
        <w:t>dé</w:t>
      </w:r>
      <w:r w:rsidR="00045575" w:rsidRPr="00B576BA">
        <w:rPr>
          <w:rFonts w:ascii="Calibri" w:eastAsia="Calibri" w:hAnsi="Calibri" w:cs="Calibri"/>
        </w:rPr>
        <w:t xml:space="preserve"> su </w:t>
      </w:r>
      <w:r w:rsidR="00045575" w:rsidRPr="00B576BA">
        <w:rPr>
          <w:rFonts w:ascii="Calibri" w:eastAsia="Calibri" w:hAnsi="Calibri" w:cs="Calibri"/>
          <w:b/>
        </w:rPr>
        <w:t>concepto</w:t>
      </w:r>
      <w:r w:rsidR="00045575" w:rsidRPr="00B576BA">
        <w:rPr>
          <w:rFonts w:ascii="Calibri" w:eastAsia="Calibri" w:hAnsi="Calibri" w:cs="Calibri"/>
        </w:rPr>
        <w:t xml:space="preserve">, </w:t>
      </w:r>
      <w:r w:rsidR="007669A6" w:rsidRPr="00B576BA">
        <w:rPr>
          <w:rFonts w:ascii="Calibri" w:eastAsia="Calibri" w:hAnsi="Calibri" w:cs="Calibri"/>
          <w:b/>
        </w:rPr>
        <w:t xml:space="preserve">mencione </w:t>
      </w:r>
      <w:r w:rsidR="00045575" w:rsidRPr="00B576BA">
        <w:rPr>
          <w:rFonts w:ascii="Calibri" w:eastAsia="Calibri" w:hAnsi="Calibri" w:cs="Calibri"/>
        </w:rPr>
        <w:t>2</w:t>
      </w:r>
      <w:r w:rsidR="007669A6" w:rsidRPr="00B576BA">
        <w:rPr>
          <w:rFonts w:ascii="Calibri" w:eastAsia="Calibri" w:hAnsi="Calibri" w:cs="Calibri"/>
        </w:rPr>
        <w:t xml:space="preserve"> (dos)</w:t>
      </w:r>
      <w:r w:rsidR="00045575" w:rsidRPr="00B576BA">
        <w:rPr>
          <w:rFonts w:ascii="Calibri" w:eastAsia="Calibri" w:hAnsi="Calibri" w:cs="Calibri"/>
        </w:rPr>
        <w:t xml:space="preserve"> formas de adquisición </w:t>
      </w:r>
      <w:proofErr w:type="gramStart"/>
      <w:r w:rsidR="00045575" w:rsidRPr="00B576BA">
        <w:rPr>
          <w:rFonts w:ascii="Calibri" w:eastAsia="Calibri" w:hAnsi="Calibri" w:cs="Calibri"/>
        </w:rPr>
        <w:t>del mismo</w:t>
      </w:r>
      <w:proofErr w:type="gramEnd"/>
      <w:r w:rsidR="007669A6" w:rsidRPr="00B576BA">
        <w:rPr>
          <w:rFonts w:ascii="Calibri" w:eastAsia="Calibri" w:hAnsi="Calibri" w:cs="Calibri"/>
        </w:rPr>
        <w:t>.</w:t>
      </w:r>
    </w:p>
    <w:p w14:paraId="226E3865" w14:textId="3229C095" w:rsidR="00B36BA1" w:rsidRDefault="00B36BA1" w:rsidP="00B576BA">
      <w:pPr>
        <w:spacing w:after="0" w:line="360" w:lineRule="auto"/>
        <w:jc w:val="both"/>
        <w:rPr>
          <w:rFonts w:ascii="Calibri" w:eastAsia="Calibri" w:hAnsi="Calibri" w:cs="Calibri"/>
        </w:rPr>
      </w:pPr>
      <w:r>
        <w:rPr>
          <w:rFonts w:ascii="Calibri" w:eastAsia="Calibri" w:hAnsi="Calibri" w:cs="Calibri"/>
        </w:rPr>
        <w:t>Marta comparte el derecho real de condominio con su hermana. Este atribuye la propiedad de un bien a un grupo de personas, que tendrán bajo su titularidad un porcentaje o alícuota del mismo. Puede adquirirse mediante un contrato oneroso o por un testamento por fallecimiento de alguna persona.</w:t>
      </w:r>
    </w:p>
    <w:p w14:paraId="4637B4E5" w14:textId="77777777" w:rsidR="00B36BA1" w:rsidRPr="00B576BA" w:rsidRDefault="00B36BA1" w:rsidP="00B576BA">
      <w:pPr>
        <w:spacing w:after="0" w:line="360" w:lineRule="auto"/>
        <w:jc w:val="both"/>
        <w:rPr>
          <w:rFonts w:ascii="Calibri" w:eastAsia="Calibri" w:hAnsi="Calibri" w:cs="Calibri"/>
          <w:iCs/>
          <w:lang w:val="es-ES"/>
        </w:rPr>
      </w:pPr>
    </w:p>
    <w:p w14:paraId="68FDA4EA" w14:textId="06CDE009" w:rsidR="00E074B1" w:rsidRDefault="00C14937" w:rsidP="00B576BA">
      <w:pPr>
        <w:spacing w:after="0" w:line="360" w:lineRule="auto"/>
        <w:jc w:val="both"/>
        <w:rPr>
          <w:rFonts w:eastAsia="Times New Roman" w:cstheme="minorHAnsi"/>
          <w:iCs/>
          <w:lang w:val="es-ES" w:eastAsia="es-AR"/>
        </w:rPr>
      </w:pPr>
      <w:r w:rsidRPr="00B576BA">
        <w:rPr>
          <w:rFonts w:eastAsia="Times New Roman" w:cstheme="minorHAnsi"/>
          <w:iCs/>
          <w:lang w:val="es-ES" w:eastAsia="es-AR"/>
        </w:rPr>
        <w:t xml:space="preserve">C) </w:t>
      </w:r>
      <w:r w:rsidR="0093697E" w:rsidRPr="00B576BA">
        <w:rPr>
          <w:rFonts w:eastAsia="Times New Roman" w:cstheme="minorHAnsi"/>
          <w:b/>
          <w:iCs/>
          <w:lang w:val="es-ES" w:eastAsia="es-AR"/>
        </w:rPr>
        <w:t>Dé</w:t>
      </w:r>
      <w:r w:rsidR="0093697E" w:rsidRPr="00B576BA">
        <w:rPr>
          <w:rFonts w:eastAsia="Times New Roman" w:cstheme="minorHAnsi"/>
          <w:iCs/>
          <w:lang w:val="es-ES" w:eastAsia="es-AR"/>
        </w:rPr>
        <w:t xml:space="preserve"> los conceptos de riesgo, prima y póliza. </w:t>
      </w:r>
      <w:r w:rsidR="0093697E" w:rsidRPr="00B576BA">
        <w:rPr>
          <w:rFonts w:eastAsia="Times New Roman" w:cstheme="minorHAnsi"/>
          <w:b/>
          <w:iCs/>
          <w:lang w:val="es-ES" w:eastAsia="es-AR"/>
        </w:rPr>
        <w:t>Clasifique</w:t>
      </w:r>
      <w:r w:rsidR="0093697E" w:rsidRPr="00B576BA">
        <w:rPr>
          <w:rFonts w:eastAsia="Times New Roman" w:cstheme="minorHAnsi"/>
          <w:iCs/>
          <w:lang w:val="es-ES" w:eastAsia="es-AR"/>
        </w:rPr>
        <w:t xml:space="preserve"> con todos los criterios posibles el contrato celebrado entre Josefina y PEIF S.A.</w:t>
      </w:r>
    </w:p>
    <w:p w14:paraId="14FB6479" w14:textId="37AAF4F1" w:rsidR="00B36BA1" w:rsidRDefault="00B36BA1" w:rsidP="00B576BA">
      <w:pPr>
        <w:spacing w:after="0" w:line="360" w:lineRule="auto"/>
        <w:jc w:val="both"/>
        <w:rPr>
          <w:rFonts w:eastAsia="Times New Roman" w:cstheme="minorHAnsi"/>
          <w:iCs/>
          <w:lang w:val="es-ES" w:eastAsia="es-AR"/>
        </w:rPr>
      </w:pPr>
      <w:r>
        <w:rPr>
          <w:rFonts w:eastAsia="Times New Roman" w:cstheme="minorHAnsi"/>
          <w:iCs/>
          <w:lang w:val="es-ES" w:eastAsia="es-AR"/>
        </w:rPr>
        <w:t>Un riesgo es un hecho o suceso que podría ocurrir en el futuro, pero que no puede afirmarse que ocurrirá.</w:t>
      </w:r>
    </w:p>
    <w:p w14:paraId="3483994B" w14:textId="59E4F1BF" w:rsidR="00B36BA1" w:rsidRDefault="00B36BA1" w:rsidP="00B576BA">
      <w:pPr>
        <w:spacing w:after="0" w:line="360" w:lineRule="auto"/>
        <w:jc w:val="both"/>
        <w:rPr>
          <w:rFonts w:eastAsia="Times New Roman" w:cstheme="minorHAnsi"/>
          <w:iCs/>
          <w:lang w:val="es-ES" w:eastAsia="es-AR"/>
        </w:rPr>
      </w:pPr>
      <w:r>
        <w:rPr>
          <w:rFonts w:eastAsia="Times New Roman" w:cstheme="minorHAnsi"/>
          <w:iCs/>
          <w:lang w:val="es-ES" w:eastAsia="es-AR"/>
        </w:rPr>
        <w:t>Una prima es el precio establecido en el contrato de seguro.</w:t>
      </w:r>
    </w:p>
    <w:p w14:paraId="3F1B20C0" w14:textId="4E97CBC6" w:rsidR="00B36BA1" w:rsidRDefault="00B36BA1" w:rsidP="00B576BA">
      <w:pPr>
        <w:spacing w:after="0" w:line="360" w:lineRule="auto"/>
        <w:jc w:val="both"/>
        <w:rPr>
          <w:rFonts w:eastAsia="Times New Roman" w:cstheme="minorHAnsi"/>
          <w:iCs/>
          <w:lang w:val="es-ES" w:eastAsia="es-AR"/>
        </w:rPr>
      </w:pPr>
      <w:r>
        <w:rPr>
          <w:rFonts w:eastAsia="Times New Roman" w:cstheme="minorHAnsi"/>
          <w:iCs/>
          <w:lang w:val="es-ES" w:eastAsia="es-AR"/>
        </w:rPr>
        <w:t xml:space="preserve">La póliza contiene todos los detalles del objeto del contrato de seguro: detalles de las partes, riesgos que se cubre, duración </w:t>
      </w:r>
      <w:r w:rsidR="00012852">
        <w:rPr>
          <w:rFonts w:eastAsia="Times New Roman" w:cstheme="minorHAnsi"/>
          <w:iCs/>
          <w:lang w:val="es-ES" w:eastAsia="es-AR"/>
        </w:rPr>
        <w:t>de este</w:t>
      </w:r>
      <w:r>
        <w:rPr>
          <w:rFonts w:eastAsia="Times New Roman" w:cstheme="minorHAnsi"/>
          <w:iCs/>
          <w:lang w:val="es-ES" w:eastAsia="es-AR"/>
        </w:rPr>
        <w:t>, entre otros.</w:t>
      </w:r>
    </w:p>
    <w:p w14:paraId="23186CD3" w14:textId="77D72D8D" w:rsidR="00B36BA1" w:rsidRDefault="00B36BA1" w:rsidP="00B576BA">
      <w:pPr>
        <w:spacing w:after="0" w:line="360" w:lineRule="auto"/>
        <w:jc w:val="both"/>
        <w:rPr>
          <w:rFonts w:eastAsia="Times New Roman" w:cstheme="minorHAnsi"/>
          <w:iCs/>
          <w:lang w:val="es-ES" w:eastAsia="es-AR"/>
        </w:rPr>
      </w:pPr>
      <w:r>
        <w:rPr>
          <w:rFonts w:eastAsia="Times New Roman" w:cstheme="minorHAnsi"/>
          <w:iCs/>
          <w:lang w:val="es-ES" w:eastAsia="es-AR"/>
        </w:rPr>
        <w:t>Celebraron un contrato de seguro de tipo aleatorio, es decir, que se aplicará la póliza únicamente si ocurre alguno de los riesgos que en esta especifiquen que se cubre. Es oneroso, bilateral y formal.</w:t>
      </w:r>
    </w:p>
    <w:p w14:paraId="38125BBB" w14:textId="77777777" w:rsidR="00B36BA1" w:rsidRPr="00B576BA" w:rsidRDefault="00B36BA1" w:rsidP="00B576BA">
      <w:pPr>
        <w:spacing w:after="0" w:line="360" w:lineRule="auto"/>
        <w:jc w:val="both"/>
        <w:rPr>
          <w:rFonts w:eastAsia="Calibri" w:cstheme="minorHAnsi"/>
          <w:lang w:val="es-ES"/>
        </w:rPr>
      </w:pPr>
    </w:p>
    <w:p w14:paraId="552E81E6" w14:textId="0820C948" w:rsidR="003033F0" w:rsidRDefault="003033F0" w:rsidP="00B576BA">
      <w:pPr>
        <w:spacing w:after="0" w:line="360" w:lineRule="auto"/>
        <w:jc w:val="both"/>
        <w:rPr>
          <w:rFonts w:eastAsia="Calibri" w:cstheme="minorHAnsi"/>
        </w:rPr>
      </w:pPr>
      <w:r w:rsidRPr="00B576BA">
        <w:rPr>
          <w:rFonts w:eastAsia="Calibri" w:cstheme="minorHAnsi"/>
          <w:lang w:val="es-ES"/>
        </w:rPr>
        <w:t>D)</w:t>
      </w:r>
      <w:r w:rsidR="007669A6" w:rsidRPr="00B576BA">
        <w:t xml:space="preserve"> </w:t>
      </w:r>
      <w:r w:rsidR="0093697E" w:rsidRPr="00B576BA">
        <w:rPr>
          <w:rFonts w:eastAsia="Calibri" w:cstheme="minorHAnsi"/>
          <w:b/>
        </w:rPr>
        <w:t xml:space="preserve">Mencione </w:t>
      </w:r>
      <w:r w:rsidR="0093697E" w:rsidRPr="00B576BA">
        <w:rPr>
          <w:rFonts w:eastAsia="Calibri" w:cstheme="minorHAnsi"/>
        </w:rPr>
        <w:t>2 (dos) caracteres del derecho de trabajo.</w:t>
      </w:r>
      <w:r w:rsidR="0093697E" w:rsidRPr="00B576BA">
        <w:rPr>
          <w:rFonts w:eastAsia="Calibri" w:cstheme="minorHAnsi"/>
          <w:b/>
        </w:rPr>
        <w:t xml:space="preserve"> </w:t>
      </w:r>
      <w:r w:rsidR="0093697E" w:rsidRPr="00B576BA">
        <w:rPr>
          <w:rFonts w:eastAsia="Calibri" w:cstheme="minorHAnsi"/>
          <w:b/>
          <w:bCs/>
          <w:lang w:val="es-ES"/>
        </w:rPr>
        <w:t xml:space="preserve"> </w:t>
      </w:r>
      <w:r w:rsidR="0093697E" w:rsidRPr="00B576BA">
        <w:rPr>
          <w:rFonts w:eastAsia="Calibri" w:cstheme="minorHAnsi"/>
          <w:b/>
        </w:rPr>
        <w:t xml:space="preserve">Explique brevemente </w:t>
      </w:r>
      <w:r w:rsidR="0093697E" w:rsidRPr="00B576BA">
        <w:rPr>
          <w:rFonts w:eastAsia="Calibri" w:cstheme="minorHAnsi"/>
        </w:rPr>
        <w:t>la modalidad contractual “trabajo eventual”.</w:t>
      </w:r>
    </w:p>
    <w:p w14:paraId="6CD68DB8" w14:textId="2CD35AB5" w:rsidR="00012852" w:rsidRDefault="00012852" w:rsidP="00B576BA">
      <w:pPr>
        <w:spacing w:after="0" w:line="360" w:lineRule="auto"/>
        <w:jc w:val="both"/>
        <w:rPr>
          <w:rFonts w:eastAsia="Calibri" w:cstheme="minorHAnsi"/>
        </w:rPr>
      </w:pPr>
      <w:r>
        <w:rPr>
          <w:rFonts w:eastAsia="Calibri" w:cstheme="minorHAnsi"/>
        </w:rPr>
        <w:t>Es un contrato de subordinación por parte del empleado con el empleador en el que este se obliga a realizar tareas para el mismo a cambio de una remuneración. Es bilateral, oneroso, formal y escrito.</w:t>
      </w:r>
    </w:p>
    <w:p w14:paraId="434B999C" w14:textId="1BA08BF7" w:rsidR="00012852" w:rsidRPr="00B576BA" w:rsidRDefault="00012852" w:rsidP="00B576BA">
      <w:pPr>
        <w:spacing w:after="0" w:line="360" w:lineRule="auto"/>
        <w:jc w:val="both"/>
        <w:rPr>
          <w:rFonts w:eastAsia="Calibri" w:cstheme="minorHAnsi"/>
          <w:lang w:val="es-ES"/>
        </w:rPr>
      </w:pPr>
      <w:r>
        <w:rPr>
          <w:rFonts w:eastAsia="Calibri" w:cstheme="minorHAnsi"/>
        </w:rPr>
        <w:lastRenderedPageBreak/>
        <w:t>La modalidad de trabajo eventual se da en trabajos requeridos de vez en cuando y no constantemente como en el caso del contrato de trabajo por plazo fijo.</w:t>
      </w:r>
    </w:p>
    <w:p w14:paraId="7D9C7CA5" w14:textId="46830012" w:rsidR="00C14937" w:rsidRPr="00B576BA" w:rsidRDefault="00AB3A41" w:rsidP="00B576BA">
      <w:pPr>
        <w:spacing w:after="0" w:line="240" w:lineRule="auto"/>
        <w:jc w:val="both"/>
        <w:rPr>
          <w:rFonts w:eastAsia="Times New Roman" w:cstheme="minorHAnsi"/>
          <w:iCs/>
          <w:lang w:eastAsia="es-AR"/>
        </w:rPr>
      </w:pPr>
      <w:r w:rsidRPr="00B576BA">
        <w:rPr>
          <w:rFonts w:eastAsia="Times New Roman" w:cstheme="minorHAnsi"/>
          <w:iCs/>
          <w:lang w:eastAsia="es-AR"/>
        </w:rPr>
        <w:t>----------------------------------------------------------------------------------------------------------------------------------</w:t>
      </w:r>
      <w:r w:rsidR="00EA7DA9" w:rsidRPr="00B576BA">
        <w:rPr>
          <w:rFonts w:eastAsia="Times New Roman" w:cstheme="minorHAnsi"/>
          <w:iCs/>
          <w:lang w:eastAsia="es-AR"/>
        </w:rPr>
        <w:t>----------</w:t>
      </w:r>
    </w:p>
    <w:p w14:paraId="45A444CD" w14:textId="49F037C6" w:rsidR="0089597F" w:rsidRPr="00B576BA" w:rsidRDefault="0089597F" w:rsidP="00B576BA">
      <w:pPr>
        <w:jc w:val="both"/>
        <w:rPr>
          <w:rFonts w:cstheme="minorHAnsi"/>
          <w:lang w:val="es-ES"/>
        </w:rPr>
      </w:pPr>
    </w:p>
    <w:p w14:paraId="1F9895D3" w14:textId="77777777" w:rsidR="0089597F" w:rsidRPr="00B576BA" w:rsidRDefault="0089597F" w:rsidP="00B576BA">
      <w:pPr>
        <w:jc w:val="both"/>
      </w:pPr>
    </w:p>
    <w:sectPr w:rsidR="0089597F" w:rsidRPr="00B576BA" w:rsidSect="002A5E1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A515F"/>
    <w:multiLevelType w:val="hybridMultilevel"/>
    <w:tmpl w:val="5630C040"/>
    <w:lvl w:ilvl="0" w:tplc="A0E26F9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99140D"/>
    <w:multiLevelType w:val="hybridMultilevel"/>
    <w:tmpl w:val="F5C88066"/>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23372C85"/>
    <w:multiLevelType w:val="hybridMultilevel"/>
    <w:tmpl w:val="28C803B6"/>
    <w:lvl w:ilvl="0" w:tplc="28CC7352">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63189B"/>
    <w:multiLevelType w:val="hybridMultilevel"/>
    <w:tmpl w:val="605ABD5C"/>
    <w:lvl w:ilvl="0" w:tplc="28CC7352">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3B0C68AA"/>
    <w:multiLevelType w:val="multilevel"/>
    <w:tmpl w:val="15CED972"/>
    <w:lvl w:ilvl="0">
      <w:start w:val="1"/>
      <w:numFmt w:val="upperLetter"/>
      <w:lvlText w:val="%1)"/>
      <w:lvlJc w:val="left"/>
      <w:pPr>
        <w:ind w:left="659" w:hanging="375"/>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3DE964B4"/>
    <w:multiLevelType w:val="hybridMultilevel"/>
    <w:tmpl w:val="58308C40"/>
    <w:lvl w:ilvl="0" w:tplc="28CC73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9B14632"/>
    <w:multiLevelType w:val="hybridMultilevel"/>
    <w:tmpl w:val="D75C8BC2"/>
    <w:lvl w:ilvl="0" w:tplc="508ED6A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AB84C8E"/>
    <w:multiLevelType w:val="hybridMultilevel"/>
    <w:tmpl w:val="74B6F248"/>
    <w:lvl w:ilvl="0" w:tplc="28CC7352">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4FE83183"/>
    <w:multiLevelType w:val="hybridMultilevel"/>
    <w:tmpl w:val="7378665A"/>
    <w:lvl w:ilvl="0" w:tplc="28CC7352">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62E59AD"/>
    <w:multiLevelType w:val="hybridMultilevel"/>
    <w:tmpl w:val="C3EEF73A"/>
    <w:lvl w:ilvl="0" w:tplc="0F5CB8DE">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0" w15:restartNumberingAfterBreak="0">
    <w:nsid w:val="56DE5C0D"/>
    <w:multiLevelType w:val="hybridMultilevel"/>
    <w:tmpl w:val="6F987588"/>
    <w:lvl w:ilvl="0" w:tplc="28CC7352">
      <w:start w:val="1"/>
      <w:numFmt w:val="bullet"/>
      <w:lvlText w:val=""/>
      <w:lvlJc w:val="left"/>
      <w:pPr>
        <w:ind w:left="1430" w:hanging="360"/>
      </w:pPr>
      <w:rPr>
        <w:rFonts w:ascii="Symbol" w:hAnsi="Symbol" w:hint="default"/>
      </w:rPr>
    </w:lvl>
    <w:lvl w:ilvl="1" w:tplc="2C0A0003" w:tentative="1">
      <w:start w:val="1"/>
      <w:numFmt w:val="bullet"/>
      <w:lvlText w:val="o"/>
      <w:lvlJc w:val="left"/>
      <w:pPr>
        <w:ind w:left="2150" w:hanging="360"/>
      </w:pPr>
      <w:rPr>
        <w:rFonts w:ascii="Courier New" w:hAnsi="Courier New" w:cs="Courier New" w:hint="default"/>
      </w:rPr>
    </w:lvl>
    <w:lvl w:ilvl="2" w:tplc="2C0A0005" w:tentative="1">
      <w:start w:val="1"/>
      <w:numFmt w:val="bullet"/>
      <w:lvlText w:val=""/>
      <w:lvlJc w:val="left"/>
      <w:pPr>
        <w:ind w:left="2870" w:hanging="360"/>
      </w:pPr>
      <w:rPr>
        <w:rFonts w:ascii="Wingdings" w:hAnsi="Wingdings" w:hint="default"/>
      </w:rPr>
    </w:lvl>
    <w:lvl w:ilvl="3" w:tplc="2C0A0001" w:tentative="1">
      <w:start w:val="1"/>
      <w:numFmt w:val="bullet"/>
      <w:lvlText w:val=""/>
      <w:lvlJc w:val="left"/>
      <w:pPr>
        <w:ind w:left="3590" w:hanging="360"/>
      </w:pPr>
      <w:rPr>
        <w:rFonts w:ascii="Symbol" w:hAnsi="Symbol" w:hint="default"/>
      </w:rPr>
    </w:lvl>
    <w:lvl w:ilvl="4" w:tplc="2C0A0003" w:tentative="1">
      <w:start w:val="1"/>
      <w:numFmt w:val="bullet"/>
      <w:lvlText w:val="o"/>
      <w:lvlJc w:val="left"/>
      <w:pPr>
        <w:ind w:left="4310" w:hanging="360"/>
      </w:pPr>
      <w:rPr>
        <w:rFonts w:ascii="Courier New" w:hAnsi="Courier New" w:cs="Courier New" w:hint="default"/>
      </w:rPr>
    </w:lvl>
    <w:lvl w:ilvl="5" w:tplc="2C0A0005" w:tentative="1">
      <w:start w:val="1"/>
      <w:numFmt w:val="bullet"/>
      <w:lvlText w:val=""/>
      <w:lvlJc w:val="left"/>
      <w:pPr>
        <w:ind w:left="5030" w:hanging="360"/>
      </w:pPr>
      <w:rPr>
        <w:rFonts w:ascii="Wingdings" w:hAnsi="Wingdings" w:hint="default"/>
      </w:rPr>
    </w:lvl>
    <w:lvl w:ilvl="6" w:tplc="2C0A0001" w:tentative="1">
      <w:start w:val="1"/>
      <w:numFmt w:val="bullet"/>
      <w:lvlText w:val=""/>
      <w:lvlJc w:val="left"/>
      <w:pPr>
        <w:ind w:left="5750" w:hanging="360"/>
      </w:pPr>
      <w:rPr>
        <w:rFonts w:ascii="Symbol" w:hAnsi="Symbol" w:hint="default"/>
      </w:rPr>
    </w:lvl>
    <w:lvl w:ilvl="7" w:tplc="2C0A0003" w:tentative="1">
      <w:start w:val="1"/>
      <w:numFmt w:val="bullet"/>
      <w:lvlText w:val="o"/>
      <w:lvlJc w:val="left"/>
      <w:pPr>
        <w:ind w:left="6470" w:hanging="360"/>
      </w:pPr>
      <w:rPr>
        <w:rFonts w:ascii="Courier New" w:hAnsi="Courier New" w:cs="Courier New" w:hint="default"/>
      </w:rPr>
    </w:lvl>
    <w:lvl w:ilvl="8" w:tplc="2C0A0005" w:tentative="1">
      <w:start w:val="1"/>
      <w:numFmt w:val="bullet"/>
      <w:lvlText w:val=""/>
      <w:lvlJc w:val="left"/>
      <w:pPr>
        <w:ind w:left="7190" w:hanging="360"/>
      </w:pPr>
      <w:rPr>
        <w:rFonts w:ascii="Wingdings" w:hAnsi="Wingdings" w:hint="default"/>
      </w:rPr>
    </w:lvl>
  </w:abstractNum>
  <w:abstractNum w:abstractNumId="11" w15:restartNumberingAfterBreak="0">
    <w:nsid w:val="57563653"/>
    <w:multiLevelType w:val="hybridMultilevel"/>
    <w:tmpl w:val="A0CE993E"/>
    <w:lvl w:ilvl="0" w:tplc="E0B046E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2424848"/>
    <w:multiLevelType w:val="hybridMultilevel"/>
    <w:tmpl w:val="8250D848"/>
    <w:lvl w:ilvl="0" w:tplc="4CD2AE1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3AE5C8E"/>
    <w:multiLevelType w:val="hybridMultilevel"/>
    <w:tmpl w:val="0F0ED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7D916BC"/>
    <w:multiLevelType w:val="multilevel"/>
    <w:tmpl w:val="BCBA9E12"/>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13"/>
  </w:num>
  <w:num w:numId="2">
    <w:abstractNumId w:val="5"/>
  </w:num>
  <w:num w:numId="3">
    <w:abstractNumId w:val="2"/>
  </w:num>
  <w:num w:numId="4">
    <w:abstractNumId w:val="8"/>
  </w:num>
  <w:num w:numId="5">
    <w:abstractNumId w:val="6"/>
  </w:num>
  <w:num w:numId="6">
    <w:abstractNumId w:val="7"/>
  </w:num>
  <w:num w:numId="7">
    <w:abstractNumId w:val="14"/>
  </w:num>
  <w:num w:numId="8">
    <w:abstractNumId w:val="3"/>
  </w:num>
  <w:num w:numId="9">
    <w:abstractNumId w:val="10"/>
  </w:num>
  <w:num w:numId="10">
    <w:abstractNumId w:val="4"/>
  </w:num>
  <w:num w:numId="11">
    <w:abstractNumId w:val="9"/>
  </w:num>
  <w:num w:numId="12">
    <w:abstractNumId w:val="0"/>
  </w:num>
  <w:num w:numId="13">
    <w:abstractNumId w:val="11"/>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97F"/>
    <w:rsid w:val="00012852"/>
    <w:rsid w:val="00045575"/>
    <w:rsid w:val="000775CA"/>
    <w:rsid w:val="000E2576"/>
    <w:rsid w:val="0010284B"/>
    <w:rsid w:val="00147E78"/>
    <w:rsid w:val="001732B3"/>
    <w:rsid w:val="00191260"/>
    <w:rsid w:val="001D1B0B"/>
    <w:rsid w:val="00202510"/>
    <w:rsid w:val="0020413B"/>
    <w:rsid w:val="0025098D"/>
    <w:rsid w:val="0026278F"/>
    <w:rsid w:val="00294DEF"/>
    <w:rsid w:val="002A400A"/>
    <w:rsid w:val="002A5E18"/>
    <w:rsid w:val="002B7D42"/>
    <w:rsid w:val="002C6373"/>
    <w:rsid w:val="003033F0"/>
    <w:rsid w:val="003328A1"/>
    <w:rsid w:val="003648D0"/>
    <w:rsid w:val="003750D6"/>
    <w:rsid w:val="00376DDD"/>
    <w:rsid w:val="00394597"/>
    <w:rsid w:val="003C2D04"/>
    <w:rsid w:val="003C56C6"/>
    <w:rsid w:val="00437C42"/>
    <w:rsid w:val="004A256C"/>
    <w:rsid w:val="004B3C00"/>
    <w:rsid w:val="004D41DE"/>
    <w:rsid w:val="004D7CC6"/>
    <w:rsid w:val="005053EF"/>
    <w:rsid w:val="00553667"/>
    <w:rsid w:val="00581630"/>
    <w:rsid w:val="005F0FE9"/>
    <w:rsid w:val="005F5D7E"/>
    <w:rsid w:val="00603E13"/>
    <w:rsid w:val="00642288"/>
    <w:rsid w:val="006B3653"/>
    <w:rsid w:val="006E6222"/>
    <w:rsid w:val="00700074"/>
    <w:rsid w:val="0074755D"/>
    <w:rsid w:val="007669A6"/>
    <w:rsid w:val="0077390E"/>
    <w:rsid w:val="007A0A12"/>
    <w:rsid w:val="007B3601"/>
    <w:rsid w:val="007B49B1"/>
    <w:rsid w:val="00800828"/>
    <w:rsid w:val="00803724"/>
    <w:rsid w:val="00833665"/>
    <w:rsid w:val="00846D97"/>
    <w:rsid w:val="00866555"/>
    <w:rsid w:val="00882645"/>
    <w:rsid w:val="00891814"/>
    <w:rsid w:val="0089597F"/>
    <w:rsid w:val="008E0AFA"/>
    <w:rsid w:val="0093697E"/>
    <w:rsid w:val="009423C6"/>
    <w:rsid w:val="00983C88"/>
    <w:rsid w:val="009A11FA"/>
    <w:rsid w:val="009A7FB7"/>
    <w:rsid w:val="00A004A2"/>
    <w:rsid w:val="00A228E9"/>
    <w:rsid w:val="00A35DC3"/>
    <w:rsid w:val="00A5052D"/>
    <w:rsid w:val="00A73A46"/>
    <w:rsid w:val="00AB3A41"/>
    <w:rsid w:val="00AB450D"/>
    <w:rsid w:val="00B106AC"/>
    <w:rsid w:val="00B36BA1"/>
    <w:rsid w:val="00B5319C"/>
    <w:rsid w:val="00B576BA"/>
    <w:rsid w:val="00BB0638"/>
    <w:rsid w:val="00BD0A84"/>
    <w:rsid w:val="00C05E74"/>
    <w:rsid w:val="00C06B36"/>
    <w:rsid w:val="00C14937"/>
    <w:rsid w:val="00C22E3A"/>
    <w:rsid w:val="00C374C0"/>
    <w:rsid w:val="00C8594D"/>
    <w:rsid w:val="00C948F0"/>
    <w:rsid w:val="00C978DB"/>
    <w:rsid w:val="00D052E5"/>
    <w:rsid w:val="00D21B16"/>
    <w:rsid w:val="00D447C8"/>
    <w:rsid w:val="00DA66BE"/>
    <w:rsid w:val="00DB1C3D"/>
    <w:rsid w:val="00DC637D"/>
    <w:rsid w:val="00E024D6"/>
    <w:rsid w:val="00E074B1"/>
    <w:rsid w:val="00E212CE"/>
    <w:rsid w:val="00E60165"/>
    <w:rsid w:val="00E65D80"/>
    <w:rsid w:val="00E963CD"/>
    <w:rsid w:val="00EA7DA9"/>
    <w:rsid w:val="00ED7E7D"/>
    <w:rsid w:val="00EE2E38"/>
    <w:rsid w:val="00EE6A1C"/>
    <w:rsid w:val="00EE7CC7"/>
    <w:rsid w:val="00F7269C"/>
    <w:rsid w:val="00F75C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3304"/>
  <w15:docId w15:val="{94ED25FC-2508-43AB-BB72-5DD1D9BA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7C42"/>
    <w:pPr>
      <w:ind w:left="720"/>
      <w:contextualSpacing/>
    </w:pPr>
  </w:style>
  <w:style w:type="numbering" w:customStyle="1" w:styleId="WWNum1">
    <w:name w:val="WWNum1"/>
    <w:basedOn w:val="Sinlista"/>
    <w:rsid w:val="004A256C"/>
    <w:pPr>
      <w:numPr>
        <w:numId w:val="7"/>
      </w:numPr>
    </w:pPr>
  </w:style>
  <w:style w:type="paragraph" w:styleId="Textodeglobo">
    <w:name w:val="Balloon Text"/>
    <w:basedOn w:val="Normal"/>
    <w:link w:val="TextodegloboCar"/>
    <w:uiPriority w:val="99"/>
    <w:semiHidden/>
    <w:unhideWhenUsed/>
    <w:rsid w:val="007B3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6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49889">
      <w:bodyDiv w:val="1"/>
      <w:marLeft w:val="0"/>
      <w:marRight w:val="0"/>
      <w:marTop w:val="0"/>
      <w:marBottom w:val="0"/>
      <w:divBdr>
        <w:top w:val="none" w:sz="0" w:space="0" w:color="auto"/>
        <w:left w:val="none" w:sz="0" w:space="0" w:color="auto"/>
        <w:bottom w:val="none" w:sz="0" w:space="0" w:color="auto"/>
        <w:right w:val="none" w:sz="0" w:space="0" w:color="auto"/>
      </w:divBdr>
    </w:div>
    <w:div w:id="1333950794">
      <w:bodyDiv w:val="1"/>
      <w:marLeft w:val="0"/>
      <w:marRight w:val="0"/>
      <w:marTop w:val="0"/>
      <w:marBottom w:val="0"/>
      <w:divBdr>
        <w:top w:val="none" w:sz="0" w:space="0" w:color="auto"/>
        <w:left w:val="none" w:sz="0" w:space="0" w:color="auto"/>
        <w:bottom w:val="none" w:sz="0" w:space="0" w:color="auto"/>
        <w:right w:val="none" w:sz="0" w:space="0" w:color="auto"/>
      </w:divBdr>
    </w:div>
    <w:div w:id="16221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1314</Words>
  <Characters>7230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UNIVERSU 1000 C</dc:creator>
  <cp:lastModifiedBy>Agustin Tamborini</cp:lastModifiedBy>
  <cp:revision>3</cp:revision>
  <dcterms:created xsi:type="dcterms:W3CDTF">2020-11-02T22:06:00Z</dcterms:created>
  <dcterms:modified xsi:type="dcterms:W3CDTF">2020-11-02T23:28:00Z</dcterms:modified>
</cp:coreProperties>
</file>