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5CDE9" w14:textId="16FF04D7" w:rsidR="000E5BA3" w:rsidRDefault="00DF776E">
      <w:pPr>
        <w:rPr>
          <w:lang w:val="es-ES"/>
        </w:rPr>
      </w:pPr>
      <w:r>
        <w:rPr>
          <w:lang w:val="es-ES"/>
        </w:rPr>
        <w:t>1)</w:t>
      </w:r>
    </w:p>
    <w:p w14:paraId="19F24D87" w14:textId="77777777" w:rsidR="00F85A7C" w:rsidRDefault="00F85A7C">
      <w:pPr>
        <w:rPr>
          <w:lang w:val="es-ES"/>
        </w:rPr>
      </w:pPr>
      <w:r w:rsidRPr="00F85A7C">
        <w:rPr>
          <w:lang w:val="es-ES"/>
        </w:rPr>
        <w:drawing>
          <wp:inline distT="0" distB="0" distL="0" distR="0" wp14:anchorId="1966A0EF" wp14:editId="05D999F0">
            <wp:extent cx="3600953" cy="2324424"/>
            <wp:effectExtent l="0" t="0" r="0" b="0"/>
            <wp:docPr id="110969148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148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B65F" w14:textId="77777777" w:rsidR="00F85A7C" w:rsidRDefault="00F85A7C">
      <w:pPr>
        <w:rPr>
          <w:lang w:val="es-ES"/>
        </w:rPr>
      </w:pPr>
      <w:r>
        <w:rPr>
          <w:lang w:val="es-ES"/>
        </w:rPr>
        <w:t>El objetivo de la simulación es obtener información fundamental para utilizar en el proceso de toma de decisiones.</w:t>
      </w:r>
    </w:p>
    <w:p w14:paraId="4067B069" w14:textId="77777777" w:rsidR="00F85A7C" w:rsidRDefault="00F85A7C">
      <w:pPr>
        <w:rPr>
          <w:lang w:val="es-ES"/>
        </w:rPr>
      </w:pPr>
      <w:r>
        <w:rPr>
          <w:lang w:val="es-ES"/>
        </w:rPr>
        <w:t>Las alternativas decisorias se adoptan a partir del conocimiento de los resultados.</w:t>
      </w:r>
    </w:p>
    <w:p w14:paraId="14B98720" w14:textId="77777777" w:rsidR="00F85A7C" w:rsidRDefault="00F85A7C">
      <w:pPr>
        <w:rPr>
          <w:lang w:val="es-ES"/>
        </w:rPr>
      </w:pPr>
      <w:r>
        <w:rPr>
          <w:lang w:val="es-ES"/>
        </w:rPr>
        <w:t>Tomar una decisión implica elegir una alternativa de todas las que se presentaron. Cada una de ellas se encuentra ligada a un resultado, por lo que se deduce que hay una relación directa entre Yi=Ri(Ui).</w:t>
      </w:r>
    </w:p>
    <w:p w14:paraId="4295470B" w14:textId="790660D7" w:rsidR="00DF776E" w:rsidRDefault="00F85A7C">
      <w:pPr>
        <w:rPr>
          <w:lang w:val="es-ES"/>
        </w:rPr>
      </w:pPr>
      <w:r>
        <w:rPr>
          <w:lang w:val="es-ES"/>
        </w:rPr>
        <w:t>El conocimiento de estas relaciones Ri permitirá predecir los resultados que se obtendrán como consecuencia de cada posible acción. De esta forma podremos elegir aquella que se adapte mejor a nuestras necesidades.</w:t>
      </w:r>
      <w:r w:rsidR="00C90450">
        <w:rPr>
          <w:lang w:val="es-ES"/>
        </w:rPr>
        <w:t xml:space="preserve">       </w:t>
      </w:r>
    </w:p>
    <w:p w14:paraId="46635D82" w14:textId="77777777" w:rsidR="00C90450" w:rsidRDefault="00C90450">
      <w:pPr>
        <w:rPr>
          <w:lang w:val="es-ES"/>
        </w:rPr>
      </w:pPr>
    </w:p>
    <w:p w14:paraId="128B2611" w14:textId="77777777" w:rsidR="00943B2B" w:rsidRDefault="00943B2B">
      <w:pPr>
        <w:rPr>
          <w:lang w:val="es-ES"/>
        </w:rPr>
      </w:pPr>
    </w:p>
    <w:p w14:paraId="25CEFBEE" w14:textId="3C5B6D90" w:rsidR="00DF776E" w:rsidRDefault="00DF776E">
      <w:pPr>
        <w:rPr>
          <w:lang w:val="es-ES"/>
        </w:rPr>
      </w:pPr>
      <w:r>
        <w:rPr>
          <w:lang w:val="es-ES"/>
        </w:rPr>
        <w:t>2)</w:t>
      </w:r>
    </w:p>
    <w:p w14:paraId="27329F1F" w14:textId="77777777" w:rsidR="00DF776E" w:rsidRDefault="00DF776E">
      <w:pPr>
        <w:rPr>
          <w:lang w:val="es-ES"/>
        </w:rPr>
      </w:pPr>
      <w:r>
        <w:rPr>
          <w:lang w:val="es-ES"/>
        </w:rPr>
        <w:t>a.</w:t>
      </w:r>
    </w:p>
    <w:p w14:paraId="4A5DC700" w14:textId="5B7500D6" w:rsidR="00DF776E" w:rsidRDefault="00DF776E" w:rsidP="00DF776E">
      <w:pPr>
        <w:rPr>
          <w:rFonts w:eastAsiaTheme="minorEastAsia"/>
          <w:lang w:val="es-ES"/>
        </w:rPr>
      </w:pPr>
      <w:r>
        <w:rPr>
          <w:lang w:val="es-E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0</m:t>
            </m:r>
          </m:sub>
          <m:sup>
            <m:r>
              <w:rPr>
                <w:rFonts w:ascii="Cambria Math" w:hAnsi="Cambria Math"/>
                <w:lang w:val="es-ES"/>
              </w:rPr>
              <m:t>a</m:t>
            </m:r>
          </m:sup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dx</m:t>
            </m:r>
          </m:e>
        </m:nary>
        <m:r>
          <w:rPr>
            <w:rFonts w:ascii="Cambria Math" w:hAnsi="Cambria Math"/>
            <w:lang w:val="es-ES"/>
          </w:rPr>
          <m:t>=1</m:t>
        </m:r>
      </m:oMath>
    </w:p>
    <w:p w14:paraId="4E9EA5AE" w14:textId="1E50EBC4" w:rsidR="00DF776E" w:rsidRPr="00DF776E" w:rsidRDefault="00000000" w:rsidP="00DF776E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a</m:t>
              </m:r>
            </m:sup>
            <m:e>
              <m:r>
                <w:rPr>
                  <w:rFonts w:ascii="Cambria Math" w:hAnsi="Cambria Math"/>
                  <w:lang w:val="es-ES"/>
                </w:rPr>
                <m:t>sen(</m:t>
              </m:r>
              <m: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  <w:lang w:val="es-ES"/>
                </w:rPr>
                <m:t>)</m:t>
              </m:r>
              <m:r>
                <w:rPr>
                  <w:rFonts w:ascii="Cambria Math" w:hAnsi="Cambria Math"/>
                  <w:lang w:val="es-ES"/>
                </w:rPr>
                <m:t>dx</m:t>
              </m:r>
            </m:e>
          </m:nary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1</m:t>
          </m:r>
        </m:oMath>
      </m:oMathPara>
    </w:p>
    <w:p w14:paraId="71ED88B4" w14:textId="2BBF6363" w:rsidR="00DF776E" w:rsidRPr="00DF776E" w:rsidRDefault="003A1C8A" w:rsidP="00DF776E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-cos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 xml:space="preserve"> [0;a]</m:t>
          </m:r>
          <m:r>
            <w:rPr>
              <w:rFonts w:ascii="Cambria Math" w:hAnsi="Cambria Math"/>
              <w:lang w:val="es-ES"/>
            </w:rPr>
            <m:t xml:space="preserve"> =</m:t>
          </m:r>
          <m:r>
            <w:rPr>
              <w:rFonts w:ascii="Cambria Math" w:hAnsi="Cambria Math"/>
              <w:lang w:val="es-ES"/>
            </w:rPr>
            <m:t>1</m:t>
          </m:r>
        </m:oMath>
      </m:oMathPara>
    </w:p>
    <w:p w14:paraId="7802A88B" w14:textId="5A995DCB" w:rsidR="00DF776E" w:rsidRPr="00DF776E" w:rsidRDefault="003A1C8A" w:rsidP="00DF776E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-</m:t>
          </m:r>
          <m:func>
            <m:funcPr>
              <m:ctrlPr>
                <w:rPr>
                  <w:rFonts w:ascii="Cambria Math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lang w:val="es-E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cos⁡</m:t>
          </m:r>
          <m:r>
            <w:rPr>
              <w:rFonts w:ascii="Cambria Math" w:hAnsi="Cambria Math"/>
              <w:lang w:val="es-ES"/>
            </w:rPr>
            <m:t>(0)</m:t>
          </m:r>
          <m:r>
            <w:rPr>
              <w:rFonts w:ascii="Cambria Math" w:hAnsi="Cambria Math"/>
              <w:lang w:val="es-ES"/>
            </w:rPr>
            <m:t xml:space="preserve"> =</m:t>
          </m:r>
          <m:r>
            <w:rPr>
              <w:rFonts w:ascii="Cambria Math" w:hAnsi="Cambria Math"/>
              <w:lang w:val="es-ES"/>
            </w:rPr>
            <m:t>1</m:t>
          </m:r>
        </m:oMath>
      </m:oMathPara>
    </w:p>
    <w:p w14:paraId="3156576D" w14:textId="621C14CB" w:rsidR="00C90450" w:rsidRPr="00DF776E" w:rsidRDefault="003A1C8A" w:rsidP="00C90450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ES"/>
            </w:rPr>
            <m:t>=0</m:t>
          </m:r>
        </m:oMath>
      </m:oMathPara>
    </w:p>
    <w:p w14:paraId="41A5E03C" w14:textId="5D50CB3E" w:rsidR="003A1C8A" w:rsidRPr="00DF776E" w:rsidRDefault="003A1C8A" w:rsidP="003A1C8A">
      <w:pPr>
        <w:ind w:firstLine="708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a</m:t>
          </m:r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</m:oMath>
      </m:oMathPara>
    </w:p>
    <w:p w14:paraId="2AA2C680" w14:textId="77777777" w:rsidR="003A1C8A" w:rsidRDefault="003A1C8A" w:rsidP="00C90450">
      <w:pPr>
        <w:rPr>
          <w:rFonts w:eastAsiaTheme="minorEastAsia"/>
          <w:lang w:val="es-ES"/>
        </w:rPr>
      </w:pPr>
    </w:p>
    <w:p w14:paraId="12C70D3E" w14:textId="1AF0F490" w:rsidR="00C90450" w:rsidRDefault="00C90450" w:rsidP="00C9045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b.</w:t>
      </w:r>
    </w:p>
    <w:p w14:paraId="279B921B" w14:textId="52520B3E" w:rsidR="00C90450" w:rsidRPr="00DF776E" w:rsidRDefault="00C90450" w:rsidP="00C90450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du</m:t>
              </m:r>
            </m:e>
          </m:nary>
        </m:oMath>
      </m:oMathPara>
    </w:p>
    <w:p w14:paraId="3C5E26EF" w14:textId="49495311" w:rsidR="00C90450" w:rsidRPr="00DF776E" w:rsidRDefault="00C90450" w:rsidP="00C90450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  <m:e>
              <m:r>
                <w:rPr>
                  <w:rFonts w:ascii="Cambria Math" w:hAnsi="Cambria Math"/>
                  <w:lang w:val="es-ES"/>
                </w:rPr>
                <m:t>sen(u)</m:t>
              </m:r>
              <m:r>
                <w:rPr>
                  <w:rFonts w:ascii="Cambria Math" w:hAnsi="Cambria Math"/>
                  <w:lang w:val="es-ES"/>
                </w:rPr>
                <m:t>du</m:t>
              </m:r>
            </m:e>
          </m:nary>
        </m:oMath>
      </m:oMathPara>
    </w:p>
    <w:p w14:paraId="2B115EEA" w14:textId="23B63464" w:rsidR="00C90450" w:rsidRPr="00CD5463" w:rsidRDefault="00C90450" w:rsidP="00C90450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lang w:val="es-ES"/>
            </w:rPr>
            <m:t>[0;x]</m:t>
          </m:r>
        </m:oMath>
      </m:oMathPara>
    </w:p>
    <w:p w14:paraId="454753BD" w14:textId="22C4075A" w:rsidR="00CD5463" w:rsidRPr="00DF776E" w:rsidRDefault="00CD5463" w:rsidP="00CD5463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-</m:t>
          </m:r>
          <m:func>
            <m:funcPr>
              <m:ctrlPr>
                <w:rPr>
                  <w:rFonts w:ascii="Cambria Math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s-ES"/>
            </w:rPr>
            <m:t>+1</m:t>
          </m:r>
        </m:oMath>
      </m:oMathPara>
    </w:p>
    <w:p w14:paraId="227FDF1B" w14:textId="77777777" w:rsidR="00DF776E" w:rsidRDefault="00DF776E" w:rsidP="00DF776E">
      <w:pPr>
        <w:rPr>
          <w:lang w:val="es-ES"/>
        </w:rPr>
      </w:pPr>
    </w:p>
    <w:p w14:paraId="227D6909" w14:textId="376ED73C" w:rsidR="00CD5463" w:rsidRPr="00CD5463" w:rsidRDefault="00CD5463" w:rsidP="00DF776E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y</m:t>
          </m:r>
          <m:r>
            <w:rPr>
              <w:rFonts w:ascii="Cambria Math" w:hAnsi="Cambria Math"/>
              <w:lang w:val="es-ES"/>
            </w:rPr>
            <m:t>-1</m:t>
          </m:r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cos⁡</m:t>
          </m:r>
          <m:r>
            <w:rPr>
              <w:rFonts w:ascii="Cambria Math" w:hAnsi="Cambria Math"/>
              <w:lang w:val="es-ES"/>
            </w:rPr>
            <m:t>(x)</m:t>
          </m:r>
        </m:oMath>
      </m:oMathPara>
    </w:p>
    <w:p w14:paraId="59588989" w14:textId="16CEC7CD" w:rsidR="00CD5463" w:rsidRPr="00DF776E" w:rsidRDefault="00485372" w:rsidP="00CD5463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1-y=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cos⁡</m:t>
          </m:r>
          <m:r>
            <w:rPr>
              <w:rFonts w:ascii="Cambria Math" w:hAnsi="Cambria Math"/>
              <w:lang w:val="es-ES"/>
            </w:rPr>
            <m:t>(x)</m:t>
          </m:r>
        </m:oMath>
      </m:oMathPara>
    </w:p>
    <w:p w14:paraId="47454E3F" w14:textId="4D6877AD" w:rsidR="00943B2B" w:rsidRPr="00DF776E" w:rsidRDefault="00485372" w:rsidP="00943B2B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arc.</m:t>
          </m:r>
          <m:func>
            <m:funcPr>
              <m:ctrlPr>
                <w:rPr>
                  <w:rFonts w:ascii="Cambria Math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1-y</m:t>
                  </m:r>
                </m:e>
              </m:d>
            </m:e>
          </m:func>
          <m:r>
            <w:rPr>
              <w:rFonts w:ascii="Cambria Math" w:hAnsi="Cambria Math"/>
              <w:lang w:val="es-ES"/>
            </w:rPr>
            <m:t>=x</m:t>
          </m:r>
        </m:oMath>
      </m:oMathPara>
    </w:p>
    <w:p w14:paraId="56D2356D" w14:textId="77777777" w:rsidR="00CD5463" w:rsidRDefault="00CD5463" w:rsidP="00DF776E">
      <w:pPr>
        <w:rPr>
          <w:lang w:val="es-ES"/>
        </w:rPr>
      </w:pPr>
    </w:p>
    <w:p w14:paraId="154CDC24" w14:textId="3B7F9377" w:rsidR="00943B2B" w:rsidRDefault="00943B2B" w:rsidP="00DF776E">
      <w:pPr>
        <w:rPr>
          <w:lang w:val="es-ES"/>
        </w:rPr>
      </w:pPr>
      <w:r>
        <w:rPr>
          <w:lang w:val="es-ES"/>
        </w:rPr>
        <w:t>c.</w:t>
      </w:r>
    </w:p>
    <w:p w14:paraId="17B538A5" w14:textId="1BEA9F82" w:rsidR="00943B2B" w:rsidRDefault="00485372" w:rsidP="00DF776E">
      <w:pPr>
        <w:rPr>
          <w:lang w:val="es-ES"/>
        </w:rPr>
      </w:pPr>
      <w:r w:rsidRPr="00485372">
        <w:rPr>
          <w:noProof/>
          <w:lang w:val="es-ES"/>
        </w:rPr>
        <w:drawing>
          <wp:inline distT="0" distB="0" distL="0" distR="0" wp14:anchorId="3BE29F97" wp14:editId="2FA9B0A6">
            <wp:extent cx="2514951" cy="2229161"/>
            <wp:effectExtent l="0" t="0" r="0" b="0"/>
            <wp:docPr id="345151084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51084" name="Imagen 1" descr="For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F729" w14:textId="77777777" w:rsidR="00943B2B" w:rsidRDefault="00943B2B" w:rsidP="00DF776E">
      <w:pPr>
        <w:rPr>
          <w:lang w:val="es-ES"/>
        </w:rPr>
      </w:pPr>
    </w:p>
    <w:p w14:paraId="58B5D1A0" w14:textId="77777777" w:rsidR="00943B2B" w:rsidRDefault="00943B2B" w:rsidP="00DF776E">
      <w:pPr>
        <w:rPr>
          <w:lang w:val="es-ES"/>
        </w:rPr>
      </w:pPr>
    </w:p>
    <w:p w14:paraId="3F32268E" w14:textId="03F9CFBE" w:rsidR="00943B2B" w:rsidRDefault="00943B2B" w:rsidP="00DF776E">
      <w:pPr>
        <w:rPr>
          <w:lang w:val="es-ES"/>
        </w:rPr>
      </w:pPr>
      <w:r>
        <w:rPr>
          <w:lang w:val="es-ES"/>
        </w:rPr>
        <w:t>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943B2B" w14:paraId="742E4D51" w14:textId="77777777" w:rsidTr="00472D30">
        <w:tc>
          <w:tcPr>
            <w:tcW w:w="1181" w:type="dxa"/>
          </w:tcPr>
          <w:p w14:paraId="0613CC69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40959164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44F77A7A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6522694B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BE297C" w14:paraId="46229C73" w14:textId="77777777" w:rsidTr="00472D30">
        <w:tc>
          <w:tcPr>
            <w:tcW w:w="1181" w:type="dxa"/>
            <w:vMerge w:val="restart"/>
          </w:tcPr>
          <w:p w14:paraId="00FF9AC6" w14:textId="1796B83A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68E15C58" w14:textId="082A037D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28A08193" w14:textId="2B090A2D" w:rsidR="00BE297C" w:rsidRDefault="00485372" w:rsidP="00472D30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</w:p>
        </w:tc>
        <w:tc>
          <w:tcPr>
            <w:tcW w:w="4747" w:type="dxa"/>
          </w:tcPr>
          <w:p w14:paraId="3097AF08" w14:textId="4A355206" w:rsidR="00BE297C" w:rsidRDefault="00485372" w:rsidP="00472D30">
            <w:pPr>
              <w:rPr>
                <w:lang w:val="es-ES"/>
              </w:rPr>
            </w:pPr>
            <w:r>
              <w:rPr>
                <w:lang w:val="es-ES"/>
              </w:rPr>
              <w:t>Intervalo de arribos entre aviones</w:t>
            </w:r>
          </w:p>
        </w:tc>
      </w:tr>
      <w:tr w:rsidR="00BE297C" w14:paraId="591DD9DA" w14:textId="77777777" w:rsidTr="00472D30">
        <w:tc>
          <w:tcPr>
            <w:tcW w:w="1181" w:type="dxa"/>
            <w:vMerge/>
          </w:tcPr>
          <w:p w14:paraId="2F590BEC" w14:textId="59E74033" w:rsidR="00BE297C" w:rsidRDefault="00BE297C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062B1B01" w14:textId="376711FE" w:rsidR="00BE297C" w:rsidRDefault="00BE297C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3EB7A6AB" w14:textId="48839888" w:rsidR="00BE297C" w:rsidRDefault="00485372" w:rsidP="00472D30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747" w:type="dxa"/>
          </w:tcPr>
          <w:p w14:paraId="2681B588" w14:textId="00C7B946" w:rsidR="00BE297C" w:rsidRDefault="00485372" w:rsidP="00472D30">
            <w:pPr>
              <w:rPr>
                <w:lang w:val="es-ES"/>
              </w:rPr>
            </w:pPr>
            <w:r>
              <w:rPr>
                <w:lang w:val="es-ES"/>
              </w:rPr>
              <w:t>Intervalo de despegues entre aviones</w:t>
            </w:r>
          </w:p>
        </w:tc>
      </w:tr>
      <w:tr w:rsidR="00943B2B" w14:paraId="65B6F7EE" w14:textId="77777777" w:rsidTr="00472D30">
        <w:tc>
          <w:tcPr>
            <w:tcW w:w="1181" w:type="dxa"/>
          </w:tcPr>
          <w:p w14:paraId="4F3A5380" w14:textId="77777777" w:rsidR="00943B2B" w:rsidRDefault="00943B2B" w:rsidP="00472D30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</w:tcPr>
          <w:p w14:paraId="0BA243DF" w14:textId="77777777" w:rsidR="00943B2B" w:rsidRDefault="00943B2B" w:rsidP="00472D30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6B128AD7" w14:textId="7BFA7877" w:rsidR="00943B2B" w:rsidRDefault="00485372" w:rsidP="00485372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747" w:type="dxa"/>
          </w:tcPr>
          <w:p w14:paraId="41654939" w14:textId="7C48F2AB" w:rsidR="00943B2B" w:rsidRDefault="00485372" w:rsidP="00485372">
            <w:pPr>
              <w:rPr>
                <w:lang w:val="es-ES"/>
              </w:rPr>
            </w:pPr>
            <w:r>
              <w:rPr>
                <w:lang w:val="es-ES"/>
              </w:rPr>
              <w:t>Cantidad de pistas</w:t>
            </w:r>
          </w:p>
        </w:tc>
      </w:tr>
      <w:tr w:rsidR="00943B2B" w14:paraId="710F29A6" w14:textId="77777777" w:rsidTr="00472D30">
        <w:tc>
          <w:tcPr>
            <w:tcW w:w="1181" w:type="dxa"/>
          </w:tcPr>
          <w:p w14:paraId="375258B4" w14:textId="77777777" w:rsidR="00943B2B" w:rsidRDefault="00943B2B" w:rsidP="00472D30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</w:tcPr>
          <w:p w14:paraId="6D21B2CD" w14:textId="77777777" w:rsidR="00943B2B" w:rsidRDefault="00943B2B" w:rsidP="00472D30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40D55244" w14:textId="441E55DB" w:rsidR="00943B2B" w:rsidRDefault="00485372" w:rsidP="00472D30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="00BC5FA9">
              <w:rPr>
                <w:lang w:val="es-ES"/>
              </w:rPr>
              <w:t>PS</w:t>
            </w:r>
          </w:p>
        </w:tc>
        <w:tc>
          <w:tcPr>
            <w:tcW w:w="4747" w:type="dxa"/>
          </w:tcPr>
          <w:p w14:paraId="52C1D4D7" w14:textId="4178CF2E" w:rsidR="00943B2B" w:rsidRDefault="00485372" w:rsidP="00472D30">
            <w:pPr>
              <w:rPr>
                <w:lang w:val="es-ES"/>
              </w:rPr>
            </w:pPr>
            <w:r>
              <w:rPr>
                <w:lang w:val="es-ES"/>
              </w:rPr>
              <w:t xml:space="preserve">Promedio de </w:t>
            </w:r>
            <w:r w:rsidR="00BC5FA9">
              <w:rPr>
                <w:lang w:val="es-ES"/>
              </w:rPr>
              <w:t>permanencia en el sistema</w:t>
            </w:r>
          </w:p>
        </w:tc>
      </w:tr>
      <w:tr w:rsidR="00943B2B" w14:paraId="3C850482" w14:textId="77777777" w:rsidTr="00472D30">
        <w:tc>
          <w:tcPr>
            <w:tcW w:w="1181" w:type="dxa"/>
          </w:tcPr>
          <w:p w14:paraId="33195D13" w14:textId="77777777" w:rsidR="00943B2B" w:rsidRDefault="00943B2B" w:rsidP="00472D3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</w:tcPr>
          <w:p w14:paraId="6F14694E" w14:textId="77777777" w:rsidR="00943B2B" w:rsidRDefault="00943B2B" w:rsidP="00472D30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7D18D982" w14:textId="73E8D4C0" w:rsidR="00943B2B" w:rsidRDefault="00485372" w:rsidP="00472D30">
            <w:pPr>
              <w:rPr>
                <w:lang w:val="es-ES"/>
              </w:rPr>
            </w:pPr>
            <w:r>
              <w:rPr>
                <w:lang w:val="es-ES"/>
              </w:rPr>
              <w:t>TC(p)</w:t>
            </w:r>
          </w:p>
        </w:tc>
        <w:tc>
          <w:tcPr>
            <w:tcW w:w="4747" w:type="dxa"/>
          </w:tcPr>
          <w:p w14:paraId="3D5D39F3" w14:textId="3974DAA0" w:rsidR="00943B2B" w:rsidRDefault="00485372" w:rsidP="00472D30">
            <w:pPr>
              <w:rPr>
                <w:lang w:val="es-ES"/>
              </w:rPr>
            </w:pPr>
            <w:r>
              <w:rPr>
                <w:lang w:val="es-ES"/>
              </w:rPr>
              <w:t>Tiempo comprometido de la pista “p”</w:t>
            </w:r>
          </w:p>
        </w:tc>
      </w:tr>
    </w:tbl>
    <w:p w14:paraId="081FD3CE" w14:textId="77777777" w:rsidR="00943B2B" w:rsidRDefault="00943B2B" w:rsidP="00943B2B">
      <w:pPr>
        <w:rPr>
          <w:lang w:val="es-ES"/>
        </w:rPr>
      </w:pPr>
    </w:p>
    <w:p w14:paraId="480D4AFF" w14:textId="77777777" w:rsidR="00943B2B" w:rsidRDefault="00943B2B" w:rsidP="00943B2B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943B2B" w14:paraId="4A5671FD" w14:textId="77777777" w:rsidTr="00472D30">
        <w:tc>
          <w:tcPr>
            <w:tcW w:w="2263" w:type="dxa"/>
          </w:tcPr>
          <w:p w14:paraId="4102E537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1983" w:type="dxa"/>
          </w:tcPr>
          <w:p w14:paraId="27203AE2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2124" w:type="dxa"/>
          </w:tcPr>
          <w:p w14:paraId="1A7FCA05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3375D418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601B7C" w14:paraId="524CE12D" w14:textId="77777777" w:rsidTr="00472D30">
        <w:tc>
          <w:tcPr>
            <w:tcW w:w="2263" w:type="dxa"/>
          </w:tcPr>
          <w:p w14:paraId="715FC582" w14:textId="3A03BC38" w:rsidR="00601B7C" w:rsidRDefault="00485372" w:rsidP="00472D30">
            <w:pPr>
              <w:rPr>
                <w:lang w:val="es-ES"/>
              </w:rPr>
            </w:pPr>
            <w:r>
              <w:rPr>
                <w:lang w:val="es-ES"/>
              </w:rPr>
              <w:t>Arribo de avión</w:t>
            </w:r>
          </w:p>
        </w:tc>
        <w:tc>
          <w:tcPr>
            <w:tcW w:w="1983" w:type="dxa"/>
          </w:tcPr>
          <w:p w14:paraId="0228FAD3" w14:textId="758EE59D" w:rsidR="00601B7C" w:rsidRDefault="00485372" w:rsidP="00472D30">
            <w:pPr>
              <w:rPr>
                <w:lang w:val="es-ES"/>
              </w:rPr>
            </w:pPr>
            <w:r>
              <w:rPr>
                <w:lang w:val="es-ES"/>
              </w:rPr>
              <w:t>Arribo de avión</w:t>
            </w:r>
          </w:p>
        </w:tc>
        <w:tc>
          <w:tcPr>
            <w:tcW w:w="2124" w:type="dxa"/>
          </w:tcPr>
          <w:p w14:paraId="792B2805" w14:textId="060BA5F5" w:rsidR="00601B7C" w:rsidRDefault="00485372" w:rsidP="004853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07AB50F1" w14:textId="07EA6D77" w:rsidR="00601B7C" w:rsidRPr="00124CE0" w:rsidRDefault="00485372" w:rsidP="00485372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>
              <w:rPr>
                <w:rFonts w:ascii="Aptos" w:eastAsia="Aptos" w:hAnsi="Aptos" w:cs="Times New Roman"/>
                <w:lang w:val="es-ES"/>
              </w:rPr>
              <w:t>-</w:t>
            </w:r>
          </w:p>
        </w:tc>
      </w:tr>
      <w:tr w:rsidR="00BC5FA9" w14:paraId="531DEAF9" w14:textId="77777777" w:rsidTr="00472D30">
        <w:tc>
          <w:tcPr>
            <w:tcW w:w="2263" w:type="dxa"/>
          </w:tcPr>
          <w:p w14:paraId="7BB46FA7" w14:textId="23AD812A" w:rsidR="00BC5FA9" w:rsidRDefault="00BC5FA9" w:rsidP="00472D30">
            <w:pPr>
              <w:rPr>
                <w:lang w:val="es-ES"/>
              </w:rPr>
            </w:pPr>
            <w:r>
              <w:rPr>
                <w:lang w:val="es-ES"/>
              </w:rPr>
              <w:t>Despegue</w:t>
            </w:r>
          </w:p>
        </w:tc>
        <w:tc>
          <w:tcPr>
            <w:tcW w:w="1983" w:type="dxa"/>
          </w:tcPr>
          <w:p w14:paraId="542C5287" w14:textId="0B1C189A" w:rsidR="00BC5FA9" w:rsidRDefault="00BC5FA9" w:rsidP="00472D30">
            <w:pPr>
              <w:rPr>
                <w:lang w:val="es-ES"/>
              </w:rPr>
            </w:pPr>
            <w:r>
              <w:rPr>
                <w:lang w:val="es-ES"/>
              </w:rPr>
              <w:t>Despegue</w:t>
            </w:r>
          </w:p>
        </w:tc>
        <w:tc>
          <w:tcPr>
            <w:tcW w:w="2124" w:type="dxa"/>
          </w:tcPr>
          <w:p w14:paraId="4366DE6F" w14:textId="4FE88856" w:rsidR="00BC5FA9" w:rsidRDefault="00BC5FA9" w:rsidP="004853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5C70168C" w14:textId="26C33485" w:rsidR="00BC5FA9" w:rsidRDefault="00BC5FA9" w:rsidP="00485372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>
              <w:rPr>
                <w:rFonts w:ascii="Aptos" w:eastAsia="Aptos" w:hAnsi="Aptos" w:cs="Times New Roman"/>
                <w:lang w:val="es-ES"/>
              </w:rPr>
              <w:t>-</w:t>
            </w:r>
          </w:p>
        </w:tc>
      </w:tr>
    </w:tbl>
    <w:p w14:paraId="1EF7323E" w14:textId="77777777" w:rsidR="00943B2B" w:rsidRDefault="00943B2B" w:rsidP="00943B2B">
      <w:pPr>
        <w:rPr>
          <w:lang w:val="es-ES"/>
        </w:rPr>
      </w:pPr>
    </w:p>
    <w:p w14:paraId="0C4F25D4" w14:textId="77777777" w:rsidR="00943B2B" w:rsidRDefault="00943B2B" w:rsidP="00943B2B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43B2B" w14:paraId="0353EDB9" w14:textId="77777777" w:rsidTr="00472D30">
        <w:tc>
          <w:tcPr>
            <w:tcW w:w="1129" w:type="dxa"/>
          </w:tcPr>
          <w:p w14:paraId="536AFD6C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4A88F60B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943B2B" w14:paraId="06B442C6" w14:textId="77777777" w:rsidTr="00472D30">
        <w:tc>
          <w:tcPr>
            <w:tcW w:w="1129" w:type="dxa"/>
          </w:tcPr>
          <w:p w14:paraId="45D390FF" w14:textId="6396288D" w:rsidR="00943B2B" w:rsidRPr="003A034E" w:rsidRDefault="00485372" w:rsidP="00472D30">
            <w:pPr>
              <w:rPr>
                <w:lang w:val="es-ES"/>
              </w:rPr>
            </w:pPr>
            <w:r>
              <w:rPr>
                <w:lang w:val="es-ES"/>
              </w:rPr>
              <w:t>TPA</w:t>
            </w:r>
          </w:p>
        </w:tc>
        <w:tc>
          <w:tcPr>
            <w:tcW w:w="7365" w:type="dxa"/>
          </w:tcPr>
          <w:p w14:paraId="606E68B8" w14:textId="7122BC51" w:rsidR="00943B2B" w:rsidRPr="00357CF4" w:rsidRDefault="00485372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próximo arribo</w:t>
            </w:r>
          </w:p>
        </w:tc>
      </w:tr>
    </w:tbl>
    <w:p w14:paraId="4276786F" w14:textId="77777777" w:rsidR="00943B2B" w:rsidRDefault="00943B2B" w:rsidP="00DF776E"/>
    <w:p w14:paraId="7553E739" w14:textId="77777777" w:rsidR="00601B7C" w:rsidRDefault="00601B7C" w:rsidP="00DF776E"/>
    <w:p w14:paraId="0EE45238" w14:textId="0316A694" w:rsidR="00601B7C" w:rsidRDefault="00601B7C" w:rsidP="00DF776E">
      <w:r>
        <w:t>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485372" w:rsidRPr="003A034E" w14:paraId="3D9DBB99" w14:textId="77777777" w:rsidTr="00F132FE">
        <w:tc>
          <w:tcPr>
            <w:tcW w:w="1181" w:type="dxa"/>
          </w:tcPr>
          <w:p w14:paraId="7C069FD1" w14:textId="77777777" w:rsidR="00485372" w:rsidRPr="003A034E" w:rsidRDefault="00485372" w:rsidP="00F132FE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252E16C7" w14:textId="77777777" w:rsidR="00485372" w:rsidRPr="003A034E" w:rsidRDefault="00485372" w:rsidP="00F132FE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742CA1E3" w14:textId="77777777" w:rsidR="00485372" w:rsidRPr="003A034E" w:rsidRDefault="00485372" w:rsidP="00F132FE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6F4B7A3F" w14:textId="77777777" w:rsidR="00485372" w:rsidRPr="003A034E" w:rsidRDefault="00485372" w:rsidP="00F132F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485372" w14:paraId="72FF2A05" w14:textId="77777777" w:rsidTr="00F132FE">
        <w:tc>
          <w:tcPr>
            <w:tcW w:w="1181" w:type="dxa"/>
            <w:vMerge w:val="restart"/>
          </w:tcPr>
          <w:p w14:paraId="6732A808" w14:textId="77777777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1D6537BD" w14:textId="77777777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4F1818AA" w14:textId="77777777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</w:p>
        </w:tc>
        <w:tc>
          <w:tcPr>
            <w:tcW w:w="4747" w:type="dxa"/>
          </w:tcPr>
          <w:p w14:paraId="6A7704C7" w14:textId="1110B488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 xml:space="preserve">Intervalo de arribos entre </w:t>
            </w:r>
            <w:r>
              <w:rPr>
                <w:lang w:val="es-ES"/>
              </w:rPr>
              <w:t>mensajes</w:t>
            </w:r>
          </w:p>
        </w:tc>
      </w:tr>
      <w:tr w:rsidR="00485372" w14:paraId="039A8C48" w14:textId="77777777" w:rsidTr="00F132FE">
        <w:tc>
          <w:tcPr>
            <w:tcW w:w="1181" w:type="dxa"/>
            <w:vMerge/>
          </w:tcPr>
          <w:p w14:paraId="41FBF8F4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7A8A7B49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2DA886C6" w14:textId="389F8A35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IL</w:t>
            </w:r>
          </w:p>
        </w:tc>
        <w:tc>
          <w:tcPr>
            <w:tcW w:w="4747" w:type="dxa"/>
          </w:tcPr>
          <w:p w14:paraId="35471918" w14:textId="226571EE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Intervalo de lectura de emails de Ricky</w:t>
            </w:r>
          </w:p>
        </w:tc>
      </w:tr>
      <w:tr w:rsidR="00485372" w14:paraId="0A26DA51" w14:textId="77777777" w:rsidTr="00F132FE">
        <w:tc>
          <w:tcPr>
            <w:tcW w:w="1181" w:type="dxa"/>
            <w:vMerge/>
          </w:tcPr>
          <w:p w14:paraId="172214B4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11810088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1CFE0B4B" w14:textId="733B9AFC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TM</w:t>
            </w:r>
          </w:p>
        </w:tc>
        <w:tc>
          <w:tcPr>
            <w:tcW w:w="4747" w:type="dxa"/>
          </w:tcPr>
          <w:p w14:paraId="59040453" w14:textId="50C8297A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Tiempo de mantenimiento del servidor</w:t>
            </w:r>
          </w:p>
        </w:tc>
      </w:tr>
      <w:tr w:rsidR="00BC5FA9" w14:paraId="7254EF7F" w14:textId="77777777" w:rsidTr="00F132FE">
        <w:tc>
          <w:tcPr>
            <w:tcW w:w="1181" w:type="dxa"/>
            <w:vMerge w:val="restart"/>
          </w:tcPr>
          <w:p w14:paraId="5B046279" w14:textId="77777777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  <w:vMerge w:val="restart"/>
          </w:tcPr>
          <w:p w14:paraId="52429E43" w14:textId="77777777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60BE562A" w14:textId="149AE995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CF</w:t>
            </w:r>
          </w:p>
        </w:tc>
        <w:tc>
          <w:tcPr>
            <w:tcW w:w="4747" w:type="dxa"/>
          </w:tcPr>
          <w:p w14:paraId="00FC83B2" w14:textId="19C96C98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Cantidad fija de mensajes a eliminar tras el mantenimiento</w:t>
            </w:r>
          </w:p>
        </w:tc>
      </w:tr>
      <w:tr w:rsidR="00BC5FA9" w14:paraId="439F5DC8" w14:textId="77777777" w:rsidTr="00F132FE">
        <w:tc>
          <w:tcPr>
            <w:tcW w:w="1181" w:type="dxa"/>
            <w:vMerge/>
          </w:tcPr>
          <w:p w14:paraId="4AC2C326" w14:textId="77777777" w:rsidR="00BC5FA9" w:rsidRDefault="00BC5FA9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2CC56185" w14:textId="77777777" w:rsidR="00BC5FA9" w:rsidRDefault="00BC5FA9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2B3B078E" w14:textId="5ED3841B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CV</w:t>
            </w:r>
          </w:p>
        </w:tc>
        <w:tc>
          <w:tcPr>
            <w:tcW w:w="4747" w:type="dxa"/>
          </w:tcPr>
          <w:p w14:paraId="129D9D11" w14:textId="5F57C6CD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Cantidad variable de mensajes a eliminar tras un mantenimiento, si siguen habiendo más de 100 mensajes</w:t>
            </w:r>
          </w:p>
        </w:tc>
      </w:tr>
      <w:tr w:rsidR="00BC5FA9" w14:paraId="5D24C81A" w14:textId="77777777" w:rsidTr="00F132FE">
        <w:tc>
          <w:tcPr>
            <w:tcW w:w="1181" w:type="dxa"/>
            <w:vMerge w:val="restart"/>
          </w:tcPr>
          <w:p w14:paraId="3F74BEF1" w14:textId="77777777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  <w:vMerge w:val="restart"/>
          </w:tcPr>
          <w:p w14:paraId="7CCE06D4" w14:textId="77777777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06E8E6B5" w14:textId="6B6C38AB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PEB</w:t>
            </w:r>
          </w:p>
        </w:tc>
        <w:tc>
          <w:tcPr>
            <w:tcW w:w="4747" w:type="dxa"/>
          </w:tcPr>
          <w:p w14:paraId="2FE7729D" w14:textId="20206487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Porcentaje de emails borrados</w:t>
            </w:r>
          </w:p>
        </w:tc>
      </w:tr>
      <w:tr w:rsidR="00BC5FA9" w14:paraId="24DDE399" w14:textId="77777777" w:rsidTr="00F132FE">
        <w:tc>
          <w:tcPr>
            <w:tcW w:w="1181" w:type="dxa"/>
            <w:vMerge/>
          </w:tcPr>
          <w:p w14:paraId="38802CA5" w14:textId="77777777" w:rsidR="00BC5FA9" w:rsidRDefault="00BC5FA9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283D8751" w14:textId="77777777" w:rsidR="00BC5FA9" w:rsidRDefault="00BC5FA9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5B7CEBF1" w14:textId="323C385E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PM</w:t>
            </w:r>
            <w:r w:rsidR="0046300D">
              <w:rPr>
                <w:lang w:val="es-ES"/>
              </w:rPr>
              <w:t>m</w:t>
            </w:r>
          </w:p>
        </w:tc>
        <w:tc>
          <w:tcPr>
            <w:tcW w:w="4747" w:type="dxa"/>
          </w:tcPr>
          <w:p w14:paraId="62745B42" w14:textId="5C57D881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Promedio de mantenimientos realizados</w:t>
            </w:r>
            <w:r w:rsidR="0046300D">
              <w:rPr>
                <w:lang w:val="es-ES"/>
              </w:rPr>
              <w:t xml:space="preserve"> por mes</w:t>
            </w:r>
          </w:p>
        </w:tc>
      </w:tr>
      <w:tr w:rsidR="00485372" w14:paraId="6AE37AB6" w14:textId="77777777" w:rsidTr="00F132FE">
        <w:tc>
          <w:tcPr>
            <w:tcW w:w="1181" w:type="dxa"/>
          </w:tcPr>
          <w:p w14:paraId="671D69D4" w14:textId="77777777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</w:tcPr>
          <w:p w14:paraId="6E71E8CB" w14:textId="77777777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22FC9A7A" w14:textId="5290D3D9" w:rsidR="00485372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NS</w:t>
            </w:r>
          </w:p>
        </w:tc>
        <w:tc>
          <w:tcPr>
            <w:tcW w:w="4747" w:type="dxa"/>
          </w:tcPr>
          <w:p w14:paraId="4FBEEEFF" w14:textId="602D2907" w:rsidR="00485372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Cantidad de emails en la bandeja de entrada</w:t>
            </w:r>
          </w:p>
        </w:tc>
      </w:tr>
    </w:tbl>
    <w:p w14:paraId="65A0C49D" w14:textId="77777777" w:rsidR="00601B7C" w:rsidRDefault="00601B7C" w:rsidP="00601B7C">
      <w:pPr>
        <w:rPr>
          <w:lang w:val="es-ES"/>
        </w:rPr>
      </w:pPr>
    </w:p>
    <w:p w14:paraId="63A39C84" w14:textId="77777777" w:rsidR="00601B7C" w:rsidRDefault="00601B7C" w:rsidP="00601B7C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39"/>
        <w:gridCol w:w="2124"/>
      </w:tblGrid>
      <w:tr w:rsidR="00601B7C" w14:paraId="261FF0D7" w14:textId="77777777" w:rsidTr="00BE297C">
        <w:tc>
          <w:tcPr>
            <w:tcW w:w="2263" w:type="dxa"/>
          </w:tcPr>
          <w:p w14:paraId="16B859DC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2268" w:type="dxa"/>
          </w:tcPr>
          <w:p w14:paraId="395C0199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1839" w:type="dxa"/>
          </w:tcPr>
          <w:p w14:paraId="19B618A9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79DCC935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601B7C" w14:paraId="24817157" w14:textId="77777777" w:rsidTr="00BE297C">
        <w:tc>
          <w:tcPr>
            <w:tcW w:w="2263" w:type="dxa"/>
          </w:tcPr>
          <w:p w14:paraId="326721E0" w14:textId="1E3F1AF7" w:rsidR="00601B7C" w:rsidRDefault="00BC5FA9" w:rsidP="00472D30">
            <w:pPr>
              <w:rPr>
                <w:lang w:val="es-ES"/>
              </w:rPr>
            </w:pPr>
            <w:r>
              <w:rPr>
                <w:lang w:val="es-ES"/>
              </w:rPr>
              <w:t>Llegada email</w:t>
            </w:r>
          </w:p>
        </w:tc>
        <w:tc>
          <w:tcPr>
            <w:tcW w:w="2268" w:type="dxa"/>
          </w:tcPr>
          <w:p w14:paraId="398B69F0" w14:textId="77CEE297" w:rsidR="00601B7C" w:rsidRDefault="00BC5FA9" w:rsidP="00472D30">
            <w:pPr>
              <w:rPr>
                <w:lang w:val="es-ES"/>
              </w:rPr>
            </w:pPr>
            <w:r>
              <w:rPr>
                <w:lang w:val="es-ES"/>
              </w:rPr>
              <w:t>Llegada email</w:t>
            </w:r>
          </w:p>
        </w:tc>
        <w:tc>
          <w:tcPr>
            <w:tcW w:w="1839" w:type="dxa"/>
          </w:tcPr>
          <w:p w14:paraId="346BF4AE" w14:textId="050AB62C" w:rsidR="00601B7C" w:rsidRDefault="00BC5FA9" w:rsidP="0046300D">
            <w:pPr>
              <w:rPr>
                <w:lang w:val="es-ES"/>
              </w:rPr>
            </w:pPr>
            <w:r>
              <w:rPr>
                <w:lang w:val="es-ES"/>
              </w:rPr>
              <w:t>Borrado emails</w:t>
            </w:r>
          </w:p>
        </w:tc>
        <w:tc>
          <w:tcPr>
            <w:tcW w:w="2124" w:type="dxa"/>
          </w:tcPr>
          <w:p w14:paraId="2C967E8B" w14:textId="67B8B22F" w:rsidR="00601B7C" w:rsidRPr="00124CE0" w:rsidRDefault="00BC5FA9" w:rsidP="00BE297C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NS≥100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 xml:space="preserve"> &amp; TPM=HV</m:t>
                </m:r>
              </m:oMath>
            </m:oMathPara>
          </w:p>
        </w:tc>
      </w:tr>
      <w:tr w:rsidR="00BE297C" w14:paraId="747797B5" w14:textId="77777777" w:rsidTr="00BE297C">
        <w:tc>
          <w:tcPr>
            <w:tcW w:w="2263" w:type="dxa"/>
          </w:tcPr>
          <w:p w14:paraId="3B70960A" w14:textId="7394DB66" w:rsidR="00BE297C" w:rsidRDefault="00BC5FA9" w:rsidP="00472D30">
            <w:pPr>
              <w:rPr>
                <w:lang w:val="es-ES"/>
              </w:rPr>
            </w:pPr>
            <w:r>
              <w:rPr>
                <w:lang w:val="es-ES"/>
              </w:rPr>
              <w:t>Lectura emails</w:t>
            </w:r>
          </w:p>
        </w:tc>
        <w:tc>
          <w:tcPr>
            <w:tcW w:w="2268" w:type="dxa"/>
          </w:tcPr>
          <w:p w14:paraId="6938CB2E" w14:textId="24AABF67" w:rsidR="00BE297C" w:rsidRDefault="00BC5FA9" w:rsidP="00472D30">
            <w:pPr>
              <w:rPr>
                <w:lang w:val="es-ES"/>
              </w:rPr>
            </w:pPr>
            <w:r>
              <w:rPr>
                <w:lang w:val="es-ES"/>
              </w:rPr>
              <w:t>Lectura emails</w:t>
            </w:r>
          </w:p>
        </w:tc>
        <w:tc>
          <w:tcPr>
            <w:tcW w:w="1839" w:type="dxa"/>
          </w:tcPr>
          <w:p w14:paraId="42D7A3D7" w14:textId="7F842F1B" w:rsidR="00BE297C" w:rsidRDefault="0046300D" w:rsidP="00BE29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65B539CF" w14:textId="3D5BF58C" w:rsidR="00BE297C" w:rsidRDefault="0046300D" w:rsidP="00BE297C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>
              <w:rPr>
                <w:rFonts w:ascii="Aptos" w:eastAsia="Aptos" w:hAnsi="Aptos" w:cs="Times New Roman"/>
                <w:lang w:val="es-ES"/>
              </w:rPr>
              <w:t>-</w:t>
            </w:r>
          </w:p>
        </w:tc>
      </w:tr>
      <w:tr w:rsidR="00BC5FA9" w14:paraId="147D1686" w14:textId="77777777" w:rsidTr="00BE297C">
        <w:tc>
          <w:tcPr>
            <w:tcW w:w="2263" w:type="dxa"/>
          </w:tcPr>
          <w:p w14:paraId="61E9346E" w14:textId="6CB923B9" w:rsidR="00BC5FA9" w:rsidRDefault="00BC5FA9" w:rsidP="00472D30">
            <w:pPr>
              <w:rPr>
                <w:lang w:val="es-ES"/>
              </w:rPr>
            </w:pPr>
            <w:r>
              <w:rPr>
                <w:lang w:val="es-ES"/>
              </w:rPr>
              <w:t>Borrado emails</w:t>
            </w:r>
          </w:p>
        </w:tc>
        <w:tc>
          <w:tcPr>
            <w:tcW w:w="2268" w:type="dxa"/>
          </w:tcPr>
          <w:p w14:paraId="4A8D5812" w14:textId="159C70C9" w:rsidR="00BC5FA9" w:rsidRDefault="00BC5FA9" w:rsidP="00BC5F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839" w:type="dxa"/>
          </w:tcPr>
          <w:p w14:paraId="2B788AE6" w14:textId="2D9F9D2C" w:rsidR="00BC5FA9" w:rsidRDefault="00BC5FA9" w:rsidP="00BC5F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4A7563A9" w14:textId="5F5D65C4" w:rsidR="00BC5FA9" w:rsidRDefault="00BC5FA9" w:rsidP="00BC5FA9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>
              <w:rPr>
                <w:rFonts w:ascii="Aptos" w:eastAsia="Aptos" w:hAnsi="Aptos" w:cs="Times New Roman"/>
                <w:lang w:val="es-ES"/>
              </w:rPr>
              <w:t>-</w:t>
            </w:r>
          </w:p>
        </w:tc>
      </w:tr>
    </w:tbl>
    <w:p w14:paraId="047B4004" w14:textId="77777777" w:rsidR="00601B7C" w:rsidRDefault="00601B7C" w:rsidP="00601B7C">
      <w:pPr>
        <w:rPr>
          <w:lang w:val="es-ES"/>
        </w:rPr>
      </w:pPr>
    </w:p>
    <w:p w14:paraId="07537D0C" w14:textId="77777777" w:rsidR="00601B7C" w:rsidRDefault="00601B7C" w:rsidP="00601B7C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601B7C" w14:paraId="55E08143" w14:textId="77777777" w:rsidTr="00472D30">
        <w:tc>
          <w:tcPr>
            <w:tcW w:w="1129" w:type="dxa"/>
          </w:tcPr>
          <w:p w14:paraId="28F0F38D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3EBC38EC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601B7C" w14:paraId="37F40ABE" w14:textId="77777777" w:rsidTr="00472D30">
        <w:tc>
          <w:tcPr>
            <w:tcW w:w="1129" w:type="dxa"/>
          </w:tcPr>
          <w:p w14:paraId="20CBC4C7" w14:textId="33EF6B2C" w:rsidR="00601B7C" w:rsidRPr="003A034E" w:rsidRDefault="0046300D" w:rsidP="00472D30">
            <w:pPr>
              <w:rPr>
                <w:lang w:val="es-ES"/>
              </w:rPr>
            </w:pPr>
            <w:r>
              <w:rPr>
                <w:lang w:val="es-ES"/>
              </w:rPr>
              <w:t>TPLL</w:t>
            </w:r>
          </w:p>
        </w:tc>
        <w:tc>
          <w:tcPr>
            <w:tcW w:w="7365" w:type="dxa"/>
          </w:tcPr>
          <w:p w14:paraId="4448CD2D" w14:textId="0049DC00" w:rsidR="00601B7C" w:rsidRPr="00357CF4" w:rsidRDefault="0046300D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llegada de un mensaje</w:t>
            </w:r>
          </w:p>
        </w:tc>
      </w:tr>
      <w:tr w:rsidR="0046300D" w14:paraId="0C14F2E1" w14:textId="77777777" w:rsidTr="00472D30">
        <w:tc>
          <w:tcPr>
            <w:tcW w:w="1129" w:type="dxa"/>
          </w:tcPr>
          <w:p w14:paraId="6EEAE630" w14:textId="345D3B1B" w:rsidR="0046300D" w:rsidRDefault="0046300D" w:rsidP="00472D30">
            <w:pPr>
              <w:rPr>
                <w:lang w:val="es-ES"/>
              </w:rPr>
            </w:pPr>
            <w:r>
              <w:rPr>
                <w:lang w:val="es-ES"/>
              </w:rPr>
              <w:t>TPL</w:t>
            </w:r>
          </w:p>
        </w:tc>
        <w:tc>
          <w:tcPr>
            <w:tcW w:w="7365" w:type="dxa"/>
          </w:tcPr>
          <w:p w14:paraId="448DB992" w14:textId="3CBBEAA3" w:rsidR="0046300D" w:rsidRDefault="0046300D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lectura de mensajes</w:t>
            </w:r>
          </w:p>
        </w:tc>
      </w:tr>
      <w:tr w:rsidR="0046300D" w14:paraId="12D6703C" w14:textId="77777777" w:rsidTr="00472D30">
        <w:tc>
          <w:tcPr>
            <w:tcW w:w="1129" w:type="dxa"/>
          </w:tcPr>
          <w:p w14:paraId="09803A26" w14:textId="6271904C" w:rsidR="0046300D" w:rsidRDefault="0046300D" w:rsidP="00472D30">
            <w:pPr>
              <w:rPr>
                <w:lang w:val="es-ES"/>
              </w:rPr>
            </w:pPr>
            <w:r>
              <w:rPr>
                <w:lang w:val="es-ES"/>
              </w:rPr>
              <w:t>TPM</w:t>
            </w:r>
          </w:p>
        </w:tc>
        <w:tc>
          <w:tcPr>
            <w:tcW w:w="7365" w:type="dxa"/>
          </w:tcPr>
          <w:p w14:paraId="17437B1B" w14:textId="77957C10" w:rsidR="0046300D" w:rsidRDefault="0046300D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próximo mantenimiento</w:t>
            </w:r>
          </w:p>
        </w:tc>
      </w:tr>
    </w:tbl>
    <w:p w14:paraId="2192A551" w14:textId="77777777" w:rsidR="00601B7C" w:rsidRDefault="00601B7C" w:rsidP="00DF776E"/>
    <w:p w14:paraId="2787C0DF" w14:textId="77777777" w:rsidR="00601B7C" w:rsidRDefault="00601B7C" w:rsidP="00DF776E"/>
    <w:p w14:paraId="41B97379" w14:textId="61A0CD3A" w:rsidR="00BE297C" w:rsidRDefault="00BE297C" w:rsidP="00DF776E">
      <w:r>
        <w:t>5)</w:t>
      </w:r>
    </w:p>
    <w:p w14:paraId="77779A8A" w14:textId="6D431E83" w:rsidR="00BE297C" w:rsidRPr="00943B2B" w:rsidRDefault="00BF2742" w:rsidP="00DF776E">
      <w:r w:rsidRPr="00BF2742">
        <w:lastRenderedPageBreak/>
        <w:drawing>
          <wp:inline distT="0" distB="0" distL="0" distR="0" wp14:anchorId="42F67ECD" wp14:editId="6ED0E3BC">
            <wp:extent cx="5400040" cy="4432300"/>
            <wp:effectExtent l="0" t="0" r="0" b="6350"/>
            <wp:docPr id="207825907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59078" name="Imagen 1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97C" w:rsidRPr="00943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93"/>
    <w:rsid w:val="000E5BA3"/>
    <w:rsid w:val="003A1C8A"/>
    <w:rsid w:val="0046300D"/>
    <w:rsid w:val="00485372"/>
    <w:rsid w:val="00601B7C"/>
    <w:rsid w:val="00636FA1"/>
    <w:rsid w:val="00896C93"/>
    <w:rsid w:val="00943B2B"/>
    <w:rsid w:val="00BC5FA9"/>
    <w:rsid w:val="00BE297C"/>
    <w:rsid w:val="00BF2742"/>
    <w:rsid w:val="00C90450"/>
    <w:rsid w:val="00CD5463"/>
    <w:rsid w:val="00DF776E"/>
    <w:rsid w:val="00F05499"/>
    <w:rsid w:val="00F64AB1"/>
    <w:rsid w:val="00F85A7C"/>
    <w:rsid w:val="00FC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A612"/>
  <w15:chartTrackingRefBased/>
  <w15:docId w15:val="{9DCDA704-4884-4257-9DAF-44927A50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C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C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C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C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C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C9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F776E"/>
    <w:rPr>
      <w:color w:val="666666"/>
    </w:rPr>
  </w:style>
  <w:style w:type="table" w:styleId="Tablaconcuadrcula">
    <w:name w:val="Table Grid"/>
    <w:basedOn w:val="Tablanormal"/>
    <w:uiPriority w:val="39"/>
    <w:rsid w:val="0094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Ariel Tamborini Criscueli</dc:creator>
  <cp:keywords/>
  <dc:description/>
  <cp:lastModifiedBy>Agustin Ariel Tamborini Criscueli</cp:lastModifiedBy>
  <cp:revision>4</cp:revision>
  <dcterms:created xsi:type="dcterms:W3CDTF">2024-12-02T01:25:00Z</dcterms:created>
  <dcterms:modified xsi:type="dcterms:W3CDTF">2024-12-02T04:08:00Z</dcterms:modified>
</cp:coreProperties>
</file>