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A6F7" w14:textId="77777777" w:rsidR="00E33715" w:rsidRDefault="00E33715">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276"/>
        <w:gridCol w:w="7229"/>
      </w:tblGrid>
      <w:tr w:rsidR="00E33715" w14:paraId="3C81A3E7" w14:textId="77777777">
        <w:tc>
          <w:tcPr>
            <w:tcW w:w="1526" w:type="dxa"/>
            <w:shd w:val="clear" w:color="auto" w:fill="D9D9D9"/>
            <w:vAlign w:val="center"/>
          </w:tcPr>
          <w:p w14:paraId="370742A6" w14:textId="77777777" w:rsidR="00E33715" w:rsidRDefault="00000000">
            <w:pPr>
              <w:ind w:left="0" w:hanging="2"/>
              <w:jc w:val="center"/>
              <w:rPr>
                <w:rFonts w:ascii="Arial" w:eastAsia="Arial" w:hAnsi="Arial" w:cs="Arial"/>
              </w:rPr>
            </w:pPr>
            <w:r>
              <w:rPr>
                <w:rFonts w:ascii="Arial" w:eastAsia="Arial" w:hAnsi="Arial" w:cs="Arial"/>
              </w:rPr>
              <w:t>Calificación</w:t>
            </w:r>
          </w:p>
        </w:tc>
        <w:tc>
          <w:tcPr>
            <w:tcW w:w="1276" w:type="dxa"/>
            <w:shd w:val="clear" w:color="auto" w:fill="D9D9D9"/>
            <w:vAlign w:val="center"/>
          </w:tcPr>
          <w:p w14:paraId="2C94A9E1" w14:textId="77777777" w:rsidR="00E33715" w:rsidRDefault="00000000">
            <w:pPr>
              <w:ind w:left="0" w:hanging="2"/>
              <w:jc w:val="center"/>
              <w:rPr>
                <w:rFonts w:ascii="Arial" w:eastAsia="Arial" w:hAnsi="Arial" w:cs="Arial"/>
              </w:rPr>
            </w:pPr>
            <w:r>
              <w:rPr>
                <w:rFonts w:ascii="Arial" w:eastAsia="Arial" w:hAnsi="Arial" w:cs="Arial"/>
              </w:rPr>
              <w:t>Fecha otorgada</w:t>
            </w:r>
          </w:p>
        </w:tc>
        <w:tc>
          <w:tcPr>
            <w:tcW w:w="7229" w:type="dxa"/>
            <w:shd w:val="clear" w:color="auto" w:fill="D9D9D9"/>
            <w:vAlign w:val="center"/>
          </w:tcPr>
          <w:p w14:paraId="5E45F2D4" w14:textId="77777777" w:rsidR="00E33715" w:rsidRDefault="00000000">
            <w:pPr>
              <w:ind w:left="0" w:hanging="2"/>
              <w:jc w:val="center"/>
              <w:rPr>
                <w:rFonts w:ascii="Arial" w:eastAsia="Arial" w:hAnsi="Arial" w:cs="Arial"/>
              </w:rPr>
            </w:pPr>
            <w:r>
              <w:rPr>
                <w:rFonts w:ascii="Arial" w:eastAsia="Arial" w:hAnsi="Arial" w:cs="Arial"/>
              </w:rPr>
              <w:t>Correcciones</w:t>
            </w:r>
          </w:p>
        </w:tc>
      </w:tr>
      <w:tr w:rsidR="00E33715" w14:paraId="0DD4DAB4" w14:textId="77777777">
        <w:trPr>
          <w:trHeight w:val="1277"/>
        </w:trPr>
        <w:tc>
          <w:tcPr>
            <w:tcW w:w="1526" w:type="dxa"/>
            <w:vAlign w:val="center"/>
          </w:tcPr>
          <w:p w14:paraId="5479BC8B" w14:textId="77777777" w:rsidR="00E33715" w:rsidRDefault="00E33715">
            <w:pPr>
              <w:ind w:left="0" w:hanging="2"/>
              <w:jc w:val="center"/>
              <w:rPr>
                <w:rFonts w:ascii="Arial" w:eastAsia="Arial" w:hAnsi="Arial" w:cs="Arial"/>
              </w:rPr>
            </w:pPr>
          </w:p>
        </w:tc>
        <w:tc>
          <w:tcPr>
            <w:tcW w:w="1276" w:type="dxa"/>
            <w:vAlign w:val="center"/>
          </w:tcPr>
          <w:p w14:paraId="5D43025A" w14:textId="77777777" w:rsidR="00E33715" w:rsidRDefault="00E33715">
            <w:pPr>
              <w:ind w:left="0" w:hanging="2"/>
              <w:jc w:val="center"/>
              <w:rPr>
                <w:rFonts w:ascii="Arial" w:eastAsia="Arial" w:hAnsi="Arial" w:cs="Arial"/>
              </w:rPr>
            </w:pPr>
          </w:p>
        </w:tc>
        <w:tc>
          <w:tcPr>
            <w:tcW w:w="7229" w:type="dxa"/>
            <w:vAlign w:val="center"/>
          </w:tcPr>
          <w:p w14:paraId="6EBE1913" w14:textId="77777777" w:rsidR="00E33715" w:rsidRDefault="00E33715">
            <w:pPr>
              <w:ind w:left="0" w:hanging="2"/>
              <w:jc w:val="center"/>
              <w:rPr>
                <w:rFonts w:ascii="Arial" w:eastAsia="Arial" w:hAnsi="Arial" w:cs="Arial"/>
              </w:rPr>
            </w:pPr>
          </w:p>
        </w:tc>
      </w:tr>
    </w:tbl>
    <w:p w14:paraId="39D6D4FA" w14:textId="77777777" w:rsidR="00E33715" w:rsidRDefault="00E33715">
      <w:pPr>
        <w:ind w:left="0" w:hanging="2"/>
        <w:jc w:val="both"/>
        <w:rPr>
          <w:rFonts w:ascii="Arial" w:eastAsia="Arial" w:hAnsi="Arial" w:cs="Arial"/>
        </w:rPr>
      </w:pPr>
    </w:p>
    <w:tbl>
      <w:tblPr>
        <w:tblStyle w:val="a0"/>
        <w:tblW w:w="10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3"/>
        <w:gridCol w:w="2115"/>
        <w:gridCol w:w="3330"/>
        <w:gridCol w:w="1701"/>
        <w:gridCol w:w="1134"/>
        <w:gridCol w:w="1276"/>
      </w:tblGrid>
      <w:tr w:rsidR="00E33715" w14:paraId="2366D59D" w14:textId="77777777">
        <w:tc>
          <w:tcPr>
            <w:tcW w:w="10039" w:type="dxa"/>
            <w:gridSpan w:val="6"/>
            <w:shd w:val="clear" w:color="auto" w:fill="D9D9D9"/>
            <w:vAlign w:val="center"/>
          </w:tcPr>
          <w:p w14:paraId="01B54D65" w14:textId="77777777" w:rsidR="00E33715" w:rsidRDefault="00000000">
            <w:pPr>
              <w:ind w:left="0" w:hanging="2"/>
              <w:jc w:val="center"/>
              <w:rPr>
                <w:rFonts w:ascii="Arial" w:eastAsia="Arial" w:hAnsi="Arial" w:cs="Arial"/>
              </w:rPr>
            </w:pPr>
            <w:r>
              <w:rPr>
                <w:rFonts w:ascii="Arial" w:eastAsia="Arial" w:hAnsi="Arial" w:cs="Arial"/>
              </w:rPr>
              <w:t>Datos de los integrantes del equipo</w:t>
            </w:r>
          </w:p>
        </w:tc>
      </w:tr>
      <w:tr w:rsidR="00E33715" w14:paraId="010014CE" w14:textId="77777777">
        <w:tc>
          <w:tcPr>
            <w:tcW w:w="483" w:type="dxa"/>
            <w:shd w:val="clear" w:color="auto" w:fill="D9D9D9"/>
            <w:vAlign w:val="center"/>
          </w:tcPr>
          <w:p w14:paraId="3B1DAB2D" w14:textId="77777777" w:rsidR="00E33715" w:rsidRDefault="00E33715">
            <w:pPr>
              <w:ind w:left="0" w:hanging="2"/>
              <w:jc w:val="center"/>
              <w:rPr>
                <w:rFonts w:ascii="Arial" w:eastAsia="Arial" w:hAnsi="Arial" w:cs="Arial"/>
              </w:rPr>
            </w:pPr>
          </w:p>
        </w:tc>
        <w:tc>
          <w:tcPr>
            <w:tcW w:w="2115" w:type="dxa"/>
            <w:tcBorders>
              <w:bottom w:val="single" w:sz="4" w:space="0" w:color="000000"/>
            </w:tcBorders>
            <w:shd w:val="clear" w:color="auto" w:fill="D9D9D9"/>
            <w:vAlign w:val="center"/>
          </w:tcPr>
          <w:p w14:paraId="7C3C9E3B" w14:textId="77777777" w:rsidR="00E33715" w:rsidRDefault="00000000">
            <w:pPr>
              <w:ind w:left="0" w:hanging="2"/>
              <w:jc w:val="center"/>
              <w:rPr>
                <w:rFonts w:ascii="Arial" w:eastAsia="Arial" w:hAnsi="Arial" w:cs="Arial"/>
              </w:rPr>
            </w:pPr>
            <w:r>
              <w:rPr>
                <w:rFonts w:ascii="Arial" w:eastAsia="Arial" w:hAnsi="Arial" w:cs="Arial"/>
              </w:rPr>
              <w:t>Apellido</w:t>
            </w:r>
          </w:p>
        </w:tc>
        <w:tc>
          <w:tcPr>
            <w:tcW w:w="3330" w:type="dxa"/>
            <w:tcBorders>
              <w:bottom w:val="single" w:sz="4" w:space="0" w:color="000000"/>
            </w:tcBorders>
            <w:shd w:val="clear" w:color="auto" w:fill="D9D9D9"/>
            <w:vAlign w:val="center"/>
          </w:tcPr>
          <w:p w14:paraId="3C8F492D" w14:textId="77777777" w:rsidR="00E33715" w:rsidRDefault="00000000">
            <w:pPr>
              <w:ind w:left="0" w:hanging="2"/>
              <w:jc w:val="center"/>
              <w:rPr>
                <w:rFonts w:ascii="Arial" w:eastAsia="Arial" w:hAnsi="Arial" w:cs="Arial"/>
              </w:rPr>
            </w:pPr>
            <w:r>
              <w:rPr>
                <w:rFonts w:ascii="Arial" w:eastAsia="Arial" w:hAnsi="Arial" w:cs="Arial"/>
              </w:rPr>
              <w:t>Nombres</w:t>
            </w:r>
          </w:p>
        </w:tc>
        <w:tc>
          <w:tcPr>
            <w:tcW w:w="1701" w:type="dxa"/>
            <w:tcBorders>
              <w:bottom w:val="single" w:sz="4" w:space="0" w:color="000000"/>
            </w:tcBorders>
            <w:shd w:val="clear" w:color="auto" w:fill="D9D9D9"/>
            <w:vAlign w:val="center"/>
          </w:tcPr>
          <w:p w14:paraId="5FF7140B" w14:textId="77777777" w:rsidR="00E33715" w:rsidRDefault="00000000">
            <w:pPr>
              <w:ind w:left="0" w:hanging="2"/>
              <w:jc w:val="center"/>
              <w:rPr>
                <w:rFonts w:ascii="Arial" w:eastAsia="Arial" w:hAnsi="Arial" w:cs="Arial"/>
              </w:rPr>
            </w:pPr>
            <w:r>
              <w:rPr>
                <w:rFonts w:ascii="Arial" w:eastAsia="Arial" w:hAnsi="Arial" w:cs="Arial"/>
              </w:rPr>
              <w:t>Legajo</w:t>
            </w:r>
          </w:p>
        </w:tc>
        <w:tc>
          <w:tcPr>
            <w:tcW w:w="1134" w:type="dxa"/>
            <w:tcBorders>
              <w:bottom w:val="single" w:sz="4" w:space="0" w:color="000000"/>
            </w:tcBorders>
            <w:shd w:val="clear" w:color="auto" w:fill="D9D9D9"/>
            <w:vAlign w:val="center"/>
          </w:tcPr>
          <w:p w14:paraId="24C8DBE4" w14:textId="77777777" w:rsidR="00E33715" w:rsidRDefault="00000000">
            <w:pPr>
              <w:ind w:left="0" w:hanging="2"/>
              <w:jc w:val="center"/>
              <w:rPr>
                <w:rFonts w:ascii="Arial" w:eastAsia="Arial" w:hAnsi="Arial" w:cs="Arial"/>
              </w:rPr>
            </w:pPr>
            <w:r>
              <w:rPr>
                <w:rFonts w:ascii="Arial" w:eastAsia="Arial" w:hAnsi="Arial" w:cs="Arial"/>
              </w:rPr>
              <w:t>Primer parcial</w:t>
            </w:r>
          </w:p>
        </w:tc>
        <w:tc>
          <w:tcPr>
            <w:tcW w:w="1276" w:type="dxa"/>
            <w:tcBorders>
              <w:bottom w:val="single" w:sz="4" w:space="0" w:color="000000"/>
            </w:tcBorders>
            <w:shd w:val="clear" w:color="auto" w:fill="D9D9D9"/>
            <w:vAlign w:val="center"/>
          </w:tcPr>
          <w:p w14:paraId="48A870E6" w14:textId="77777777" w:rsidR="00E33715" w:rsidRDefault="00000000">
            <w:pPr>
              <w:ind w:left="0" w:hanging="2"/>
              <w:jc w:val="center"/>
              <w:rPr>
                <w:rFonts w:ascii="Arial" w:eastAsia="Arial" w:hAnsi="Arial" w:cs="Arial"/>
              </w:rPr>
            </w:pPr>
            <w:r>
              <w:rPr>
                <w:rFonts w:ascii="Arial" w:eastAsia="Arial" w:hAnsi="Arial" w:cs="Arial"/>
              </w:rPr>
              <w:t>Segundo parcial</w:t>
            </w:r>
          </w:p>
        </w:tc>
      </w:tr>
      <w:tr w:rsidR="003844BD" w14:paraId="3C7ED78C" w14:textId="77777777">
        <w:trPr>
          <w:gridAfter w:val="5"/>
          <w:wAfter w:w="9556" w:type="dxa"/>
        </w:trPr>
        <w:tc>
          <w:tcPr>
            <w:tcW w:w="483" w:type="dxa"/>
            <w:shd w:val="clear" w:color="auto" w:fill="D9D9D9"/>
            <w:vAlign w:val="center"/>
          </w:tcPr>
          <w:p w14:paraId="7B2ACFDD" w14:textId="77777777" w:rsidR="003844BD" w:rsidRDefault="003844BD">
            <w:pPr>
              <w:ind w:left="0" w:hanging="2"/>
              <w:jc w:val="center"/>
              <w:rPr>
                <w:rFonts w:ascii="Arial" w:eastAsia="Arial" w:hAnsi="Arial" w:cs="Arial"/>
              </w:rPr>
            </w:pPr>
            <w:r>
              <w:rPr>
                <w:rFonts w:ascii="Arial" w:eastAsia="Arial" w:hAnsi="Arial" w:cs="Arial"/>
              </w:rPr>
              <w:t>1</w:t>
            </w:r>
          </w:p>
        </w:tc>
      </w:tr>
      <w:tr w:rsidR="003844BD" w14:paraId="0E0CC8A2" w14:textId="77777777">
        <w:trPr>
          <w:gridAfter w:val="5"/>
          <w:wAfter w:w="9556" w:type="dxa"/>
        </w:trPr>
        <w:tc>
          <w:tcPr>
            <w:tcW w:w="483" w:type="dxa"/>
            <w:shd w:val="clear" w:color="auto" w:fill="D9D9D9"/>
            <w:vAlign w:val="center"/>
          </w:tcPr>
          <w:p w14:paraId="691FE402" w14:textId="77777777" w:rsidR="003844BD" w:rsidRDefault="003844BD">
            <w:pPr>
              <w:ind w:left="0" w:hanging="2"/>
              <w:jc w:val="center"/>
              <w:rPr>
                <w:rFonts w:ascii="Arial" w:eastAsia="Arial" w:hAnsi="Arial" w:cs="Arial"/>
              </w:rPr>
            </w:pPr>
            <w:r>
              <w:rPr>
                <w:rFonts w:ascii="Arial" w:eastAsia="Arial" w:hAnsi="Arial" w:cs="Arial"/>
              </w:rPr>
              <w:t>2</w:t>
            </w:r>
          </w:p>
        </w:tc>
      </w:tr>
      <w:tr w:rsidR="003844BD" w14:paraId="66720721" w14:textId="77777777">
        <w:trPr>
          <w:gridAfter w:val="5"/>
          <w:wAfter w:w="9556" w:type="dxa"/>
        </w:trPr>
        <w:tc>
          <w:tcPr>
            <w:tcW w:w="483" w:type="dxa"/>
            <w:shd w:val="clear" w:color="auto" w:fill="D9D9D9"/>
            <w:vAlign w:val="center"/>
          </w:tcPr>
          <w:p w14:paraId="1B79B416" w14:textId="77777777" w:rsidR="003844BD" w:rsidRDefault="003844BD">
            <w:pPr>
              <w:ind w:left="0" w:hanging="2"/>
              <w:jc w:val="center"/>
              <w:rPr>
                <w:rFonts w:ascii="Arial" w:eastAsia="Arial" w:hAnsi="Arial" w:cs="Arial"/>
              </w:rPr>
            </w:pPr>
            <w:r>
              <w:rPr>
                <w:rFonts w:ascii="Arial" w:eastAsia="Arial" w:hAnsi="Arial" w:cs="Arial"/>
              </w:rPr>
              <w:t>3</w:t>
            </w:r>
          </w:p>
        </w:tc>
      </w:tr>
      <w:tr w:rsidR="00E33715" w14:paraId="73491490" w14:textId="77777777">
        <w:trPr>
          <w:trHeight w:val="720"/>
        </w:trPr>
        <w:tc>
          <w:tcPr>
            <w:tcW w:w="7629" w:type="dxa"/>
            <w:gridSpan w:val="4"/>
            <w:shd w:val="clear" w:color="auto" w:fill="D9D9D9"/>
            <w:vAlign w:val="center"/>
          </w:tcPr>
          <w:p w14:paraId="3F8860F1" w14:textId="77777777" w:rsidR="00E33715" w:rsidRDefault="00000000">
            <w:pPr>
              <w:ind w:left="0" w:hanging="2"/>
              <w:jc w:val="center"/>
              <w:rPr>
                <w:rFonts w:ascii="Arial" w:eastAsia="Arial" w:hAnsi="Arial" w:cs="Arial"/>
              </w:rPr>
            </w:pPr>
            <w:r>
              <w:rPr>
                <w:rFonts w:ascii="Arial" w:eastAsia="Arial" w:hAnsi="Arial" w:cs="Arial"/>
              </w:rPr>
              <w:t>Promedio general del equipo</w:t>
            </w:r>
          </w:p>
        </w:tc>
        <w:tc>
          <w:tcPr>
            <w:tcW w:w="2410" w:type="dxa"/>
            <w:gridSpan w:val="2"/>
            <w:vAlign w:val="center"/>
          </w:tcPr>
          <w:p w14:paraId="6DFBE33A" w14:textId="77777777" w:rsidR="00E33715" w:rsidRDefault="00000000">
            <w:pPr>
              <w:ind w:left="0" w:hanging="2"/>
              <w:jc w:val="center"/>
              <w:rPr>
                <w:rFonts w:ascii="Arial" w:eastAsia="Arial" w:hAnsi="Arial" w:cs="Arial"/>
              </w:rPr>
            </w:pPr>
            <w:r>
              <w:rPr>
                <w:rFonts w:ascii="Arial" w:eastAsia="Arial" w:hAnsi="Arial" w:cs="Arial"/>
              </w:rPr>
              <w:t>6,33</w:t>
            </w:r>
          </w:p>
        </w:tc>
      </w:tr>
    </w:tbl>
    <w:p w14:paraId="55A6D91D" w14:textId="77777777" w:rsidR="00E33715" w:rsidRDefault="00E33715">
      <w:pPr>
        <w:ind w:left="0" w:hanging="2"/>
        <w:jc w:val="both"/>
        <w:rPr>
          <w:rFonts w:ascii="Arial" w:eastAsia="Arial" w:hAnsi="Arial" w:cs="Arial"/>
        </w:rPr>
      </w:pPr>
    </w:p>
    <w:tbl>
      <w:tblPr>
        <w:tblStyle w:val="a1"/>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7"/>
        <w:gridCol w:w="4267"/>
        <w:gridCol w:w="426"/>
        <w:gridCol w:w="4961"/>
      </w:tblGrid>
      <w:tr w:rsidR="00E33715" w14:paraId="54602F82" w14:textId="77777777">
        <w:tc>
          <w:tcPr>
            <w:tcW w:w="10031" w:type="dxa"/>
            <w:gridSpan w:val="4"/>
            <w:shd w:val="clear" w:color="auto" w:fill="D9D9D9"/>
            <w:vAlign w:val="center"/>
          </w:tcPr>
          <w:p w14:paraId="7CE410A9" w14:textId="77777777" w:rsidR="00E33715" w:rsidRDefault="00000000">
            <w:pPr>
              <w:ind w:left="0" w:hanging="2"/>
              <w:jc w:val="center"/>
              <w:rPr>
                <w:rFonts w:ascii="Arial" w:eastAsia="Arial" w:hAnsi="Arial" w:cs="Arial"/>
              </w:rPr>
            </w:pPr>
            <w:r>
              <w:rPr>
                <w:rFonts w:ascii="Arial" w:eastAsia="Arial" w:hAnsi="Arial" w:cs="Arial"/>
              </w:rPr>
              <w:t>Fechas preferidas para defensa oral del trabajo (la 1 es la de mayor prioridad; la 6 es la de menor prioridad)</w:t>
            </w:r>
          </w:p>
        </w:tc>
      </w:tr>
      <w:tr w:rsidR="00E33715" w14:paraId="24448283" w14:textId="77777777">
        <w:tc>
          <w:tcPr>
            <w:tcW w:w="377" w:type="dxa"/>
            <w:shd w:val="clear" w:color="auto" w:fill="D9D9D9"/>
            <w:vAlign w:val="center"/>
          </w:tcPr>
          <w:p w14:paraId="090B81D8" w14:textId="77777777" w:rsidR="00E33715" w:rsidRDefault="00000000">
            <w:pPr>
              <w:ind w:left="0" w:hanging="2"/>
              <w:jc w:val="center"/>
              <w:rPr>
                <w:rFonts w:ascii="Arial" w:eastAsia="Arial" w:hAnsi="Arial" w:cs="Arial"/>
              </w:rPr>
            </w:pPr>
            <w:r>
              <w:rPr>
                <w:rFonts w:ascii="Arial" w:eastAsia="Arial" w:hAnsi="Arial" w:cs="Arial"/>
              </w:rPr>
              <w:t>1</w:t>
            </w:r>
          </w:p>
        </w:tc>
        <w:tc>
          <w:tcPr>
            <w:tcW w:w="4267" w:type="dxa"/>
            <w:shd w:val="clear" w:color="auto" w:fill="auto"/>
            <w:vAlign w:val="center"/>
          </w:tcPr>
          <w:p w14:paraId="1980F95D" w14:textId="77777777" w:rsidR="00E33715" w:rsidRDefault="00000000">
            <w:pPr>
              <w:ind w:left="0" w:hanging="2"/>
              <w:jc w:val="center"/>
              <w:rPr>
                <w:rFonts w:ascii="Arial" w:eastAsia="Arial" w:hAnsi="Arial" w:cs="Arial"/>
              </w:rPr>
            </w:pPr>
            <w:r>
              <w:rPr>
                <w:rFonts w:ascii="Arial" w:eastAsia="Arial" w:hAnsi="Arial" w:cs="Arial"/>
              </w:rPr>
              <w:t>2do Llamado - 13/12/2022</w:t>
            </w:r>
          </w:p>
        </w:tc>
        <w:tc>
          <w:tcPr>
            <w:tcW w:w="426" w:type="dxa"/>
            <w:shd w:val="clear" w:color="auto" w:fill="D9D9D9"/>
            <w:vAlign w:val="center"/>
          </w:tcPr>
          <w:p w14:paraId="03EB199D" w14:textId="77777777" w:rsidR="00E33715" w:rsidRDefault="00000000">
            <w:pPr>
              <w:ind w:left="0" w:hanging="2"/>
              <w:jc w:val="center"/>
              <w:rPr>
                <w:rFonts w:ascii="Arial" w:eastAsia="Arial" w:hAnsi="Arial" w:cs="Arial"/>
              </w:rPr>
            </w:pPr>
            <w:r>
              <w:rPr>
                <w:rFonts w:ascii="Arial" w:eastAsia="Arial" w:hAnsi="Arial" w:cs="Arial"/>
              </w:rPr>
              <w:t>4</w:t>
            </w:r>
          </w:p>
        </w:tc>
        <w:tc>
          <w:tcPr>
            <w:tcW w:w="4961" w:type="dxa"/>
            <w:vAlign w:val="center"/>
          </w:tcPr>
          <w:p w14:paraId="6D4251AE" w14:textId="77777777" w:rsidR="00E33715" w:rsidRDefault="00E33715">
            <w:pPr>
              <w:ind w:left="0" w:hanging="2"/>
              <w:jc w:val="center"/>
              <w:rPr>
                <w:rFonts w:ascii="Arial" w:eastAsia="Arial" w:hAnsi="Arial" w:cs="Arial"/>
              </w:rPr>
            </w:pPr>
          </w:p>
        </w:tc>
      </w:tr>
      <w:tr w:rsidR="00E33715" w14:paraId="3F7DABAB" w14:textId="77777777">
        <w:tc>
          <w:tcPr>
            <w:tcW w:w="377" w:type="dxa"/>
            <w:shd w:val="clear" w:color="auto" w:fill="D9D9D9"/>
            <w:vAlign w:val="center"/>
          </w:tcPr>
          <w:p w14:paraId="734FB0A1" w14:textId="77777777" w:rsidR="00E33715" w:rsidRDefault="00000000">
            <w:pPr>
              <w:ind w:left="0" w:hanging="2"/>
              <w:jc w:val="center"/>
              <w:rPr>
                <w:rFonts w:ascii="Arial" w:eastAsia="Arial" w:hAnsi="Arial" w:cs="Arial"/>
              </w:rPr>
            </w:pPr>
            <w:r>
              <w:rPr>
                <w:rFonts w:ascii="Arial" w:eastAsia="Arial" w:hAnsi="Arial" w:cs="Arial"/>
              </w:rPr>
              <w:t>2</w:t>
            </w:r>
          </w:p>
        </w:tc>
        <w:tc>
          <w:tcPr>
            <w:tcW w:w="4267" w:type="dxa"/>
            <w:shd w:val="clear" w:color="auto" w:fill="auto"/>
            <w:vAlign w:val="center"/>
          </w:tcPr>
          <w:p w14:paraId="533816E9" w14:textId="77777777" w:rsidR="00E33715" w:rsidRDefault="00000000">
            <w:pPr>
              <w:ind w:left="0" w:hanging="2"/>
              <w:jc w:val="center"/>
              <w:rPr>
                <w:rFonts w:ascii="Arial" w:eastAsia="Arial" w:hAnsi="Arial" w:cs="Arial"/>
              </w:rPr>
            </w:pPr>
            <w:r>
              <w:rPr>
                <w:rFonts w:ascii="Arial" w:eastAsia="Arial" w:hAnsi="Arial" w:cs="Arial"/>
              </w:rPr>
              <w:t>3er Llamado - 20/12/2022</w:t>
            </w:r>
          </w:p>
        </w:tc>
        <w:tc>
          <w:tcPr>
            <w:tcW w:w="426" w:type="dxa"/>
            <w:shd w:val="clear" w:color="auto" w:fill="D9D9D9"/>
            <w:vAlign w:val="center"/>
          </w:tcPr>
          <w:p w14:paraId="29D3BD64" w14:textId="77777777" w:rsidR="00E33715" w:rsidRDefault="00000000">
            <w:pPr>
              <w:ind w:left="0" w:hanging="2"/>
              <w:jc w:val="center"/>
              <w:rPr>
                <w:rFonts w:ascii="Arial" w:eastAsia="Arial" w:hAnsi="Arial" w:cs="Arial"/>
              </w:rPr>
            </w:pPr>
            <w:r>
              <w:rPr>
                <w:rFonts w:ascii="Arial" w:eastAsia="Arial" w:hAnsi="Arial" w:cs="Arial"/>
              </w:rPr>
              <w:t>5</w:t>
            </w:r>
          </w:p>
        </w:tc>
        <w:tc>
          <w:tcPr>
            <w:tcW w:w="4961" w:type="dxa"/>
            <w:vAlign w:val="center"/>
          </w:tcPr>
          <w:p w14:paraId="3B156983" w14:textId="77777777" w:rsidR="00E33715" w:rsidRDefault="00E33715">
            <w:pPr>
              <w:ind w:left="0" w:hanging="2"/>
              <w:jc w:val="center"/>
              <w:rPr>
                <w:rFonts w:ascii="Arial" w:eastAsia="Arial" w:hAnsi="Arial" w:cs="Arial"/>
              </w:rPr>
            </w:pPr>
          </w:p>
        </w:tc>
      </w:tr>
      <w:tr w:rsidR="00E33715" w14:paraId="4B2976CE" w14:textId="77777777">
        <w:tc>
          <w:tcPr>
            <w:tcW w:w="377" w:type="dxa"/>
            <w:shd w:val="clear" w:color="auto" w:fill="D9D9D9"/>
            <w:vAlign w:val="center"/>
          </w:tcPr>
          <w:p w14:paraId="532F9A3C" w14:textId="77777777" w:rsidR="00E33715" w:rsidRDefault="00000000">
            <w:pPr>
              <w:ind w:left="0" w:hanging="2"/>
              <w:jc w:val="center"/>
              <w:rPr>
                <w:rFonts w:ascii="Arial" w:eastAsia="Arial" w:hAnsi="Arial" w:cs="Arial"/>
              </w:rPr>
            </w:pPr>
            <w:r>
              <w:rPr>
                <w:rFonts w:ascii="Arial" w:eastAsia="Arial" w:hAnsi="Arial" w:cs="Arial"/>
              </w:rPr>
              <w:t>3</w:t>
            </w:r>
          </w:p>
        </w:tc>
        <w:tc>
          <w:tcPr>
            <w:tcW w:w="4267" w:type="dxa"/>
            <w:shd w:val="clear" w:color="auto" w:fill="auto"/>
            <w:vAlign w:val="center"/>
          </w:tcPr>
          <w:p w14:paraId="643CC4D7" w14:textId="77777777" w:rsidR="00E33715" w:rsidRDefault="00E33715">
            <w:pPr>
              <w:ind w:left="0" w:hanging="2"/>
              <w:jc w:val="center"/>
              <w:rPr>
                <w:rFonts w:ascii="Arial" w:eastAsia="Arial" w:hAnsi="Arial" w:cs="Arial"/>
              </w:rPr>
            </w:pPr>
          </w:p>
        </w:tc>
        <w:tc>
          <w:tcPr>
            <w:tcW w:w="426" w:type="dxa"/>
            <w:shd w:val="clear" w:color="auto" w:fill="D9D9D9"/>
            <w:vAlign w:val="center"/>
          </w:tcPr>
          <w:p w14:paraId="0A584C2B" w14:textId="77777777" w:rsidR="00E33715" w:rsidRDefault="00000000">
            <w:pPr>
              <w:ind w:left="0" w:hanging="2"/>
              <w:jc w:val="center"/>
              <w:rPr>
                <w:rFonts w:ascii="Arial" w:eastAsia="Arial" w:hAnsi="Arial" w:cs="Arial"/>
              </w:rPr>
            </w:pPr>
            <w:r>
              <w:rPr>
                <w:rFonts w:ascii="Arial" w:eastAsia="Arial" w:hAnsi="Arial" w:cs="Arial"/>
              </w:rPr>
              <w:t>6</w:t>
            </w:r>
          </w:p>
        </w:tc>
        <w:tc>
          <w:tcPr>
            <w:tcW w:w="4961" w:type="dxa"/>
            <w:vAlign w:val="center"/>
          </w:tcPr>
          <w:p w14:paraId="786EBBD9" w14:textId="77777777" w:rsidR="00E33715" w:rsidRDefault="00E33715">
            <w:pPr>
              <w:ind w:left="0" w:hanging="2"/>
              <w:jc w:val="center"/>
              <w:rPr>
                <w:rFonts w:ascii="Arial" w:eastAsia="Arial" w:hAnsi="Arial" w:cs="Arial"/>
              </w:rPr>
            </w:pPr>
          </w:p>
        </w:tc>
      </w:tr>
    </w:tbl>
    <w:p w14:paraId="10BFAA29" w14:textId="77777777" w:rsidR="00E33715" w:rsidRDefault="00E33715">
      <w:pPr>
        <w:ind w:left="0" w:hanging="2"/>
        <w:jc w:val="both"/>
        <w:rPr>
          <w:rFonts w:ascii="Arial" w:eastAsia="Arial" w:hAnsi="Arial" w:cs="Arial"/>
        </w:rPr>
      </w:pPr>
    </w:p>
    <w:tbl>
      <w:tblPr>
        <w:tblStyle w:val="a2"/>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938"/>
      </w:tblGrid>
      <w:tr w:rsidR="00E33715" w14:paraId="7DBAC9B2" w14:textId="77777777">
        <w:tc>
          <w:tcPr>
            <w:tcW w:w="2093" w:type="dxa"/>
            <w:shd w:val="clear" w:color="auto" w:fill="D9D9D9"/>
            <w:vAlign w:val="center"/>
          </w:tcPr>
          <w:p w14:paraId="23EF9AE6" w14:textId="77777777" w:rsidR="00E33715" w:rsidRDefault="00000000">
            <w:pPr>
              <w:ind w:left="0" w:hanging="2"/>
              <w:jc w:val="center"/>
              <w:rPr>
                <w:rFonts w:ascii="Arial" w:eastAsia="Arial" w:hAnsi="Arial" w:cs="Arial"/>
              </w:rPr>
            </w:pPr>
            <w:r>
              <w:rPr>
                <w:rFonts w:ascii="Arial" w:eastAsia="Arial" w:hAnsi="Arial" w:cs="Arial"/>
              </w:rPr>
              <w:t>Título del trabajo</w:t>
            </w:r>
          </w:p>
        </w:tc>
        <w:tc>
          <w:tcPr>
            <w:tcW w:w="7938" w:type="dxa"/>
            <w:vAlign w:val="center"/>
          </w:tcPr>
          <w:p w14:paraId="3A161F47" w14:textId="77777777" w:rsidR="00E33715" w:rsidRDefault="00000000">
            <w:pPr>
              <w:ind w:left="0" w:hanging="2"/>
              <w:jc w:val="center"/>
              <w:rPr>
                <w:rFonts w:ascii="Arial" w:eastAsia="Arial" w:hAnsi="Arial" w:cs="Arial"/>
              </w:rPr>
            </w:pPr>
            <w:r>
              <w:rPr>
                <w:rFonts w:ascii="Arial" w:eastAsia="Arial" w:hAnsi="Arial" w:cs="Arial"/>
              </w:rPr>
              <w:t>Local de Ropa - “La Cara Norte”</w:t>
            </w:r>
          </w:p>
        </w:tc>
      </w:tr>
    </w:tbl>
    <w:p w14:paraId="01D8A8E1" w14:textId="77777777" w:rsidR="00E33715" w:rsidRDefault="00E33715">
      <w:pPr>
        <w:ind w:left="0" w:hanging="2"/>
        <w:jc w:val="both"/>
        <w:rPr>
          <w:rFonts w:ascii="Arial" w:eastAsia="Arial" w:hAnsi="Arial" w:cs="Arial"/>
        </w:rPr>
      </w:pPr>
    </w:p>
    <w:tbl>
      <w:tblPr>
        <w:tblStyle w:val="a3"/>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31"/>
      </w:tblGrid>
      <w:tr w:rsidR="00E33715" w14:paraId="1DEC572D" w14:textId="77777777">
        <w:tc>
          <w:tcPr>
            <w:tcW w:w="10031" w:type="dxa"/>
            <w:shd w:val="clear" w:color="auto" w:fill="D9D9D9"/>
            <w:vAlign w:val="center"/>
          </w:tcPr>
          <w:p w14:paraId="6FD372E9" w14:textId="77777777" w:rsidR="00E33715" w:rsidRDefault="00000000">
            <w:pPr>
              <w:ind w:left="0" w:hanging="2"/>
              <w:jc w:val="center"/>
              <w:rPr>
                <w:rFonts w:ascii="Arial" w:eastAsia="Arial" w:hAnsi="Arial" w:cs="Arial"/>
              </w:rPr>
            </w:pPr>
            <w:r>
              <w:rPr>
                <w:rFonts w:ascii="Arial" w:eastAsia="Arial" w:hAnsi="Arial" w:cs="Arial"/>
              </w:rPr>
              <w:t>Descripción de la simulación a realizar</w:t>
            </w:r>
          </w:p>
        </w:tc>
      </w:tr>
      <w:tr w:rsidR="00E33715" w14:paraId="36E8AD6C" w14:textId="77777777">
        <w:trPr>
          <w:trHeight w:val="6231"/>
        </w:trPr>
        <w:tc>
          <w:tcPr>
            <w:tcW w:w="10031" w:type="dxa"/>
            <w:tcBorders>
              <w:bottom w:val="single" w:sz="4" w:space="0" w:color="000000"/>
            </w:tcBorders>
            <w:vAlign w:val="center"/>
          </w:tcPr>
          <w:p w14:paraId="0ED90D93" w14:textId="77777777" w:rsidR="00E33715" w:rsidRDefault="00000000">
            <w:pPr>
              <w:spacing w:line="276" w:lineRule="auto"/>
              <w:ind w:left="0" w:hanging="2"/>
              <w:jc w:val="both"/>
              <w:rPr>
                <w:rFonts w:ascii="Arial" w:eastAsia="Arial" w:hAnsi="Arial" w:cs="Arial"/>
              </w:rPr>
            </w:pPr>
            <w:r>
              <w:rPr>
                <w:rFonts w:ascii="Arial" w:eastAsia="Arial" w:hAnsi="Arial" w:cs="Arial"/>
              </w:rPr>
              <w:lastRenderedPageBreak/>
              <w:t xml:space="preserve">El caso de estudio que buscamos analizar mediante nuestro trabajo radica en realizar una simulación sobre el local de venta de camperas y pantalones de nieve “La Cara Norte”, donde se requiere encontrar la relación óptima entre cuantas cajas de camperas pedir y su stock de reposición, y lo mismo con la cantidad de bolsones de pantalones que deben pedir para optimizar los costos y maximizar las ganancias del negocio. </w:t>
            </w:r>
          </w:p>
          <w:p w14:paraId="37EA8B08" w14:textId="77777777" w:rsidR="00E33715" w:rsidRDefault="00E33715">
            <w:pPr>
              <w:spacing w:line="276" w:lineRule="auto"/>
              <w:ind w:left="0" w:hanging="2"/>
              <w:jc w:val="both"/>
              <w:rPr>
                <w:rFonts w:ascii="Arial" w:eastAsia="Arial" w:hAnsi="Arial" w:cs="Arial"/>
              </w:rPr>
            </w:pPr>
          </w:p>
          <w:p w14:paraId="3BE48873" w14:textId="77777777" w:rsidR="00E33715" w:rsidRDefault="00000000">
            <w:pPr>
              <w:spacing w:line="276" w:lineRule="auto"/>
              <w:ind w:left="0" w:hanging="2"/>
              <w:jc w:val="both"/>
              <w:rPr>
                <w:rFonts w:ascii="Arial" w:eastAsia="Arial" w:hAnsi="Arial" w:cs="Arial"/>
              </w:rPr>
            </w:pPr>
            <w:r>
              <w:rPr>
                <w:rFonts w:ascii="Arial" w:eastAsia="Arial" w:hAnsi="Arial" w:cs="Arial"/>
              </w:rPr>
              <w:t xml:space="preserve">Utilizaremos la metodología de delta T constante (por incremento de tiempos constantes) y se obtendrán los resultados deseados utilizando cuatro elementos de control (tamaño de pedido de camperas y pantalones, stock de reposición de ambas). </w:t>
            </w:r>
          </w:p>
          <w:p w14:paraId="495375C0" w14:textId="77777777" w:rsidR="00E33715" w:rsidRDefault="00E33715">
            <w:pPr>
              <w:spacing w:line="276" w:lineRule="auto"/>
              <w:ind w:left="0" w:hanging="2"/>
              <w:jc w:val="both"/>
              <w:rPr>
                <w:rFonts w:ascii="Arial" w:eastAsia="Arial" w:hAnsi="Arial" w:cs="Arial"/>
              </w:rPr>
            </w:pPr>
          </w:p>
          <w:p w14:paraId="21D915A7" w14:textId="77777777" w:rsidR="00E33715" w:rsidRDefault="00000000">
            <w:pPr>
              <w:spacing w:line="276" w:lineRule="auto"/>
              <w:ind w:left="0" w:hanging="2"/>
              <w:jc w:val="both"/>
              <w:rPr>
                <w:rFonts w:ascii="Arial" w:eastAsia="Arial" w:hAnsi="Arial" w:cs="Arial"/>
              </w:rPr>
            </w:pPr>
            <w:r>
              <w:rPr>
                <w:rFonts w:ascii="Arial" w:eastAsia="Arial" w:hAnsi="Arial" w:cs="Arial"/>
              </w:rPr>
              <w:t>Para la simulación, requerimos las ventas diarias de camperas y de pantalones medidas en unidades. El negocio está abierto desde las 9hs hasta las 20hs todos los días del año. Vamos a tomar este rango horario como un día.</w:t>
            </w:r>
          </w:p>
          <w:p w14:paraId="20206569" w14:textId="77777777" w:rsidR="00E33715" w:rsidRDefault="00E33715">
            <w:pPr>
              <w:spacing w:line="276" w:lineRule="auto"/>
              <w:ind w:left="0" w:hanging="2"/>
              <w:jc w:val="both"/>
              <w:rPr>
                <w:rFonts w:ascii="Arial" w:eastAsia="Arial" w:hAnsi="Arial" w:cs="Arial"/>
              </w:rPr>
            </w:pPr>
          </w:p>
          <w:p w14:paraId="15DF3A66" w14:textId="77777777" w:rsidR="00E33715" w:rsidRDefault="00000000">
            <w:pPr>
              <w:spacing w:line="276" w:lineRule="auto"/>
              <w:ind w:left="0" w:hanging="2"/>
              <w:jc w:val="both"/>
              <w:rPr>
                <w:rFonts w:ascii="Arial" w:eastAsia="Arial" w:hAnsi="Arial" w:cs="Arial"/>
              </w:rPr>
            </w:pPr>
            <w:r>
              <w:rPr>
                <w:rFonts w:ascii="Arial" w:eastAsia="Arial" w:hAnsi="Arial" w:cs="Arial"/>
              </w:rPr>
              <w:t>Hay 2 proveedores distintos, uno para las camperas y otro para los pantalones. Los pedidos se realizan cuando está por debajo del stock de reposición, determinado previamente por los dueños, uno para las camperas y otro distinto para los pantalones. El proveedor de las camperas tiene una demora de entre 2 a 5 días en llegar, y el proveedor de las camperas llega 2 días después de emitir el pedido.</w:t>
            </w:r>
          </w:p>
          <w:p w14:paraId="2FD018F2" w14:textId="77777777" w:rsidR="00E33715" w:rsidRDefault="00E33715">
            <w:pPr>
              <w:spacing w:line="276" w:lineRule="auto"/>
              <w:ind w:left="0" w:hanging="2"/>
              <w:jc w:val="both"/>
              <w:rPr>
                <w:rFonts w:ascii="Arial" w:eastAsia="Arial" w:hAnsi="Arial" w:cs="Arial"/>
              </w:rPr>
            </w:pPr>
          </w:p>
          <w:p w14:paraId="5D59D71A" w14:textId="77777777" w:rsidR="00E33715" w:rsidRDefault="00000000">
            <w:pPr>
              <w:spacing w:line="276" w:lineRule="auto"/>
              <w:ind w:left="0" w:hanging="2"/>
              <w:jc w:val="both"/>
              <w:rPr>
                <w:rFonts w:ascii="Arial" w:eastAsia="Arial" w:hAnsi="Arial" w:cs="Arial"/>
                <w:highlight w:val="green"/>
              </w:rPr>
            </w:pPr>
            <w:r>
              <w:rPr>
                <w:rFonts w:ascii="Arial" w:eastAsia="Arial" w:hAnsi="Arial" w:cs="Arial"/>
              </w:rPr>
              <w:t xml:space="preserve">El 10% de los pedidos de camperas no pueden realizarse debido a demoras ocasionadas por reclamos del personal de transporte al Estado. Si esto ocurre la entrega del pedido debe retrasarse hasta que se termine el paro del personal de transporte (1 día), quedando a disposición solamente el stock actual de camperas. Siempre pueden realizarse los pedidos, el paro afecta en la fecha de entrega correspondiente. </w:t>
            </w:r>
            <w:r>
              <w:rPr>
                <w:rFonts w:ascii="Arial" w:eastAsia="Arial" w:hAnsi="Arial" w:cs="Arial"/>
                <w:highlight w:val="green"/>
              </w:rPr>
              <w:t>Los días de paro también afectan a las ventas disminuyendo en un 50%.</w:t>
            </w:r>
          </w:p>
          <w:p w14:paraId="5A9DDC75" w14:textId="77777777" w:rsidR="00E33715" w:rsidRDefault="00E33715">
            <w:pPr>
              <w:spacing w:line="276" w:lineRule="auto"/>
              <w:ind w:left="0" w:hanging="2"/>
              <w:jc w:val="both"/>
              <w:rPr>
                <w:rFonts w:ascii="Arial" w:eastAsia="Arial" w:hAnsi="Arial" w:cs="Arial"/>
              </w:rPr>
            </w:pPr>
          </w:p>
          <w:p w14:paraId="751F5070" w14:textId="77777777" w:rsidR="00E33715" w:rsidRDefault="00000000">
            <w:pPr>
              <w:spacing w:line="276" w:lineRule="auto"/>
              <w:ind w:left="0" w:hanging="2"/>
              <w:jc w:val="both"/>
              <w:rPr>
                <w:rFonts w:ascii="Arial" w:eastAsia="Arial" w:hAnsi="Arial" w:cs="Arial"/>
                <w:highlight w:val="green"/>
              </w:rPr>
            </w:pPr>
            <w:r>
              <w:rPr>
                <w:rFonts w:ascii="Arial" w:eastAsia="Arial" w:hAnsi="Arial" w:cs="Arial"/>
                <w:highlight w:val="green"/>
              </w:rPr>
              <w:t>Existen 3 tipos de camperas, camperas de abrigo, camperas deportivas y camperas de media estación. Las cajas de camperas de abrigo traen solo 8 unidades con un costo de $25.000 la unidad. Las cajas de camperas deportivas traen 15 unidades con un costo de $15.000 la unidad y las cajas de media estación traen 12 unidades con un costo de $18.000 c/u.</w:t>
            </w:r>
          </w:p>
          <w:p w14:paraId="4D5DD405" w14:textId="77777777" w:rsidR="00E33715" w:rsidRDefault="00000000">
            <w:pPr>
              <w:spacing w:line="276" w:lineRule="auto"/>
              <w:ind w:left="0" w:hanging="2"/>
              <w:jc w:val="both"/>
              <w:rPr>
                <w:rFonts w:ascii="Arial" w:eastAsia="Arial" w:hAnsi="Arial" w:cs="Arial"/>
              </w:rPr>
            </w:pPr>
            <w:r>
              <w:rPr>
                <w:rFonts w:ascii="Arial" w:eastAsia="Arial" w:hAnsi="Arial" w:cs="Arial"/>
                <w:highlight w:val="yellow"/>
              </w:rPr>
              <w:t>Las cajas de camperas traen una cantidad equiprobable entre 8 y 12 unidades (el tamaño de la caja es el mismo pero dependiendo el tipo de campera es cuantas entran), el valor de la misma es de $22.000 la unidad</w:t>
            </w:r>
            <w:r>
              <w:rPr>
                <w:rFonts w:ascii="Arial" w:eastAsia="Arial" w:hAnsi="Arial" w:cs="Arial"/>
              </w:rPr>
              <w:t xml:space="preserve">. Los bolsones de pantalones siempre traen 20 unidades, y cada uno cuesta $17.000. Cada pedido de camperas tiene un costo de $2.000 por emisión, y cada uno de pantalones $1.500. </w:t>
            </w:r>
          </w:p>
          <w:p w14:paraId="239B9D0F" w14:textId="77777777" w:rsidR="00E33715" w:rsidRDefault="00E33715">
            <w:pPr>
              <w:pBdr>
                <w:top w:val="nil"/>
                <w:left w:val="nil"/>
                <w:bottom w:val="nil"/>
                <w:right w:val="nil"/>
                <w:between w:val="nil"/>
              </w:pBdr>
              <w:spacing w:line="276" w:lineRule="auto"/>
              <w:ind w:left="0" w:hanging="2"/>
              <w:jc w:val="both"/>
              <w:rPr>
                <w:rFonts w:ascii="Arial" w:eastAsia="Arial" w:hAnsi="Arial" w:cs="Arial"/>
              </w:rPr>
            </w:pPr>
          </w:p>
          <w:p w14:paraId="23E508BD" w14:textId="77777777" w:rsidR="00E33715" w:rsidRDefault="00000000">
            <w:pPr>
              <w:pBdr>
                <w:top w:val="nil"/>
                <w:left w:val="nil"/>
                <w:bottom w:val="nil"/>
                <w:right w:val="nil"/>
                <w:between w:val="nil"/>
              </w:pBdr>
              <w:spacing w:line="276" w:lineRule="auto"/>
              <w:ind w:left="0" w:hanging="2"/>
              <w:jc w:val="both"/>
              <w:rPr>
                <w:rFonts w:ascii="Arial" w:eastAsia="Arial" w:hAnsi="Arial" w:cs="Arial"/>
                <w:highlight w:val="yellow"/>
              </w:rPr>
            </w:pPr>
            <w:r>
              <w:rPr>
                <w:rFonts w:ascii="Arial" w:eastAsia="Arial" w:hAnsi="Arial" w:cs="Arial"/>
              </w:rPr>
              <w:t>El costo de almacenamiento de las prendas es de $150.000 mensuales. Además hay que tener en cuenta el sueldo del vendedor, que es de $120.000.</w:t>
            </w:r>
          </w:p>
          <w:p w14:paraId="248D0EA8" w14:textId="77777777" w:rsidR="00E33715" w:rsidRDefault="00E33715">
            <w:pPr>
              <w:spacing w:line="276" w:lineRule="auto"/>
              <w:ind w:left="0" w:hanging="2"/>
              <w:jc w:val="both"/>
              <w:rPr>
                <w:rFonts w:ascii="Arial" w:eastAsia="Arial" w:hAnsi="Arial" w:cs="Arial"/>
              </w:rPr>
            </w:pPr>
          </w:p>
          <w:p w14:paraId="52780E42" w14:textId="77777777" w:rsidR="00E33715" w:rsidRDefault="00000000">
            <w:pPr>
              <w:spacing w:line="276" w:lineRule="auto"/>
              <w:ind w:left="0" w:hanging="2"/>
              <w:jc w:val="both"/>
              <w:rPr>
                <w:rFonts w:ascii="Arial" w:eastAsia="Arial" w:hAnsi="Arial" w:cs="Arial"/>
              </w:rPr>
            </w:pPr>
            <w:r>
              <w:rPr>
                <w:rFonts w:ascii="Arial" w:eastAsia="Arial" w:hAnsi="Arial" w:cs="Arial"/>
              </w:rPr>
              <w:lastRenderedPageBreak/>
              <w:t>El 65% de los clientes están dispuestos a recibir la mercadería con atraso, en caso de que no haya stock en el momento. El costo de estas ventas es de $4.000 por día atrasado para las camperas y $5.600 para los pantalones.</w:t>
            </w:r>
          </w:p>
          <w:p w14:paraId="62C7E1E6" w14:textId="77777777" w:rsidR="00E33715" w:rsidRDefault="00E33715">
            <w:pPr>
              <w:spacing w:line="276" w:lineRule="auto"/>
              <w:ind w:left="0" w:hanging="2"/>
              <w:jc w:val="both"/>
              <w:rPr>
                <w:rFonts w:ascii="Arial" w:eastAsia="Arial" w:hAnsi="Arial" w:cs="Arial"/>
              </w:rPr>
            </w:pPr>
          </w:p>
          <w:p w14:paraId="29323249" w14:textId="77777777" w:rsidR="00E33715" w:rsidRDefault="00000000">
            <w:pPr>
              <w:spacing w:line="276" w:lineRule="auto"/>
              <w:ind w:left="0" w:hanging="2"/>
              <w:jc w:val="both"/>
              <w:rPr>
                <w:rFonts w:ascii="Arial" w:eastAsia="Arial" w:hAnsi="Arial" w:cs="Arial"/>
              </w:rPr>
            </w:pPr>
            <w:r>
              <w:rPr>
                <w:rFonts w:ascii="Arial" w:eastAsia="Arial" w:hAnsi="Arial" w:cs="Arial"/>
              </w:rPr>
              <w:t>Cuando se recibe el pedido, se organiza la mercadería para poder poner las prendas a la venta. Las camperas se marcan en un 100% (las venden al doble que las compraron). Mientras que cada pantalón tendrá el precio de $32.000.</w:t>
            </w:r>
          </w:p>
          <w:p w14:paraId="05BFEC6C" w14:textId="77777777" w:rsidR="00E33715" w:rsidRDefault="00000000">
            <w:pPr>
              <w:spacing w:line="276" w:lineRule="auto"/>
              <w:ind w:left="0" w:hanging="2"/>
              <w:jc w:val="both"/>
              <w:rPr>
                <w:rFonts w:ascii="Arial" w:eastAsia="Arial" w:hAnsi="Arial" w:cs="Arial"/>
              </w:rPr>
            </w:pPr>
            <w:r>
              <w:rPr>
                <w:rFonts w:ascii="Arial" w:eastAsia="Arial" w:hAnsi="Arial" w:cs="Arial"/>
              </w:rPr>
              <w:t xml:space="preserve"> </w:t>
            </w:r>
          </w:p>
          <w:p w14:paraId="2EDD8CCE" w14:textId="77777777" w:rsidR="00E33715" w:rsidRDefault="00000000">
            <w:pPr>
              <w:spacing w:line="276" w:lineRule="auto"/>
              <w:ind w:left="0" w:hanging="2"/>
              <w:jc w:val="both"/>
              <w:rPr>
                <w:rFonts w:ascii="Arial" w:eastAsia="Arial" w:hAnsi="Arial" w:cs="Arial"/>
                <w:highlight w:val="green"/>
              </w:rPr>
            </w:pPr>
            <w:r>
              <w:rPr>
                <w:rFonts w:ascii="Arial" w:eastAsia="Arial" w:hAnsi="Arial" w:cs="Arial"/>
              </w:rPr>
              <w:t xml:space="preserve">Respecto a las ventas de pantalones, los dueños suelen poner en oferta el precio cuando realizan un pedido y todavía tienen unidades en su stock. La oferta es de un 10% de descuento, y se aumenta el consumo de las mismas entre un 18% a 34% con el doble de probabilidad que sea 34% que 18%. </w:t>
            </w:r>
            <w:r>
              <w:rPr>
                <w:rFonts w:ascii="Arial" w:eastAsia="Arial" w:hAnsi="Arial" w:cs="Arial"/>
                <w:highlight w:val="yellow"/>
              </w:rPr>
              <w:t xml:space="preserve">Esto solo afecta a los pantalones, las camperas no tienen ninguna promoción ya que se suelen vender durante todo el año, en cambio los pantalones dependen de la temporada. </w:t>
            </w:r>
            <w:r>
              <w:rPr>
                <w:rFonts w:ascii="Arial" w:eastAsia="Arial" w:hAnsi="Arial" w:cs="Arial"/>
                <w:highlight w:val="green"/>
              </w:rPr>
              <w:t xml:space="preserve">Esta oferta solo es para los pantalones pero además afecta indirectamente a la venta de camperas, por estrategia de los dueños haciendo venta cruzada la venta de camperas aumenta un 12%. </w:t>
            </w:r>
          </w:p>
          <w:p w14:paraId="046F7CB4" w14:textId="77777777" w:rsidR="00E33715" w:rsidRDefault="00E33715">
            <w:pPr>
              <w:spacing w:line="276" w:lineRule="auto"/>
              <w:ind w:left="0" w:hanging="2"/>
              <w:jc w:val="both"/>
              <w:rPr>
                <w:rFonts w:ascii="Arial" w:eastAsia="Arial" w:hAnsi="Arial" w:cs="Arial"/>
              </w:rPr>
            </w:pPr>
          </w:p>
          <w:p w14:paraId="440FABE7" w14:textId="77777777" w:rsidR="00E33715" w:rsidRDefault="00000000">
            <w:pPr>
              <w:spacing w:line="276" w:lineRule="auto"/>
              <w:ind w:left="0" w:hanging="2"/>
              <w:jc w:val="both"/>
              <w:rPr>
                <w:rFonts w:ascii="Arial" w:eastAsia="Arial" w:hAnsi="Arial" w:cs="Arial"/>
                <w:highlight w:val="green"/>
              </w:rPr>
            </w:pPr>
            <w:r>
              <w:rPr>
                <w:rFonts w:ascii="Arial" w:eastAsia="Arial" w:hAnsi="Arial" w:cs="Arial"/>
              </w:rPr>
              <w:t xml:space="preserve">Respecto a la actitud del empleado, suele afectar las ventas ya que el 10% de los días llega tarde y se pierden el 8% de las ventas. Además 2% de los días falta, entonces tiene que ocupar su lugar el dueño, que no es tan habilidoso y paciente como el vendedor, lo que hace que la ventas se reduzcan un 20%. </w:t>
            </w:r>
            <w:r>
              <w:rPr>
                <w:rFonts w:ascii="Arial" w:eastAsia="Arial" w:hAnsi="Arial" w:cs="Arial"/>
                <w:highlight w:val="green"/>
              </w:rPr>
              <w:t>En este local no han tenido un empleado que haya durado más de 2 años y en promedio tardan 1 mes en encontrar el reemplazo idóneo. Por lo que contemplamos que cada dos años hay un mes completo que atienden los dueños.</w:t>
            </w:r>
          </w:p>
          <w:p w14:paraId="2842A4B2" w14:textId="77777777" w:rsidR="00E33715" w:rsidRDefault="00E33715">
            <w:pPr>
              <w:spacing w:line="276" w:lineRule="auto"/>
              <w:ind w:left="0" w:hanging="2"/>
              <w:jc w:val="both"/>
              <w:rPr>
                <w:rFonts w:ascii="Arial" w:eastAsia="Arial" w:hAnsi="Arial" w:cs="Arial"/>
              </w:rPr>
            </w:pPr>
          </w:p>
          <w:p w14:paraId="1FB50A19" w14:textId="77777777" w:rsidR="00E33715" w:rsidRDefault="00000000">
            <w:pPr>
              <w:spacing w:line="276" w:lineRule="auto"/>
              <w:ind w:left="0" w:hanging="2"/>
              <w:jc w:val="both"/>
              <w:rPr>
                <w:rFonts w:ascii="Arial" w:eastAsia="Arial" w:hAnsi="Arial" w:cs="Arial"/>
                <w:highlight w:val="green"/>
              </w:rPr>
            </w:pPr>
            <w:r>
              <w:rPr>
                <w:rFonts w:ascii="Arial" w:eastAsia="Arial" w:hAnsi="Arial" w:cs="Arial"/>
                <w:highlight w:val="green"/>
              </w:rPr>
              <w:t xml:space="preserve">Se sabe que en temporada de vacaciones de invierno las ventas de camperas de abrigo y de media estación aumentan un 33% debido a la gente que se va a esquiar y/o vacacionar en lugares fríos. Y que en </w:t>
            </w:r>
            <w:proofErr w:type="gramStart"/>
            <w:r>
              <w:rPr>
                <w:rFonts w:ascii="Arial" w:eastAsia="Arial" w:hAnsi="Arial" w:cs="Arial"/>
                <w:highlight w:val="green"/>
              </w:rPr>
              <w:t>Enero</w:t>
            </w:r>
            <w:proofErr w:type="gramEnd"/>
            <w:r>
              <w:rPr>
                <w:rFonts w:ascii="Arial" w:eastAsia="Arial" w:hAnsi="Arial" w:cs="Arial"/>
                <w:highlight w:val="green"/>
              </w:rPr>
              <w:t xml:space="preserve"> las ventas de camperas de abrigo y media estación disminuyen un 15% y la venta de camperas deportivas aumenta un 23%.</w:t>
            </w:r>
          </w:p>
          <w:p w14:paraId="7F5114DB" w14:textId="77777777" w:rsidR="00E33715" w:rsidRDefault="00E33715">
            <w:pPr>
              <w:spacing w:line="276" w:lineRule="auto"/>
              <w:ind w:left="0" w:hanging="2"/>
              <w:jc w:val="both"/>
              <w:rPr>
                <w:rFonts w:ascii="Arial" w:eastAsia="Arial" w:hAnsi="Arial" w:cs="Arial"/>
              </w:rPr>
            </w:pPr>
          </w:p>
          <w:p w14:paraId="649A031A" w14:textId="77777777" w:rsidR="00E33715" w:rsidRDefault="00000000">
            <w:pPr>
              <w:spacing w:line="276" w:lineRule="auto"/>
              <w:ind w:left="0" w:hanging="2"/>
              <w:jc w:val="both"/>
              <w:rPr>
                <w:rFonts w:ascii="Arial" w:eastAsia="Arial" w:hAnsi="Arial" w:cs="Arial"/>
              </w:rPr>
            </w:pPr>
            <w:r>
              <w:rPr>
                <w:rFonts w:ascii="Arial" w:eastAsia="Arial" w:hAnsi="Arial" w:cs="Arial"/>
              </w:rPr>
              <w:t xml:space="preserve">Por último, es sabido que el 0,3% de los días hay un robo en el local. Para prevenir los mismos, los dueños disponen de un seguro que cuesta $25.000 mensuales. Si llegase a ocurrir un incidente el seguro cubre la reposición total del stock, independientemente de cuantas prendas </w:t>
            </w:r>
            <w:proofErr w:type="gramStart"/>
            <w:r>
              <w:rPr>
                <w:rFonts w:ascii="Arial" w:eastAsia="Arial" w:hAnsi="Arial" w:cs="Arial"/>
              </w:rPr>
              <w:t>habían</w:t>
            </w:r>
            <w:proofErr w:type="gramEnd"/>
            <w:r>
              <w:rPr>
                <w:rFonts w:ascii="Arial" w:eastAsia="Arial" w:hAnsi="Arial" w:cs="Arial"/>
              </w:rPr>
              <w:t xml:space="preserve"> en stock en el momento del robo. El seguro tarda tan solo 5 días en reponer. Además, cada 3 meses se realiza una desinfección en el local, lo que provoca el cierre del local ese día para atención al cliente, no se realizan ventas pero sí se reciben pedidos.</w:t>
            </w:r>
          </w:p>
          <w:p w14:paraId="0375EBDE" w14:textId="77777777" w:rsidR="00E33715" w:rsidRDefault="00E33715">
            <w:pPr>
              <w:spacing w:line="276" w:lineRule="auto"/>
              <w:ind w:left="0" w:hanging="2"/>
              <w:jc w:val="both"/>
              <w:rPr>
                <w:rFonts w:ascii="Arial" w:eastAsia="Arial" w:hAnsi="Arial" w:cs="Arial"/>
              </w:rPr>
            </w:pPr>
          </w:p>
          <w:p w14:paraId="5DE65AF2" w14:textId="77777777" w:rsidR="00E33715" w:rsidRDefault="00000000">
            <w:pPr>
              <w:spacing w:line="276" w:lineRule="auto"/>
              <w:ind w:left="0" w:hanging="2"/>
              <w:jc w:val="both"/>
            </w:pPr>
            <w:r>
              <w:rPr>
                <w:rFonts w:ascii="Arial" w:eastAsia="Arial" w:hAnsi="Arial" w:cs="Arial"/>
              </w:rPr>
              <w:t>Los dueños de “La Cara Norte” necesitan determinar el límite de stock de reposición y el tamaño del pedido, de camperas y de pantalones, para optimizar los costos y maximizar las ganancias.</w:t>
            </w:r>
          </w:p>
          <w:p w14:paraId="693BD1B3" w14:textId="77777777" w:rsidR="00E33715" w:rsidRDefault="00E33715">
            <w:pPr>
              <w:ind w:left="0" w:hanging="2"/>
            </w:pPr>
          </w:p>
        </w:tc>
      </w:tr>
      <w:tr w:rsidR="00E33715" w14:paraId="3C7A37A4" w14:textId="77777777">
        <w:tc>
          <w:tcPr>
            <w:tcW w:w="10031" w:type="dxa"/>
            <w:shd w:val="clear" w:color="auto" w:fill="D9D9D9"/>
            <w:vAlign w:val="center"/>
          </w:tcPr>
          <w:p w14:paraId="1751E992" w14:textId="77777777" w:rsidR="00E33715" w:rsidRDefault="00000000">
            <w:pPr>
              <w:ind w:left="0" w:hanging="2"/>
              <w:jc w:val="center"/>
              <w:rPr>
                <w:rFonts w:ascii="Arial" w:eastAsia="Arial" w:hAnsi="Arial" w:cs="Arial"/>
              </w:rPr>
            </w:pPr>
            <w:r>
              <w:rPr>
                <w:rFonts w:ascii="Arial" w:eastAsia="Arial" w:hAnsi="Arial" w:cs="Arial"/>
              </w:rPr>
              <w:lastRenderedPageBreak/>
              <w:t>¿Qué complejidad que extienda los casos vistos durante las clases tiene la simulación propuesta?</w:t>
            </w:r>
          </w:p>
        </w:tc>
      </w:tr>
      <w:tr w:rsidR="00E33715" w14:paraId="3141DF92" w14:textId="77777777">
        <w:trPr>
          <w:trHeight w:val="5104"/>
        </w:trPr>
        <w:tc>
          <w:tcPr>
            <w:tcW w:w="10031" w:type="dxa"/>
            <w:vAlign w:val="center"/>
          </w:tcPr>
          <w:p w14:paraId="37B571DC" w14:textId="77777777" w:rsidR="00E33715" w:rsidRDefault="00000000">
            <w:pPr>
              <w:spacing w:line="276" w:lineRule="auto"/>
              <w:ind w:left="0" w:hanging="2"/>
              <w:rPr>
                <w:rFonts w:ascii="Arial" w:eastAsia="Arial" w:hAnsi="Arial" w:cs="Arial"/>
              </w:rPr>
            </w:pPr>
            <w:r>
              <w:rPr>
                <w:rFonts w:ascii="Arial" w:eastAsia="Arial" w:hAnsi="Arial" w:cs="Arial"/>
              </w:rPr>
              <w:t xml:space="preserve">Cómo complejidad </w:t>
            </w:r>
            <w:proofErr w:type="gramStart"/>
            <w:r>
              <w:rPr>
                <w:rFonts w:ascii="Arial" w:eastAsia="Arial" w:hAnsi="Arial" w:cs="Arial"/>
              </w:rPr>
              <w:t>extra respecto</w:t>
            </w:r>
            <w:proofErr w:type="gramEnd"/>
            <w:r>
              <w:rPr>
                <w:rFonts w:ascii="Arial" w:eastAsia="Arial" w:hAnsi="Arial" w:cs="Arial"/>
              </w:rPr>
              <w:t xml:space="preserve"> a los casos vistos en clase, nuestra simulación propone: </w:t>
            </w:r>
          </w:p>
          <w:p w14:paraId="46DDD23F" w14:textId="77777777" w:rsidR="00E33715" w:rsidRDefault="00000000">
            <w:pPr>
              <w:numPr>
                <w:ilvl w:val="0"/>
                <w:numId w:val="1"/>
              </w:numPr>
              <w:spacing w:line="276" w:lineRule="auto"/>
              <w:ind w:left="0" w:hanging="2"/>
              <w:rPr>
                <w:rFonts w:ascii="Arial" w:eastAsia="Arial" w:hAnsi="Arial" w:cs="Arial"/>
              </w:rPr>
            </w:pPr>
            <w:r>
              <w:rPr>
                <w:rFonts w:ascii="Arial" w:eastAsia="Arial" w:hAnsi="Arial" w:cs="Arial"/>
              </w:rPr>
              <w:t xml:space="preserve">Posible demora en la entrega de nuevo stock debido a problemas externos al dominio del negocio. </w:t>
            </w:r>
          </w:p>
          <w:p w14:paraId="46D7A61C" w14:textId="77777777" w:rsidR="00E33715" w:rsidRDefault="00000000">
            <w:pPr>
              <w:numPr>
                <w:ilvl w:val="0"/>
                <w:numId w:val="1"/>
              </w:numPr>
              <w:spacing w:line="276" w:lineRule="auto"/>
              <w:ind w:left="0" w:hanging="2"/>
              <w:rPr>
                <w:rFonts w:ascii="Arial" w:eastAsia="Arial" w:hAnsi="Arial" w:cs="Arial"/>
                <w:highlight w:val="green"/>
              </w:rPr>
            </w:pPr>
            <w:r>
              <w:rPr>
                <w:rFonts w:ascii="Arial" w:eastAsia="Arial" w:hAnsi="Arial" w:cs="Arial"/>
                <w:highlight w:val="green"/>
              </w:rPr>
              <w:t>Control de stock de 4 elementos.</w:t>
            </w:r>
          </w:p>
          <w:p w14:paraId="5A0C573D" w14:textId="77777777" w:rsidR="00E33715" w:rsidRDefault="00000000">
            <w:pPr>
              <w:numPr>
                <w:ilvl w:val="0"/>
                <w:numId w:val="1"/>
              </w:numPr>
              <w:spacing w:line="276" w:lineRule="auto"/>
              <w:ind w:left="0" w:hanging="2"/>
              <w:rPr>
                <w:rFonts w:ascii="Arial" w:eastAsia="Arial" w:hAnsi="Arial" w:cs="Arial"/>
                <w:highlight w:val="green"/>
              </w:rPr>
            </w:pPr>
            <w:r>
              <w:rPr>
                <w:rFonts w:ascii="Arial" w:eastAsia="Arial" w:hAnsi="Arial" w:cs="Arial"/>
                <w:highlight w:val="green"/>
              </w:rPr>
              <w:t xml:space="preserve">Oferta en el precio de los pantalones que aumente las ventas de la misma respecto al volumen de ventas normal afectando también a las ventas de camperas. </w:t>
            </w:r>
          </w:p>
          <w:p w14:paraId="267B9B8C" w14:textId="77777777" w:rsidR="00E33715" w:rsidRDefault="00000000">
            <w:pPr>
              <w:numPr>
                <w:ilvl w:val="0"/>
                <w:numId w:val="1"/>
              </w:numPr>
              <w:spacing w:line="276" w:lineRule="auto"/>
              <w:ind w:left="0" w:hanging="2"/>
              <w:rPr>
                <w:rFonts w:ascii="Arial" w:eastAsia="Arial" w:hAnsi="Arial" w:cs="Arial"/>
              </w:rPr>
            </w:pPr>
            <w:r>
              <w:rPr>
                <w:rFonts w:ascii="Arial" w:eastAsia="Arial" w:hAnsi="Arial" w:cs="Arial"/>
              </w:rPr>
              <w:t xml:space="preserve">La presencia del empleado modifica el volumen de ventas diario. Este disminuye si llega tarde, y disminuye aún más si no se presenta en el trabajo. </w:t>
            </w:r>
          </w:p>
          <w:p w14:paraId="6F0B2246" w14:textId="77777777" w:rsidR="00E33715" w:rsidRDefault="00000000">
            <w:pPr>
              <w:numPr>
                <w:ilvl w:val="0"/>
                <w:numId w:val="1"/>
              </w:numPr>
              <w:spacing w:line="276" w:lineRule="auto"/>
              <w:ind w:left="0" w:hanging="2"/>
              <w:rPr>
                <w:rFonts w:ascii="Arial" w:eastAsia="Arial" w:hAnsi="Arial" w:cs="Arial"/>
                <w:highlight w:val="green"/>
              </w:rPr>
            </w:pPr>
            <w:r>
              <w:rPr>
                <w:rFonts w:ascii="Arial" w:eastAsia="Arial" w:hAnsi="Arial" w:cs="Arial"/>
                <w:highlight w:val="green"/>
              </w:rPr>
              <w:t>Contemplamos el despido o renuncia del empleado cubriendo el tiempo de su reemplazo.</w:t>
            </w:r>
          </w:p>
          <w:p w14:paraId="192EBE29" w14:textId="77777777" w:rsidR="00E33715" w:rsidRDefault="00000000">
            <w:pPr>
              <w:numPr>
                <w:ilvl w:val="0"/>
                <w:numId w:val="1"/>
              </w:numPr>
              <w:spacing w:line="276" w:lineRule="auto"/>
              <w:ind w:left="0" w:hanging="2"/>
              <w:rPr>
                <w:rFonts w:ascii="Arial" w:eastAsia="Arial" w:hAnsi="Arial" w:cs="Arial"/>
              </w:rPr>
            </w:pPr>
            <w:r>
              <w:rPr>
                <w:rFonts w:ascii="Arial" w:eastAsia="Arial" w:hAnsi="Arial" w:cs="Arial"/>
              </w:rPr>
              <w:t xml:space="preserve">Robos en el local que afecta a la disponibilidad de vender. </w:t>
            </w:r>
          </w:p>
        </w:tc>
      </w:tr>
    </w:tbl>
    <w:p w14:paraId="472AB21D" w14:textId="77777777" w:rsidR="00E33715" w:rsidRDefault="00E33715">
      <w:pPr>
        <w:ind w:left="0" w:hanging="2"/>
        <w:jc w:val="both"/>
        <w:rPr>
          <w:rFonts w:ascii="Arial" w:eastAsia="Arial" w:hAnsi="Arial" w:cs="Arial"/>
        </w:rPr>
      </w:pPr>
    </w:p>
    <w:tbl>
      <w:tblPr>
        <w:tblStyle w:val="a4"/>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8430"/>
      </w:tblGrid>
      <w:tr w:rsidR="00E33715" w14:paraId="3342CEB3" w14:textId="77777777">
        <w:tc>
          <w:tcPr>
            <w:tcW w:w="10020" w:type="dxa"/>
            <w:gridSpan w:val="2"/>
            <w:shd w:val="clear" w:color="auto" w:fill="D9D9D9"/>
            <w:vAlign w:val="center"/>
          </w:tcPr>
          <w:p w14:paraId="4BFFE6B7" w14:textId="77777777" w:rsidR="00E33715" w:rsidRDefault="00000000">
            <w:pPr>
              <w:ind w:left="0" w:hanging="2"/>
              <w:jc w:val="center"/>
              <w:rPr>
                <w:rFonts w:ascii="Arial" w:eastAsia="Arial" w:hAnsi="Arial" w:cs="Arial"/>
              </w:rPr>
            </w:pPr>
            <w:r>
              <w:rPr>
                <w:rFonts w:ascii="Arial" w:eastAsia="Arial" w:hAnsi="Arial" w:cs="Arial"/>
              </w:rPr>
              <w:t>Análisis previo (opcional)</w:t>
            </w:r>
          </w:p>
        </w:tc>
      </w:tr>
      <w:tr w:rsidR="00E33715" w14:paraId="6C95F1FE" w14:textId="77777777">
        <w:tc>
          <w:tcPr>
            <w:tcW w:w="1590" w:type="dxa"/>
            <w:tcBorders>
              <w:bottom w:val="single" w:sz="4" w:space="0" w:color="000000"/>
            </w:tcBorders>
            <w:shd w:val="clear" w:color="auto" w:fill="D9D9D9"/>
            <w:vAlign w:val="center"/>
          </w:tcPr>
          <w:p w14:paraId="2500892A" w14:textId="77777777" w:rsidR="00E33715" w:rsidRDefault="00000000">
            <w:pPr>
              <w:ind w:left="0" w:hanging="2"/>
              <w:jc w:val="center"/>
              <w:rPr>
                <w:rFonts w:ascii="Arial" w:eastAsia="Arial" w:hAnsi="Arial" w:cs="Arial"/>
              </w:rPr>
            </w:pPr>
            <w:r>
              <w:rPr>
                <w:rFonts w:ascii="Arial" w:eastAsia="Arial" w:hAnsi="Arial" w:cs="Arial"/>
              </w:rPr>
              <w:t>Metodología</w:t>
            </w:r>
          </w:p>
        </w:tc>
        <w:tc>
          <w:tcPr>
            <w:tcW w:w="8430" w:type="dxa"/>
            <w:tcBorders>
              <w:bottom w:val="single" w:sz="4" w:space="0" w:color="000000"/>
            </w:tcBorders>
            <w:vAlign w:val="center"/>
          </w:tcPr>
          <w:p w14:paraId="209AC576" w14:textId="77777777" w:rsidR="00E33715" w:rsidRDefault="00000000">
            <w:pPr>
              <w:ind w:left="0" w:hanging="2"/>
              <w:jc w:val="center"/>
              <w:rPr>
                <w:rFonts w:ascii="Arial" w:eastAsia="Arial" w:hAnsi="Arial" w:cs="Arial"/>
              </w:rPr>
            </w:pPr>
            <w:r>
              <w:rPr>
                <w:rFonts w:ascii="Arial" w:eastAsia="Arial" w:hAnsi="Arial" w:cs="Arial"/>
              </w:rPr>
              <w:t xml:space="preserve">Delta T Constante - 1 Día </w:t>
            </w:r>
          </w:p>
        </w:tc>
      </w:tr>
      <w:tr w:rsidR="00E33715" w14:paraId="51ED22EF" w14:textId="77777777">
        <w:tc>
          <w:tcPr>
            <w:tcW w:w="10020" w:type="dxa"/>
            <w:gridSpan w:val="2"/>
            <w:shd w:val="clear" w:color="auto" w:fill="D9D9D9"/>
            <w:vAlign w:val="center"/>
          </w:tcPr>
          <w:p w14:paraId="4F718AF8" w14:textId="77777777" w:rsidR="00E33715" w:rsidRDefault="00000000">
            <w:pPr>
              <w:ind w:left="0" w:hanging="2"/>
              <w:jc w:val="center"/>
              <w:rPr>
                <w:rFonts w:ascii="Arial" w:eastAsia="Arial" w:hAnsi="Arial" w:cs="Arial"/>
              </w:rPr>
            </w:pPr>
            <w:r>
              <w:rPr>
                <w:rFonts w:ascii="Arial" w:eastAsia="Arial" w:hAnsi="Arial" w:cs="Arial"/>
              </w:rPr>
              <w:t>Clasificación de variables</w:t>
            </w:r>
          </w:p>
        </w:tc>
      </w:tr>
      <w:tr w:rsidR="00E33715" w14:paraId="454F21D2" w14:textId="77777777">
        <w:trPr>
          <w:trHeight w:val="851"/>
        </w:trPr>
        <w:tc>
          <w:tcPr>
            <w:tcW w:w="1590" w:type="dxa"/>
            <w:shd w:val="clear" w:color="auto" w:fill="D9D9D9"/>
            <w:vAlign w:val="center"/>
          </w:tcPr>
          <w:p w14:paraId="116218AC" w14:textId="77777777" w:rsidR="00E33715" w:rsidRDefault="00000000">
            <w:pPr>
              <w:ind w:left="0" w:hanging="2"/>
              <w:jc w:val="center"/>
              <w:rPr>
                <w:rFonts w:ascii="Arial" w:eastAsia="Arial" w:hAnsi="Arial" w:cs="Arial"/>
              </w:rPr>
            </w:pPr>
            <w:r>
              <w:rPr>
                <w:rFonts w:ascii="Arial" w:eastAsia="Arial" w:hAnsi="Arial" w:cs="Arial"/>
              </w:rPr>
              <w:t>Datos</w:t>
            </w:r>
          </w:p>
        </w:tc>
        <w:tc>
          <w:tcPr>
            <w:tcW w:w="8430" w:type="dxa"/>
            <w:vAlign w:val="center"/>
          </w:tcPr>
          <w:p w14:paraId="7B593CE5" w14:textId="77777777" w:rsidR="00E33715" w:rsidRDefault="00000000">
            <w:pPr>
              <w:ind w:left="0" w:hanging="2"/>
              <w:jc w:val="center"/>
              <w:rPr>
                <w:rFonts w:ascii="Arial" w:eastAsia="Arial" w:hAnsi="Arial" w:cs="Arial"/>
                <w:highlight w:val="green"/>
              </w:rPr>
            </w:pPr>
            <w:r>
              <w:rPr>
                <w:rFonts w:ascii="Arial" w:eastAsia="Arial" w:hAnsi="Arial" w:cs="Arial"/>
                <w:highlight w:val="green"/>
              </w:rPr>
              <w:t>VDCA - Ventas Diarias de Camperas de abrigo</w:t>
            </w:r>
          </w:p>
          <w:p w14:paraId="29822929" w14:textId="77777777" w:rsidR="00E33715" w:rsidRDefault="00000000">
            <w:pPr>
              <w:ind w:left="0" w:hanging="2"/>
              <w:jc w:val="center"/>
              <w:rPr>
                <w:rFonts w:ascii="Arial" w:eastAsia="Arial" w:hAnsi="Arial" w:cs="Arial"/>
                <w:highlight w:val="green"/>
              </w:rPr>
            </w:pPr>
            <w:r>
              <w:rPr>
                <w:rFonts w:ascii="Arial" w:eastAsia="Arial" w:hAnsi="Arial" w:cs="Arial"/>
                <w:highlight w:val="green"/>
              </w:rPr>
              <w:t>VDCM - Ventas Diarias de Camperas de Media estación</w:t>
            </w:r>
          </w:p>
          <w:p w14:paraId="0171C910" w14:textId="77777777" w:rsidR="00E33715" w:rsidRDefault="00000000">
            <w:pPr>
              <w:ind w:left="0" w:hanging="2"/>
              <w:jc w:val="center"/>
              <w:rPr>
                <w:rFonts w:ascii="Arial" w:eastAsia="Arial" w:hAnsi="Arial" w:cs="Arial"/>
                <w:highlight w:val="green"/>
              </w:rPr>
            </w:pPr>
            <w:r>
              <w:rPr>
                <w:rFonts w:ascii="Arial" w:eastAsia="Arial" w:hAnsi="Arial" w:cs="Arial"/>
                <w:highlight w:val="green"/>
              </w:rPr>
              <w:t>VDCD - Ventas Diarias de Camperas Deportivas</w:t>
            </w:r>
          </w:p>
          <w:p w14:paraId="053B2303" w14:textId="77777777" w:rsidR="00E33715" w:rsidRDefault="00000000">
            <w:pPr>
              <w:ind w:left="0" w:hanging="2"/>
              <w:jc w:val="center"/>
              <w:rPr>
                <w:rFonts w:ascii="Arial" w:eastAsia="Arial" w:hAnsi="Arial" w:cs="Arial"/>
              </w:rPr>
            </w:pPr>
            <w:r>
              <w:rPr>
                <w:rFonts w:ascii="Arial" w:eastAsia="Arial" w:hAnsi="Arial" w:cs="Arial"/>
              </w:rPr>
              <w:t>VDP - Ventas Diarias de Pantalones</w:t>
            </w:r>
          </w:p>
          <w:p w14:paraId="48BAE668" w14:textId="77777777" w:rsidR="00E33715" w:rsidRDefault="00000000">
            <w:pPr>
              <w:ind w:left="0" w:hanging="2"/>
              <w:jc w:val="center"/>
              <w:rPr>
                <w:rFonts w:ascii="Arial" w:eastAsia="Arial" w:hAnsi="Arial" w:cs="Arial"/>
              </w:rPr>
            </w:pPr>
            <w:r>
              <w:rPr>
                <w:rFonts w:ascii="Arial" w:eastAsia="Arial" w:hAnsi="Arial" w:cs="Arial"/>
              </w:rPr>
              <w:t>CCP - Cantidad Camperas en Pedido</w:t>
            </w:r>
          </w:p>
          <w:p w14:paraId="45261196" w14:textId="77777777" w:rsidR="00E33715" w:rsidRDefault="00000000">
            <w:pPr>
              <w:ind w:left="0" w:hanging="2"/>
              <w:jc w:val="center"/>
              <w:rPr>
                <w:rFonts w:ascii="Arial" w:eastAsia="Arial" w:hAnsi="Arial" w:cs="Arial"/>
              </w:rPr>
            </w:pPr>
            <w:r>
              <w:rPr>
                <w:rFonts w:ascii="Arial" w:eastAsia="Arial" w:hAnsi="Arial" w:cs="Arial"/>
              </w:rPr>
              <w:t>DPC - Demora Proveedor Camperas</w:t>
            </w:r>
          </w:p>
          <w:p w14:paraId="607D6E00" w14:textId="77777777" w:rsidR="00E33715" w:rsidRDefault="00000000">
            <w:pPr>
              <w:ind w:left="0" w:hanging="2"/>
              <w:jc w:val="center"/>
              <w:rPr>
                <w:rFonts w:ascii="Arial" w:eastAsia="Arial" w:hAnsi="Arial" w:cs="Arial"/>
              </w:rPr>
            </w:pPr>
            <w:r>
              <w:rPr>
                <w:rFonts w:ascii="Arial" w:eastAsia="Arial" w:hAnsi="Arial" w:cs="Arial"/>
              </w:rPr>
              <w:t>DPP - Demora Proveedor Pantalones</w:t>
            </w:r>
          </w:p>
          <w:p w14:paraId="46F1CCEB" w14:textId="77777777" w:rsidR="00E33715" w:rsidRDefault="00000000">
            <w:pPr>
              <w:ind w:left="0" w:hanging="2"/>
              <w:jc w:val="center"/>
              <w:rPr>
                <w:rFonts w:ascii="Arial" w:eastAsia="Arial" w:hAnsi="Arial" w:cs="Arial"/>
              </w:rPr>
            </w:pPr>
            <w:r>
              <w:rPr>
                <w:rFonts w:ascii="Arial" w:eastAsia="Arial" w:hAnsi="Arial" w:cs="Arial"/>
              </w:rPr>
              <w:t>AVOP - Aumento de Ventas Oferta de Pantalones</w:t>
            </w:r>
          </w:p>
        </w:tc>
      </w:tr>
      <w:tr w:rsidR="00E33715" w14:paraId="7A2625E5" w14:textId="77777777">
        <w:trPr>
          <w:trHeight w:val="851"/>
        </w:trPr>
        <w:tc>
          <w:tcPr>
            <w:tcW w:w="1590" w:type="dxa"/>
            <w:shd w:val="clear" w:color="auto" w:fill="D9D9D9"/>
            <w:vAlign w:val="center"/>
          </w:tcPr>
          <w:p w14:paraId="07D155F3" w14:textId="77777777" w:rsidR="00E33715" w:rsidRDefault="00000000">
            <w:pPr>
              <w:ind w:left="0" w:hanging="2"/>
              <w:jc w:val="center"/>
              <w:rPr>
                <w:rFonts w:ascii="Arial" w:eastAsia="Arial" w:hAnsi="Arial" w:cs="Arial"/>
              </w:rPr>
            </w:pPr>
            <w:r>
              <w:rPr>
                <w:rFonts w:ascii="Arial" w:eastAsia="Arial" w:hAnsi="Arial" w:cs="Arial"/>
              </w:rPr>
              <w:t>Control</w:t>
            </w:r>
          </w:p>
        </w:tc>
        <w:tc>
          <w:tcPr>
            <w:tcW w:w="8430" w:type="dxa"/>
            <w:vAlign w:val="center"/>
          </w:tcPr>
          <w:p w14:paraId="04DB0AE5" w14:textId="77777777" w:rsidR="00E33715" w:rsidRDefault="00000000">
            <w:pPr>
              <w:ind w:left="0" w:hanging="2"/>
              <w:jc w:val="center"/>
              <w:rPr>
                <w:rFonts w:ascii="Arial" w:eastAsia="Arial" w:hAnsi="Arial" w:cs="Arial"/>
                <w:highlight w:val="green"/>
              </w:rPr>
            </w:pPr>
            <w:r>
              <w:rPr>
                <w:rFonts w:ascii="Arial" w:eastAsia="Arial" w:hAnsi="Arial" w:cs="Arial"/>
                <w:highlight w:val="green"/>
              </w:rPr>
              <w:t>TPCA - Tamaño Pedido de Camperas de Abrigo</w:t>
            </w:r>
          </w:p>
          <w:p w14:paraId="623DAED5" w14:textId="77777777" w:rsidR="00E33715" w:rsidRDefault="00000000">
            <w:pPr>
              <w:ind w:left="0" w:hanging="2"/>
              <w:jc w:val="center"/>
              <w:rPr>
                <w:rFonts w:ascii="Arial" w:eastAsia="Arial" w:hAnsi="Arial" w:cs="Arial"/>
                <w:highlight w:val="green"/>
              </w:rPr>
            </w:pPr>
            <w:r>
              <w:rPr>
                <w:rFonts w:ascii="Arial" w:eastAsia="Arial" w:hAnsi="Arial" w:cs="Arial"/>
                <w:highlight w:val="green"/>
              </w:rPr>
              <w:t>TPCM - Tamaño Pedido de Camperas de Media estación</w:t>
            </w:r>
          </w:p>
          <w:p w14:paraId="736911B2" w14:textId="77777777" w:rsidR="00E33715" w:rsidRDefault="00000000">
            <w:pPr>
              <w:ind w:left="0" w:hanging="2"/>
              <w:jc w:val="center"/>
              <w:rPr>
                <w:rFonts w:ascii="Arial" w:eastAsia="Arial" w:hAnsi="Arial" w:cs="Arial"/>
                <w:highlight w:val="green"/>
              </w:rPr>
            </w:pPr>
            <w:r>
              <w:rPr>
                <w:rFonts w:ascii="Arial" w:eastAsia="Arial" w:hAnsi="Arial" w:cs="Arial"/>
                <w:highlight w:val="green"/>
              </w:rPr>
              <w:t>TPCD - Tamaño Pedido de Camperas Deportivas</w:t>
            </w:r>
          </w:p>
          <w:p w14:paraId="20D8BE38" w14:textId="77777777" w:rsidR="00E33715" w:rsidRDefault="00000000">
            <w:pPr>
              <w:ind w:left="0" w:hanging="2"/>
              <w:jc w:val="center"/>
              <w:rPr>
                <w:rFonts w:ascii="Arial" w:eastAsia="Arial" w:hAnsi="Arial" w:cs="Arial"/>
              </w:rPr>
            </w:pPr>
            <w:r>
              <w:rPr>
                <w:rFonts w:ascii="Arial" w:eastAsia="Arial" w:hAnsi="Arial" w:cs="Arial"/>
              </w:rPr>
              <w:t>TPP - Tamaño Pedido de Pantalones</w:t>
            </w:r>
          </w:p>
          <w:p w14:paraId="36063B31" w14:textId="77777777" w:rsidR="00E33715" w:rsidRDefault="00000000">
            <w:pPr>
              <w:ind w:left="0" w:hanging="2"/>
              <w:jc w:val="center"/>
              <w:rPr>
                <w:rFonts w:ascii="Arial" w:eastAsia="Arial" w:hAnsi="Arial" w:cs="Arial"/>
              </w:rPr>
            </w:pPr>
            <w:r>
              <w:rPr>
                <w:rFonts w:ascii="Arial" w:eastAsia="Arial" w:hAnsi="Arial" w:cs="Arial"/>
              </w:rPr>
              <w:t>SRC - Stock de Reposición de Camperas</w:t>
            </w:r>
          </w:p>
          <w:p w14:paraId="2819A044" w14:textId="77777777" w:rsidR="00E33715" w:rsidRDefault="00000000">
            <w:pPr>
              <w:ind w:left="0" w:hanging="2"/>
              <w:jc w:val="center"/>
              <w:rPr>
                <w:rFonts w:ascii="Arial" w:eastAsia="Arial" w:hAnsi="Arial" w:cs="Arial"/>
              </w:rPr>
            </w:pPr>
            <w:r>
              <w:rPr>
                <w:rFonts w:ascii="Arial" w:eastAsia="Arial" w:hAnsi="Arial" w:cs="Arial"/>
              </w:rPr>
              <w:t>SRP - Stock de Reposición de Pantalones</w:t>
            </w:r>
          </w:p>
        </w:tc>
      </w:tr>
      <w:tr w:rsidR="00E33715" w14:paraId="125FA1A6" w14:textId="77777777">
        <w:trPr>
          <w:trHeight w:val="851"/>
        </w:trPr>
        <w:tc>
          <w:tcPr>
            <w:tcW w:w="1590" w:type="dxa"/>
            <w:shd w:val="clear" w:color="auto" w:fill="D9D9D9"/>
            <w:vAlign w:val="center"/>
          </w:tcPr>
          <w:p w14:paraId="2488B030" w14:textId="77777777" w:rsidR="00E33715" w:rsidRDefault="00000000">
            <w:pPr>
              <w:ind w:left="0" w:hanging="2"/>
              <w:jc w:val="center"/>
              <w:rPr>
                <w:rFonts w:ascii="Arial" w:eastAsia="Arial" w:hAnsi="Arial" w:cs="Arial"/>
              </w:rPr>
            </w:pPr>
            <w:r>
              <w:rPr>
                <w:rFonts w:ascii="Arial" w:eastAsia="Arial" w:hAnsi="Arial" w:cs="Arial"/>
              </w:rPr>
              <w:t>Resultado</w:t>
            </w:r>
          </w:p>
        </w:tc>
        <w:tc>
          <w:tcPr>
            <w:tcW w:w="8430" w:type="dxa"/>
            <w:vAlign w:val="center"/>
          </w:tcPr>
          <w:p w14:paraId="2ADBEDCB" w14:textId="77777777" w:rsidR="00E33715" w:rsidRDefault="00000000">
            <w:pPr>
              <w:ind w:left="0" w:hanging="2"/>
              <w:jc w:val="center"/>
              <w:rPr>
                <w:rFonts w:ascii="Arial" w:eastAsia="Arial" w:hAnsi="Arial" w:cs="Arial"/>
              </w:rPr>
            </w:pPr>
            <w:r>
              <w:rPr>
                <w:rFonts w:ascii="Arial" w:eastAsia="Arial" w:hAnsi="Arial" w:cs="Arial"/>
              </w:rPr>
              <w:t>PVPC - Promedio Anual de Ventas Perdidas de Camperas</w:t>
            </w:r>
          </w:p>
          <w:p w14:paraId="523E3BBE" w14:textId="77777777" w:rsidR="00E33715" w:rsidRDefault="00000000">
            <w:pPr>
              <w:ind w:left="0" w:hanging="2"/>
              <w:jc w:val="center"/>
              <w:rPr>
                <w:rFonts w:ascii="Arial" w:eastAsia="Arial" w:hAnsi="Arial" w:cs="Arial"/>
              </w:rPr>
            </w:pPr>
            <w:r>
              <w:rPr>
                <w:rFonts w:ascii="Arial" w:eastAsia="Arial" w:hAnsi="Arial" w:cs="Arial"/>
              </w:rPr>
              <w:t>PVPP - Promedio Anual de Ventas Perdidas de Pantalones</w:t>
            </w:r>
          </w:p>
          <w:p w14:paraId="3886CE4D" w14:textId="77777777" w:rsidR="00E33715" w:rsidRDefault="00000000">
            <w:pPr>
              <w:ind w:left="0" w:hanging="2"/>
              <w:jc w:val="center"/>
              <w:rPr>
                <w:rFonts w:ascii="Arial" w:eastAsia="Arial" w:hAnsi="Arial" w:cs="Arial"/>
              </w:rPr>
            </w:pPr>
            <w:r>
              <w:rPr>
                <w:rFonts w:ascii="Arial" w:eastAsia="Arial" w:hAnsi="Arial" w:cs="Arial"/>
              </w:rPr>
              <w:t>PVPR - Promedio Anual de Ventas Perdidas por Robo</w:t>
            </w:r>
          </w:p>
          <w:p w14:paraId="26A5377E" w14:textId="77777777" w:rsidR="00E33715" w:rsidRDefault="00000000">
            <w:pPr>
              <w:ind w:left="0" w:hanging="2"/>
              <w:jc w:val="center"/>
              <w:rPr>
                <w:rFonts w:ascii="Arial" w:eastAsia="Arial" w:hAnsi="Arial" w:cs="Arial"/>
              </w:rPr>
            </w:pPr>
            <w:r>
              <w:rPr>
                <w:rFonts w:ascii="Arial" w:eastAsia="Arial" w:hAnsi="Arial" w:cs="Arial"/>
              </w:rPr>
              <w:t>PVPAV - Promedio Anual de Ventas Perdidas por Ausencia de Vendedor</w:t>
            </w:r>
          </w:p>
          <w:p w14:paraId="2B4E963F" w14:textId="77777777" w:rsidR="00E33715" w:rsidRDefault="00000000">
            <w:pPr>
              <w:ind w:left="0" w:hanging="2"/>
              <w:jc w:val="center"/>
              <w:rPr>
                <w:rFonts w:ascii="Arial" w:eastAsia="Arial" w:hAnsi="Arial" w:cs="Arial"/>
              </w:rPr>
            </w:pPr>
            <w:r>
              <w:rPr>
                <w:rFonts w:ascii="Arial" w:eastAsia="Arial" w:hAnsi="Arial" w:cs="Arial"/>
              </w:rPr>
              <w:t>BENC - Benéfico de Ventas de Camperas</w:t>
            </w:r>
          </w:p>
          <w:p w14:paraId="00E6AE94" w14:textId="77777777" w:rsidR="00E33715" w:rsidRDefault="00000000">
            <w:pPr>
              <w:ind w:left="0" w:hanging="2"/>
              <w:jc w:val="center"/>
              <w:rPr>
                <w:rFonts w:ascii="Arial" w:eastAsia="Arial" w:hAnsi="Arial" w:cs="Arial"/>
              </w:rPr>
            </w:pPr>
            <w:r>
              <w:rPr>
                <w:rFonts w:ascii="Arial" w:eastAsia="Arial" w:hAnsi="Arial" w:cs="Arial"/>
              </w:rPr>
              <w:t>BENP - Beneficio de Ventas de Pantalones</w:t>
            </w:r>
          </w:p>
          <w:p w14:paraId="2CC42661" w14:textId="77777777" w:rsidR="00E33715" w:rsidRDefault="00000000">
            <w:pPr>
              <w:ind w:left="0" w:hanging="2"/>
              <w:jc w:val="center"/>
              <w:rPr>
                <w:rFonts w:ascii="Arial" w:eastAsia="Arial" w:hAnsi="Arial" w:cs="Arial"/>
              </w:rPr>
            </w:pPr>
            <w:r>
              <w:rPr>
                <w:rFonts w:ascii="Arial" w:eastAsia="Arial" w:hAnsi="Arial" w:cs="Arial"/>
              </w:rPr>
              <w:t>CT - Costo Total</w:t>
            </w:r>
          </w:p>
          <w:p w14:paraId="7C011D12" w14:textId="77777777" w:rsidR="00E33715" w:rsidRDefault="00000000">
            <w:pPr>
              <w:ind w:left="0" w:hanging="2"/>
              <w:jc w:val="center"/>
              <w:rPr>
                <w:rFonts w:ascii="Arial" w:eastAsia="Arial" w:hAnsi="Arial" w:cs="Arial"/>
              </w:rPr>
            </w:pPr>
            <w:r>
              <w:rPr>
                <w:rFonts w:ascii="Arial" w:eastAsia="Arial" w:hAnsi="Arial" w:cs="Arial"/>
              </w:rPr>
              <w:t>(CT = CALM + CVCA + CVPA + CPC + CPP + CV)</w:t>
            </w:r>
          </w:p>
          <w:p w14:paraId="51C52BF8" w14:textId="77777777" w:rsidR="00E33715" w:rsidRDefault="00000000">
            <w:pPr>
              <w:ind w:left="0" w:hanging="2"/>
              <w:jc w:val="center"/>
              <w:rPr>
                <w:rFonts w:ascii="Arial" w:eastAsia="Arial" w:hAnsi="Arial" w:cs="Arial"/>
              </w:rPr>
            </w:pPr>
            <w:r>
              <w:rPr>
                <w:rFonts w:ascii="Arial" w:eastAsia="Arial" w:hAnsi="Arial" w:cs="Arial"/>
              </w:rPr>
              <w:t>CALM - Costo de Almacenamiento</w:t>
            </w:r>
          </w:p>
          <w:p w14:paraId="1434A509" w14:textId="77777777" w:rsidR="00E33715" w:rsidRDefault="00000000">
            <w:pPr>
              <w:ind w:left="0" w:hanging="2"/>
              <w:jc w:val="center"/>
              <w:rPr>
                <w:rFonts w:ascii="Arial" w:eastAsia="Arial" w:hAnsi="Arial" w:cs="Arial"/>
              </w:rPr>
            </w:pPr>
            <w:r>
              <w:rPr>
                <w:rFonts w:ascii="Arial" w:eastAsia="Arial" w:hAnsi="Arial" w:cs="Arial"/>
              </w:rPr>
              <w:t>CVCA - Costo Ventas Atrasadas Camperas</w:t>
            </w:r>
          </w:p>
          <w:p w14:paraId="42ABF8E0" w14:textId="77777777" w:rsidR="00E33715" w:rsidRDefault="00000000">
            <w:pPr>
              <w:ind w:left="0" w:hanging="2"/>
              <w:jc w:val="center"/>
              <w:rPr>
                <w:rFonts w:ascii="Arial" w:eastAsia="Arial" w:hAnsi="Arial" w:cs="Arial"/>
              </w:rPr>
            </w:pPr>
            <w:r>
              <w:rPr>
                <w:rFonts w:ascii="Arial" w:eastAsia="Arial" w:hAnsi="Arial" w:cs="Arial"/>
              </w:rPr>
              <w:lastRenderedPageBreak/>
              <w:t>CVPA - Costo Ventas Atrasadas Pantalones</w:t>
            </w:r>
          </w:p>
          <w:p w14:paraId="5A778277" w14:textId="77777777" w:rsidR="00E33715" w:rsidRDefault="00000000">
            <w:pPr>
              <w:ind w:left="0" w:hanging="2"/>
              <w:jc w:val="center"/>
              <w:rPr>
                <w:rFonts w:ascii="Arial" w:eastAsia="Arial" w:hAnsi="Arial" w:cs="Arial"/>
              </w:rPr>
            </w:pPr>
            <w:r>
              <w:rPr>
                <w:rFonts w:ascii="Arial" w:eastAsia="Arial" w:hAnsi="Arial" w:cs="Arial"/>
              </w:rPr>
              <w:t>CPC - Costo Pedido Camperas</w:t>
            </w:r>
          </w:p>
          <w:p w14:paraId="35D4E7F2" w14:textId="77777777" w:rsidR="00E33715" w:rsidRDefault="00000000">
            <w:pPr>
              <w:ind w:left="0" w:hanging="2"/>
              <w:jc w:val="center"/>
              <w:rPr>
                <w:rFonts w:ascii="Arial" w:eastAsia="Arial" w:hAnsi="Arial" w:cs="Arial"/>
              </w:rPr>
            </w:pPr>
            <w:r>
              <w:rPr>
                <w:rFonts w:ascii="Arial" w:eastAsia="Arial" w:hAnsi="Arial" w:cs="Arial"/>
              </w:rPr>
              <w:t>CPP - Costo Pedido Pantalones</w:t>
            </w:r>
          </w:p>
          <w:p w14:paraId="43D30B27" w14:textId="77777777" w:rsidR="00E33715" w:rsidRDefault="00000000">
            <w:pPr>
              <w:ind w:left="0" w:hanging="2"/>
              <w:jc w:val="center"/>
              <w:rPr>
                <w:rFonts w:ascii="Arial" w:eastAsia="Arial" w:hAnsi="Arial" w:cs="Arial"/>
              </w:rPr>
            </w:pPr>
            <w:r>
              <w:rPr>
                <w:rFonts w:ascii="Arial" w:eastAsia="Arial" w:hAnsi="Arial" w:cs="Arial"/>
              </w:rPr>
              <w:t>CV - Costo Vendedor</w:t>
            </w:r>
          </w:p>
        </w:tc>
      </w:tr>
      <w:tr w:rsidR="00E33715" w14:paraId="356911C7" w14:textId="77777777">
        <w:trPr>
          <w:trHeight w:val="930"/>
        </w:trPr>
        <w:tc>
          <w:tcPr>
            <w:tcW w:w="1590" w:type="dxa"/>
            <w:shd w:val="clear" w:color="auto" w:fill="D9D9D9"/>
            <w:vAlign w:val="center"/>
          </w:tcPr>
          <w:p w14:paraId="79C925E8" w14:textId="77777777" w:rsidR="00E33715" w:rsidRDefault="00000000">
            <w:pPr>
              <w:ind w:left="0" w:hanging="2"/>
              <w:jc w:val="center"/>
              <w:rPr>
                <w:rFonts w:ascii="Arial" w:eastAsia="Arial" w:hAnsi="Arial" w:cs="Arial"/>
              </w:rPr>
            </w:pPr>
            <w:r>
              <w:rPr>
                <w:rFonts w:ascii="Arial" w:eastAsia="Arial" w:hAnsi="Arial" w:cs="Arial"/>
              </w:rPr>
              <w:lastRenderedPageBreak/>
              <w:t>Estado</w:t>
            </w:r>
          </w:p>
        </w:tc>
        <w:tc>
          <w:tcPr>
            <w:tcW w:w="8430" w:type="dxa"/>
            <w:vAlign w:val="center"/>
          </w:tcPr>
          <w:p w14:paraId="34C035DC" w14:textId="77777777" w:rsidR="00E33715" w:rsidRDefault="00000000">
            <w:pPr>
              <w:ind w:left="0" w:hanging="2"/>
              <w:jc w:val="center"/>
              <w:rPr>
                <w:rFonts w:ascii="Arial" w:eastAsia="Arial" w:hAnsi="Arial" w:cs="Arial"/>
                <w:highlight w:val="green"/>
              </w:rPr>
            </w:pPr>
            <w:r>
              <w:rPr>
                <w:rFonts w:ascii="Arial" w:eastAsia="Arial" w:hAnsi="Arial" w:cs="Arial"/>
                <w:highlight w:val="green"/>
              </w:rPr>
              <w:t>ST_CAMP_A - Stock de Camperas Abrigo</w:t>
            </w:r>
          </w:p>
          <w:p w14:paraId="4CDF0712" w14:textId="77777777" w:rsidR="00E33715" w:rsidRDefault="00000000">
            <w:pPr>
              <w:ind w:left="0" w:hanging="2"/>
              <w:jc w:val="center"/>
              <w:rPr>
                <w:rFonts w:ascii="Arial" w:eastAsia="Arial" w:hAnsi="Arial" w:cs="Arial"/>
                <w:highlight w:val="green"/>
              </w:rPr>
            </w:pPr>
            <w:r>
              <w:rPr>
                <w:rFonts w:ascii="Arial" w:eastAsia="Arial" w:hAnsi="Arial" w:cs="Arial"/>
                <w:highlight w:val="green"/>
              </w:rPr>
              <w:t>ST_CAMP_M - Stock de Camperas Media estación</w:t>
            </w:r>
          </w:p>
          <w:p w14:paraId="231F28B0" w14:textId="77777777" w:rsidR="00E33715" w:rsidRDefault="00000000">
            <w:pPr>
              <w:ind w:left="0" w:hanging="2"/>
              <w:jc w:val="center"/>
              <w:rPr>
                <w:rFonts w:ascii="Arial" w:eastAsia="Arial" w:hAnsi="Arial" w:cs="Arial"/>
                <w:highlight w:val="green"/>
              </w:rPr>
            </w:pPr>
            <w:r>
              <w:rPr>
                <w:rFonts w:ascii="Arial" w:eastAsia="Arial" w:hAnsi="Arial" w:cs="Arial"/>
                <w:highlight w:val="green"/>
              </w:rPr>
              <w:t>ST_CAMP_D - Stock de Camperas Deportivas</w:t>
            </w:r>
          </w:p>
          <w:p w14:paraId="7D68B808" w14:textId="77777777" w:rsidR="00E33715" w:rsidRDefault="00000000">
            <w:pPr>
              <w:ind w:left="0" w:hanging="2"/>
              <w:jc w:val="center"/>
              <w:rPr>
                <w:rFonts w:ascii="Arial" w:eastAsia="Arial" w:hAnsi="Arial" w:cs="Arial"/>
              </w:rPr>
            </w:pPr>
            <w:r>
              <w:rPr>
                <w:rFonts w:ascii="Arial" w:eastAsia="Arial" w:hAnsi="Arial" w:cs="Arial"/>
              </w:rPr>
              <w:t>ST_PANT - Stock de Pantalones</w:t>
            </w:r>
          </w:p>
        </w:tc>
      </w:tr>
    </w:tbl>
    <w:p w14:paraId="1ADBD756" w14:textId="77777777" w:rsidR="00E33715" w:rsidRDefault="00E33715">
      <w:pPr>
        <w:ind w:left="0" w:hanging="2"/>
        <w:jc w:val="both"/>
        <w:rPr>
          <w:rFonts w:ascii="Arial" w:eastAsia="Arial" w:hAnsi="Arial" w:cs="Arial"/>
        </w:rPr>
      </w:pPr>
    </w:p>
    <w:tbl>
      <w:tblPr>
        <w:tblStyle w:val="a5"/>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9356"/>
      </w:tblGrid>
      <w:tr w:rsidR="00E33715" w14:paraId="485BF078" w14:textId="77777777">
        <w:tc>
          <w:tcPr>
            <w:tcW w:w="675" w:type="dxa"/>
            <w:shd w:val="clear" w:color="auto" w:fill="D9D9D9"/>
            <w:vAlign w:val="center"/>
          </w:tcPr>
          <w:p w14:paraId="7EE0C220" w14:textId="77777777" w:rsidR="00E33715" w:rsidRDefault="00000000">
            <w:pPr>
              <w:ind w:left="0" w:hanging="2"/>
              <w:jc w:val="center"/>
              <w:rPr>
                <w:rFonts w:ascii="Arial" w:eastAsia="Arial" w:hAnsi="Arial" w:cs="Arial"/>
              </w:rPr>
            </w:pPr>
            <w:r>
              <w:rPr>
                <w:rFonts w:ascii="Arial" w:eastAsia="Arial" w:hAnsi="Arial" w:cs="Arial"/>
              </w:rPr>
              <w:t>TEF</w:t>
            </w:r>
          </w:p>
        </w:tc>
        <w:tc>
          <w:tcPr>
            <w:tcW w:w="9356" w:type="dxa"/>
            <w:vAlign w:val="center"/>
          </w:tcPr>
          <w:p w14:paraId="0F843532" w14:textId="77777777" w:rsidR="00E33715" w:rsidRDefault="00000000">
            <w:pPr>
              <w:ind w:left="0" w:hanging="2"/>
              <w:jc w:val="center"/>
              <w:rPr>
                <w:rFonts w:ascii="Arial" w:eastAsia="Arial" w:hAnsi="Arial" w:cs="Arial"/>
              </w:rPr>
            </w:pPr>
            <w:r>
              <w:rPr>
                <w:rFonts w:ascii="Arial" w:eastAsia="Arial" w:hAnsi="Arial" w:cs="Arial"/>
              </w:rPr>
              <w:t>FLLPC - Fecha Llegada Pedido de Camperas</w:t>
            </w:r>
          </w:p>
          <w:p w14:paraId="5DF98479" w14:textId="77777777" w:rsidR="00E33715" w:rsidRDefault="00000000">
            <w:pPr>
              <w:ind w:left="0" w:hanging="2"/>
              <w:jc w:val="center"/>
              <w:rPr>
                <w:rFonts w:ascii="Arial" w:eastAsia="Arial" w:hAnsi="Arial" w:cs="Arial"/>
              </w:rPr>
            </w:pPr>
            <w:r>
              <w:rPr>
                <w:rFonts w:ascii="Arial" w:eastAsia="Arial" w:hAnsi="Arial" w:cs="Arial"/>
              </w:rPr>
              <w:t>FLLPP - Fecha Llegada Pedido de Pantalones</w:t>
            </w:r>
          </w:p>
        </w:tc>
      </w:tr>
    </w:tbl>
    <w:p w14:paraId="0A25159F" w14:textId="77777777" w:rsidR="00E33715" w:rsidRDefault="00E33715">
      <w:pPr>
        <w:ind w:left="0" w:hanging="2"/>
        <w:jc w:val="both"/>
        <w:rPr>
          <w:rFonts w:ascii="Arial" w:eastAsia="Arial" w:hAnsi="Arial" w:cs="Arial"/>
        </w:rPr>
      </w:pPr>
    </w:p>
    <w:tbl>
      <w:tblPr>
        <w:tblStyle w:val="a6"/>
        <w:tblW w:w="75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2515"/>
        <w:gridCol w:w="2516"/>
      </w:tblGrid>
      <w:tr w:rsidR="00E33715" w14:paraId="66231C68" w14:textId="77777777">
        <w:tc>
          <w:tcPr>
            <w:tcW w:w="7546" w:type="dxa"/>
            <w:gridSpan w:val="3"/>
            <w:shd w:val="clear" w:color="auto" w:fill="D9D9D9"/>
            <w:vAlign w:val="center"/>
          </w:tcPr>
          <w:p w14:paraId="4BBB2910" w14:textId="77777777" w:rsidR="00E33715" w:rsidRDefault="00000000">
            <w:pPr>
              <w:ind w:left="0" w:hanging="2"/>
              <w:jc w:val="center"/>
              <w:rPr>
                <w:rFonts w:ascii="Arial" w:eastAsia="Arial" w:hAnsi="Arial" w:cs="Arial"/>
              </w:rPr>
            </w:pPr>
            <w:r>
              <w:rPr>
                <w:rFonts w:ascii="Arial" w:eastAsia="Arial" w:hAnsi="Arial" w:cs="Arial"/>
              </w:rPr>
              <w:t>TEI o Clasificación de eventos (según corresponda)</w:t>
            </w:r>
          </w:p>
        </w:tc>
      </w:tr>
      <w:tr w:rsidR="00E33715" w14:paraId="5E0AC151" w14:textId="77777777">
        <w:tc>
          <w:tcPr>
            <w:tcW w:w="2515" w:type="dxa"/>
            <w:vAlign w:val="center"/>
          </w:tcPr>
          <w:p w14:paraId="6C05BA90" w14:textId="77777777" w:rsidR="00E33715" w:rsidRDefault="00000000">
            <w:pPr>
              <w:ind w:left="0" w:hanging="2"/>
              <w:jc w:val="center"/>
              <w:rPr>
                <w:rFonts w:ascii="Arial" w:eastAsia="Arial" w:hAnsi="Arial" w:cs="Arial"/>
              </w:rPr>
            </w:pPr>
            <w:r>
              <w:rPr>
                <w:rFonts w:ascii="Arial" w:eastAsia="Arial" w:hAnsi="Arial" w:cs="Arial"/>
              </w:rPr>
              <w:t>Eventos Propios</w:t>
            </w:r>
          </w:p>
        </w:tc>
        <w:tc>
          <w:tcPr>
            <w:tcW w:w="2515" w:type="dxa"/>
            <w:vAlign w:val="center"/>
          </w:tcPr>
          <w:p w14:paraId="32D31F06" w14:textId="77777777" w:rsidR="00E33715" w:rsidRDefault="00000000">
            <w:pPr>
              <w:ind w:left="0" w:hanging="2"/>
              <w:jc w:val="center"/>
              <w:rPr>
                <w:rFonts w:ascii="Arial" w:eastAsia="Arial" w:hAnsi="Arial" w:cs="Arial"/>
              </w:rPr>
            </w:pPr>
            <w:r>
              <w:rPr>
                <w:rFonts w:ascii="Arial" w:eastAsia="Arial" w:hAnsi="Arial" w:cs="Arial"/>
              </w:rPr>
              <w:t xml:space="preserve">Eventos </w:t>
            </w:r>
            <w:proofErr w:type="spellStart"/>
            <w:r>
              <w:rPr>
                <w:rFonts w:ascii="Arial" w:eastAsia="Arial" w:hAnsi="Arial" w:cs="Arial"/>
              </w:rPr>
              <w:t>Compt</w:t>
            </w:r>
            <w:proofErr w:type="spellEnd"/>
            <w:r>
              <w:rPr>
                <w:rFonts w:ascii="Arial" w:eastAsia="Arial" w:hAnsi="Arial" w:cs="Arial"/>
              </w:rPr>
              <w:t xml:space="preserve"> </w:t>
            </w:r>
            <w:proofErr w:type="spellStart"/>
            <w:r>
              <w:rPr>
                <w:rFonts w:ascii="Arial" w:eastAsia="Arial" w:hAnsi="Arial" w:cs="Arial"/>
              </w:rPr>
              <w:t>Ant</w:t>
            </w:r>
            <w:proofErr w:type="spellEnd"/>
            <w:r>
              <w:rPr>
                <w:rFonts w:ascii="Arial" w:eastAsia="Arial" w:hAnsi="Arial" w:cs="Arial"/>
              </w:rPr>
              <w:t xml:space="preserve">. </w:t>
            </w:r>
          </w:p>
        </w:tc>
        <w:tc>
          <w:tcPr>
            <w:tcW w:w="2516" w:type="dxa"/>
            <w:vAlign w:val="center"/>
          </w:tcPr>
          <w:p w14:paraId="6859F4A1" w14:textId="77777777" w:rsidR="00E33715" w:rsidRDefault="00000000">
            <w:pPr>
              <w:ind w:left="0" w:hanging="2"/>
              <w:jc w:val="center"/>
              <w:rPr>
                <w:rFonts w:ascii="Arial" w:eastAsia="Arial" w:hAnsi="Arial" w:cs="Arial"/>
              </w:rPr>
            </w:pPr>
            <w:r>
              <w:rPr>
                <w:rFonts w:ascii="Arial" w:eastAsia="Arial" w:hAnsi="Arial" w:cs="Arial"/>
              </w:rPr>
              <w:t xml:space="preserve">Eventos </w:t>
            </w:r>
            <w:proofErr w:type="spellStart"/>
            <w:r>
              <w:rPr>
                <w:rFonts w:ascii="Arial" w:eastAsia="Arial" w:hAnsi="Arial" w:cs="Arial"/>
              </w:rPr>
              <w:t>Compt</w:t>
            </w:r>
            <w:proofErr w:type="spellEnd"/>
            <w:r>
              <w:rPr>
                <w:rFonts w:ascii="Arial" w:eastAsia="Arial" w:hAnsi="Arial" w:cs="Arial"/>
              </w:rPr>
              <w:t xml:space="preserve">. </w:t>
            </w:r>
            <w:proofErr w:type="spellStart"/>
            <w:r>
              <w:rPr>
                <w:rFonts w:ascii="Arial" w:eastAsia="Arial" w:hAnsi="Arial" w:cs="Arial"/>
              </w:rPr>
              <w:t>Fut</w:t>
            </w:r>
            <w:proofErr w:type="spellEnd"/>
            <w:r>
              <w:rPr>
                <w:rFonts w:ascii="Arial" w:eastAsia="Arial" w:hAnsi="Arial" w:cs="Arial"/>
              </w:rPr>
              <w:t xml:space="preserve">. </w:t>
            </w:r>
          </w:p>
        </w:tc>
      </w:tr>
      <w:tr w:rsidR="00E33715" w14:paraId="189C3EAD" w14:textId="77777777">
        <w:tc>
          <w:tcPr>
            <w:tcW w:w="2515" w:type="dxa"/>
            <w:vAlign w:val="center"/>
          </w:tcPr>
          <w:p w14:paraId="5DA731CA" w14:textId="77777777" w:rsidR="00E33715" w:rsidRDefault="00000000">
            <w:pPr>
              <w:ind w:left="0" w:hanging="2"/>
              <w:jc w:val="center"/>
              <w:rPr>
                <w:rFonts w:ascii="Arial" w:eastAsia="Arial" w:hAnsi="Arial" w:cs="Arial"/>
              </w:rPr>
            </w:pPr>
            <w:r>
              <w:rPr>
                <w:rFonts w:ascii="Arial" w:eastAsia="Arial" w:hAnsi="Arial" w:cs="Arial"/>
              </w:rPr>
              <w:t>Venta de Campera</w:t>
            </w:r>
          </w:p>
        </w:tc>
        <w:tc>
          <w:tcPr>
            <w:tcW w:w="2515" w:type="dxa"/>
            <w:vAlign w:val="center"/>
          </w:tcPr>
          <w:p w14:paraId="722E0BC4" w14:textId="77777777" w:rsidR="00E33715" w:rsidRDefault="00000000">
            <w:pPr>
              <w:ind w:left="0" w:hanging="2"/>
              <w:jc w:val="center"/>
              <w:rPr>
                <w:rFonts w:ascii="Arial" w:eastAsia="Arial" w:hAnsi="Arial" w:cs="Arial"/>
              </w:rPr>
            </w:pPr>
            <w:r>
              <w:rPr>
                <w:rFonts w:ascii="Arial" w:eastAsia="Arial" w:hAnsi="Arial" w:cs="Arial"/>
              </w:rPr>
              <w:t>Llegada Pedido de Campera</w:t>
            </w:r>
          </w:p>
        </w:tc>
        <w:tc>
          <w:tcPr>
            <w:tcW w:w="2516" w:type="dxa"/>
            <w:vAlign w:val="center"/>
          </w:tcPr>
          <w:p w14:paraId="6B8641EE" w14:textId="77777777" w:rsidR="00E33715" w:rsidRDefault="00000000">
            <w:pPr>
              <w:ind w:left="0" w:hanging="2"/>
              <w:jc w:val="center"/>
              <w:rPr>
                <w:rFonts w:ascii="Arial" w:eastAsia="Arial" w:hAnsi="Arial" w:cs="Arial"/>
              </w:rPr>
            </w:pPr>
            <w:r>
              <w:rPr>
                <w:rFonts w:ascii="Arial" w:eastAsia="Arial" w:hAnsi="Arial" w:cs="Arial"/>
              </w:rPr>
              <w:t>Emisión de Pedido de Campera</w:t>
            </w:r>
          </w:p>
        </w:tc>
      </w:tr>
      <w:tr w:rsidR="00E33715" w14:paraId="3AE79269" w14:textId="77777777">
        <w:tc>
          <w:tcPr>
            <w:tcW w:w="2515" w:type="dxa"/>
            <w:vAlign w:val="center"/>
          </w:tcPr>
          <w:p w14:paraId="3D1D2606" w14:textId="77777777" w:rsidR="00E33715" w:rsidRDefault="00000000">
            <w:pPr>
              <w:ind w:left="0" w:hanging="2"/>
              <w:jc w:val="center"/>
              <w:rPr>
                <w:rFonts w:ascii="Arial" w:eastAsia="Arial" w:hAnsi="Arial" w:cs="Arial"/>
              </w:rPr>
            </w:pPr>
            <w:r>
              <w:rPr>
                <w:rFonts w:ascii="Arial" w:eastAsia="Arial" w:hAnsi="Arial" w:cs="Arial"/>
              </w:rPr>
              <w:t xml:space="preserve">Venta de </w:t>
            </w:r>
            <w:proofErr w:type="spellStart"/>
            <w:r>
              <w:rPr>
                <w:rFonts w:ascii="Arial" w:eastAsia="Arial" w:hAnsi="Arial" w:cs="Arial"/>
              </w:rPr>
              <w:t>Pantalon</w:t>
            </w:r>
            <w:proofErr w:type="spellEnd"/>
          </w:p>
        </w:tc>
        <w:tc>
          <w:tcPr>
            <w:tcW w:w="2515" w:type="dxa"/>
            <w:vAlign w:val="center"/>
          </w:tcPr>
          <w:p w14:paraId="22489058" w14:textId="77777777" w:rsidR="00E33715" w:rsidRDefault="00000000">
            <w:pPr>
              <w:ind w:left="0" w:hanging="2"/>
              <w:jc w:val="center"/>
              <w:rPr>
                <w:rFonts w:ascii="Arial" w:eastAsia="Arial" w:hAnsi="Arial" w:cs="Arial"/>
              </w:rPr>
            </w:pPr>
            <w:r>
              <w:rPr>
                <w:rFonts w:ascii="Arial" w:eastAsia="Arial" w:hAnsi="Arial" w:cs="Arial"/>
              </w:rPr>
              <w:t>Llegada Pedido de Pantalón</w:t>
            </w:r>
          </w:p>
        </w:tc>
        <w:tc>
          <w:tcPr>
            <w:tcW w:w="2516" w:type="dxa"/>
            <w:vAlign w:val="center"/>
          </w:tcPr>
          <w:p w14:paraId="54D6437A" w14:textId="77777777" w:rsidR="00E33715" w:rsidRDefault="00000000">
            <w:pPr>
              <w:ind w:left="0" w:hanging="2"/>
              <w:jc w:val="center"/>
              <w:rPr>
                <w:rFonts w:ascii="Arial" w:eastAsia="Arial" w:hAnsi="Arial" w:cs="Arial"/>
              </w:rPr>
            </w:pPr>
            <w:r>
              <w:rPr>
                <w:rFonts w:ascii="Arial" w:eastAsia="Arial" w:hAnsi="Arial" w:cs="Arial"/>
              </w:rPr>
              <w:t>Emisión de Pedido de Pantalón</w:t>
            </w:r>
          </w:p>
        </w:tc>
      </w:tr>
      <w:tr w:rsidR="00E33715" w14:paraId="24693B86" w14:textId="77777777">
        <w:tc>
          <w:tcPr>
            <w:tcW w:w="2515" w:type="dxa"/>
            <w:vAlign w:val="center"/>
          </w:tcPr>
          <w:p w14:paraId="60E89FFB" w14:textId="77777777" w:rsidR="00E33715" w:rsidRDefault="00E33715">
            <w:pPr>
              <w:ind w:left="0" w:hanging="2"/>
              <w:jc w:val="center"/>
              <w:rPr>
                <w:rFonts w:ascii="Arial" w:eastAsia="Arial" w:hAnsi="Arial" w:cs="Arial"/>
              </w:rPr>
            </w:pPr>
          </w:p>
        </w:tc>
        <w:tc>
          <w:tcPr>
            <w:tcW w:w="2515" w:type="dxa"/>
            <w:vAlign w:val="center"/>
          </w:tcPr>
          <w:p w14:paraId="574E5838" w14:textId="77777777" w:rsidR="00E33715" w:rsidRDefault="00E33715">
            <w:pPr>
              <w:ind w:left="0" w:hanging="2"/>
              <w:jc w:val="center"/>
              <w:rPr>
                <w:rFonts w:ascii="Arial" w:eastAsia="Arial" w:hAnsi="Arial" w:cs="Arial"/>
              </w:rPr>
            </w:pPr>
          </w:p>
        </w:tc>
        <w:tc>
          <w:tcPr>
            <w:tcW w:w="2516" w:type="dxa"/>
            <w:vAlign w:val="center"/>
          </w:tcPr>
          <w:p w14:paraId="739B35BB" w14:textId="77777777" w:rsidR="00E33715" w:rsidRDefault="00E33715">
            <w:pPr>
              <w:ind w:left="0" w:hanging="2"/>
              <w:jc w:val="center"/>
              <w:rPr>
                <w:rFonts w:ascii="Arial" w:eastAsia="Arial" w:hAnsi="Arial" w:cs="Arial"/>
              </w:rPr>
            </w:pPr>
          </w:p>
        </w:tc>
      </w:tr>
      <w:tr w:rsidR="00E33715" w14:paraId="7069D0D1" w14:textId="77777777">
        <w:tc>
          <w:tcPr>
            <w:tcW w:w="2515" w:type="dxa"/>
            <w:vAlign w:val="center"/>
          </w:tcPr>
          <w:p w14:paraId="741D4F6E" w14:textId="77777777" w:rsidR="00E33715" w:rsidRDefault="00E33715">
            <w:pPr>
              <w:ind w:left="0" w:hanging="2"/>
              <w:jc w:val="center"/>
              <w:rPr>
                <w:rFonts w:ascii="Arial" w:eastAsia="Arial" w:hAnsi="Arial" w:cs="Arial"/>
              </w:rPr>
            </w:pPr>
          </w:p>
        </w:tc>
        <w:tc>
          <w:tcPr>
            <w:tcW w:w="2515" w:type="dxa"/>
            <w:vAlign w:val="center"/>
          </w:tcPr>
          <w:p w14:paraId="237D214E" w14:textId="77777777" w:rsidR="00E33715" w:rsidRDefault="00E33715">
            <w:pPr>
              <w:ind w:left="0" w:hanging="2"/>
              <w:jc w:val="center"/>
              <w:rPr>
                <w:rFonts w:ascii="Arial" w:eastAsia="Arial" w:hAnsi="Arial" w:cs="Arial"/>
              </w:rPr>
            </w:pPr>
          </w:p>
        </w:tc>
        <w:tc>
          <w:tcPr>
            <w:tcW w:w="2516" w:type="dxa"/>
            <w:vAlign w:val="center"/>
          </w:tcPr>
          <w:p w14:paraId="12736802" w14:textId="77777777" w:rsidR="00E33715" w:rsidRDefault="00E33715">
            <w:pPr>
              <w:ind w:left="0" w:hanging="2"/>
              <w:jc w:val="center"/>
              <w:rPr>
                <w:rFonts w:ascii="Arial" w:eastAsia="Arial" w:hAnsi="Arial" w:cs="Arial"/>
              </w:rPr>
            </w:pPr>
          </w:p>
        </w:tc>
      </w:tr>
      <w:tr w:rsidR="00E33715" w14:paraId="5F44D679" w14:textId="77777777">
        <w:tc>
          <w:tcPr>
            <w:tcW w:w="2515" w:type="dxa"/>
            <w:vAlign w:val="center"/>
          </w:tcPr>
          <w:p w14:paraId="267CD5B1" w14:textId="77777777" w:rsidR="00E33715" w:rsidRDefault="00E33715">
            <w:pPr>
              <w:ind w:left="0" w:hanging="2"/>
              <w:jc w:val="center"/>
              <w:rPr>
                <w:rFonts w:ascii="Arial" w:eastAsia="Arial" w:hAnsi="Arial" w:cs="Arial"/>
              </w:rPr>
            </w:pPr>
          </w:p>
        </w:tc>
        <w:tc>
          <w:tcPr>
            <w:tcW w:w="2515" w:type="dxa"/>
            <w:vAlign w:val="center"/>
          </w:tcPr>
          <w:p w14:paraId="1E1EB335" w14:textId="77777777" w:rsidR="00E33715" w:rsidRDefault="00E33715">
            <w:pPr>
              <w:ind w:left="0" w:hanging="2"/>
              <w:jc w:val="center"/>
              <w:rPr>
                <w:rFonts w:ascii="Arial" w:eastAsia="Arial" w:hAnsi="Arial" w:cs="Arial"/>
              </w:rPr>
            </w:pPr>
          </w:p>
        </w:tc>
        <w:tc>
          <w:tcPr>
            <w:tcW w:w="2516" w:type="dxa"/>
            <w:vAlign w:val="center"/>
          </w:tcPr>
          <w:p w14:paraId="1ACDABCF" w14:textId="77777777" w:rsidR="00E33715" w:rsidRDefault="00E33715">
            <w:pPr>
              <w:ind w:left="0" w:hanging="2"/>
              <w:jc w:val="center"/>
              <w:rPr>
                <w:rFonts w:ascii="Arial" w:eastAsia="Arial" w:hAnsi="Arial" w:cs="Arial"/>
              </w:rPr>
            </w:pPr>
          </w:p>
        </w:tc>
      </w:tr>
      <w:tr w:rsidR="00E33715" w14:paraId="346467E7" w14:textId="77777777">
        <w:tc>
          <w:tcPr>
            <w:tcW w:w="2515" w:type="dxa"/>
            <w:vAlign w:val="center"/>
          </w:tcPr>
          <w:p w14:paraId="6EE4DB96" w14:textId="77777777" w:rsidR="00E33715" w:rsidRDefault="00E33715">
            <w:pPr>
              <w:ind w:left="0" w:hanging="2"/>
              <w:jc w:val="center"/>
              <w:rPr>
                <w:rFonts w:ascii="Arial" w:eastAsia="Arial" w:hAnsi="Arial" w:cs="Arial"/>
              </w:rPr>
            </w:pPr>
          </w:p>
        </w:tc>
        <w:tc>
          <w:tcPr>
            <w:tcW w:w="2515" w:type="dxa"/>
            <w:vAlign w:val="center"/>
          </w:tcPr>
          <w:p w14:paraId="5CC8FE74" w14:textId="77777777" w:rsidR="00E33715" w:rsidRDefault="00E33715">
            <w:pPr>
              <w:ind w:left="0" w:hanging="2"/>
              <w:jc w:val="center"/>
              <w:rPr>
                <w:rFonts w:ascii="Arial" w:eastAsia="Arial" w:hAnsi="Arial" w:cs="Arial"/>
              </w:rPr>
            </w:pPr>
          </w:p>
        </w:tc>
        <w:tc>
          <w:tcPr>
            <w:tcW w:w="2516" w:type="dxa"/>
            <w:vAlign w:val="center"/>
          </w:tcPr>
          <w:p w14:paraId="25D696D0" w14:textId="77777777" w:rsidR="00E33715" w:rsidRDefault="00E33715">
            <w:pPr>
              <w:ind w:left="0" w:hanging="2"/>
              <w:jc w:val="center"/>
              <w:rPr>
                <w:rFonts w:ascii="Arial" w:eastAsia="Arial" w:hAnsi="Arial" w:cs="Arial"/>
              </w:rPr>
            </w:pPr>
          </w:p>
        </w:tc>
      </w:tr>
    </w:tbl>
    <w:p w14:paraId="0AF2E78E" w14:textId="77777777" w:rsidR="00E33715" w:rsidRDefault="00E33715">
      <w:pPr>
        <w:ind w:left="0" w:hanging="2"/>
        <w:jc w:val="both"/>
        <w:rPr>
          <w:rFonts w:ascii="Arial" w:eastAsia="Arial" w:hAnsi="Arial" w:cs="Arial"/>
        </w:rPr>
      </w:pPr>
    </w:p>
    <w:sectPr w:rsidR="00E33715">
      <w:headerReference w:type="default" r:id="rId8"/>
      <w:footerReference w:type="default" r:id="rId9"/>
      <w:pgSz w:w="11907" w:h="16840"/>
      <w:pgMar w:top="851" w:right="851" w:bottom="862" w:left="1134" w:header="720" w:footer="7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3EC3E" w14:textId="77777777" w:rsidR="00EF7FCC" w:rsidRDefault="00EF7FCC">
      <w:pPr>
        <w:spacing w:line="240" w:lineRule="auto"/>
        <w:ind w:left="0" w:hanging="2"/>
      </w:pPr>
      <w:r>
        <w:separator/>
      </w:r>
    </w:p>
  </w:endnote>
  <w:endnote w:type="continuationSeparator" w:id="0">
    <w:p w14:paraId="589280DE" w14:textId="77777777" w:rsidR="00EF7FCC" w:rsidRDefault="00EF7FC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Nadianne">
    <w:panose1 w:val="020B0604020202020204"/>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9A4C" w14:textId="77777777" w:rsidR="00E33715" w:rsidRDefault="00E33715">
    <w:pPr>
      <w:pBdr>
        <w:top w:val="nil"/>
        <w:left w:val="nil"/>
        <w:bottom w:val="nil"/>
        <w:right w:val="nil"/>
        <w:between w:val="nil"/>
      </w:pBdr>
      <w:tabs>
        <w:tab w:val="center" w:pos="4252"/>
        <w:tab w:val="right" w:pos="8504"/>
      </w:tabs>
      <w:spacing w:line="240" w:lineRule="auto"/>
      <w:ind w:left="0" w:hanging="2"/>
      <w:jc w:val="center"/>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47768" w14:textId="77777777" w:rsidR="00EF7FCC" w:rsidRDefault="00EF7FCC">
      <w:pPr>
        <w:spacing w:line="240" w:lineRule="auto"/>
        <w:ind w:left="0" w:hanging="2"/>
      </w:pPr>
      <w:r>
        <w:separator/>
      </w:r>
    </w:p>
  </w:footnote>
  <w:footnote w:type="continuationSeparator" w:id="0">
    <w:p w14:paraId="4F10A268" w14:textId="77777777" w:rsidR="00EF7FCC" w:rsidRDefault="00EF7FC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5BD4" w14:textId="77777777" w:rsidR="00E33715" w:rsidRDefault="00E33715">
    <w:pPr>
      <w:widowControl w:val="0"/>
      <w:pBdr>
        <w:top w:val="nil"/>
        <w:left w:val="nil"/>
        <w:bottom w:val="nil"/>
        <w:right w:val="nil"/>
        <w:between w:val="nil"/>
      </w:pBdr>
      <w:spacing w:line="276" w:lineRule="auto"/>
      <w:ind w:left="0" w:hanging="2"/>
      <w:rPr>
        <w:rFonts w:ascii="Arial" w:eastAsia="Arial" w:hAnsi="Arial" w:cs="Arial"/>
      </w:rPr>
    </w:pPr>
  </w:p>
  <w:tbl>
    <w:tblPr>
      <w:tblStyle w:val="a7"/>
      <w:tblW w:w="9993" w:type="dxa"/>
      <w:tblInd w:w="-70" w:type="dxa"/>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1488"/>
      <w:gridCol w:w="8505"/>
    </w:tblGrid>
    <w:tr w:rsidR="00E33715" w14:paraId="3992E1D8" w14:textId="77777777">
      <w:trPr>
        <w:trHeight w:val="858"/>
      </w:trPr>
      <w:tc>
        <w:tcPr>
          <w:tcW w:w="1488" w:type="dxa"/>
          <w:tcBorders>
            <w:top w:val="nil"/>
            <w:bottom w:val="single" w:sz="24" w:space="0" w:color="000000"/>
          </w:tcBorders>
        </w:tcPr>
        <w:p w14:paraId="0586B2CE" w14:textId="77777777" w:rsidR="00E33715" w:rsidRDefault="00000000">
          <w:pPr>
            <w:ind w:left="0" w:hanging="2"/>
            <w:rPr>
              <w:sz w:val="6"/>
              <w:szCs w:val="6"/>
            </w:rPr>
          </w:pPr>
          <w:r>
            <w:rPr>
              <w:noProof/>
            </w:rPr>
            <w:drawing>
              <wp:anchor distT="0" distB="0" distL="114300" distR="114300" simplePos="0" relativeHeight="251658240" behindDoc="0" locked="0" layoutInCell="1" hidden="0" allowOverlap="1" wp14:anchorId="5A2C6D11" wp14:editId="7560FBF1">
                <wp:simplePos x="0" y="0"/>
                <wp:positionH relativeFrom="column">
                  <wp:posOffset>108586</wp:posOffset>
                </wp:positionH>
                <wp:positionV relativeFrom="paragraph">
                  <wp:posOffset>-63499</wp:posOffset>
                </wp:positionV>
                <wp:extent cx="523875" cy="5556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3875" cy="555625"/>
                        </a:xfrm>
                        <a:prstGeom prst="rect">
                          <a:avLst/>
                        </a:prstGeom>
                        <a:ln/>
                      </pic:spPr>
                    </pic:pic>
                  </a:graphicData>
                </a:graphic>
              </wp:anchor>
            </w:drawing>
          </w:r>
        </w:p>
      </w:tc>
      <w:tc>
        <w:tcPr>
          <w:tcW w:w="8505" w:type="dxa"/>
          <w:tcBorders>
            <w:top w:val="nil"/>
            <w:bottom w:val="single" w:sz="24" w:space="0" w:color="000000"/>
          </w:tcBorders>
          <w:vAlign w:val="center"/>
        </w:tcPr>
        <w:p w14:paraId="1B8633B3" w14:textId="77777777" w:rsidR="00E33715" w:rsidRDefault="00000000">
          <w:pPr>
            <w:keepNext/>
            <w:pBdr>
              <w:top w:val="nil"/>
              <w:left w:val="nil"/>
              <w:bottom w:val="nil"/>
              <w:right w:val="nil"/>
              <w:between w:val="nil"/>
            </w:pBdr>
            <w:spacing w:line="240" w:lineRule="auto"/>
            <w:ind w:left="0" w:hanging="2"/>
            <w:rPr>
              <w:b/>
              <w:color w:val="000000"/>
              <w:sz w:val="20"/>
              <w:szCs w:val="20"/>
            </w:rPr>
          </w:pPr>
          <w:r>
            <w:rPr>
              <w:b/>
              <w:color w:val="000000"/>
              <w:sz w:val="20"/>
              <w:szCs w:val="20"/>
            </w:rPr>
            <w:t xml:space="preserve">UTN – FRBA                              </w:t>
          </w:r>
          <w:r>
            <w:rPr>
              <w:b/>
              <w:color w:val="000000"/>
              <w:sz w:val="18"/>
              <w:szCs w:val="18"/>
            </w:rPr>
            <w:t>INGENIERIA EN SISTEMAS DE INFORMACION</w:t>
          </w:r>
        </w:p>
        <w:p w14:paraId="067A099C" w14:textId="77777777" w:rsidR="00E33715" w:rsidRDefault="00000000">
          <w:pPr>
            <w:keepNext/>
            <w:pBdr>
              <w:top w:val="nil"/>
              <w:left w:val="nil"/>
              <w:bottom w:val="nil"/>
              <w:right w:val="nil"/>
              <w:between w:val="nil"/>
            </w:pBdr>
            <w:spacing w:line="240" w:lineRule="auto"/>
            <w:ind w:left="0" w:hanging="2"/>
            <w:rPr>
              <w:b/>
              <w:color w:val="000000"/>
            </w:rPr>
          </w:pPr>
          <w:r>
            <w:rPr>
              <w:b/>
              <w:color w:val="000000"/>
              <w:sz w:val="20"/>
              <w:szCs w:val="20"/>
            </w:rPr>
            <w:t>Cátedra:</w:t>
          </w:r>
          <w:r>
            <w:rPr>
              <w:b/>
              <w:color w:val="000000"/>
              <w:sz w:val="22"/>
              <w:szCs w:val="22"/>
            </w:rPr>
            <w:t xml:space="preserve"> SIMULACION   </w:t>
          </w:r>
          <w:r>
            <w:rPr>
              <w:b/>
              <w:color w:val="000000"/>
              <w:sz w:val="16"/>
              <w:szCs w:val="16"/>
            </w:rPr>
            <w:t xml:space="preserve">Docentes: Ing. Gladys </w:t>
          </w:r>
          <w:proofErr w:type="spellStart"/>
          <w:r>
            <w:rPr>
              <w:b/>
              <w:color w:val="000000"/>
              <w:sz w:val="16"/>
              <w:szCs w:val="16"/>
            </w:rPr>
            <w:t>Alfiero</w:t>
          </w:r>
          <w:proofErr w:type="spellEnd"/>
          <w:r>
            <w:rPr>
              <w:b/>
              <w:color w:val="000000"/>
              <w:sz w:val="16"/>
              <w:szCs w:val="16"/>
            </w:rPr>
            <w:t>, Ing. Erica M. Milin, Ing. Silvia Quiroga</w:t>
          </w:r>
        </w:p>
        <w:p w14:paraId="12CF6643" w14:textId="77777777" w:rsidR="00E33715" w:rsidRDefault="00E33715">
          <w:pPr>
            <w:keepNext/>
            <w:pBdr>
              <w:top w:val="nil"/>
              <w:left w:val="nil"/>
              <w:bottom w:val="nil"/>
              <w:right w:val="nil"/>
              <w:between w:val="nil"/>
            </w:pBdr>
            <w:spacing w:line="240" w:lineRule="auto"/>
            <w:ind w:left="0" w:hanging="2"/>
            <w:rPr>
              <w:rFonts w:ascii="Tahoma" w:eastAsia="Tahoma" w:hAnsi="Tahoma" w:cs="Tahoma"/>
              <w:b/>
              <w:color w:val="000000"/>
              <w:sz w:val="16"/>
              <w:szCs w:val="16"/>
            </w:rPr>
          </w:pPr>
        </w:p>
      </w:tc>
    </w:tr>
  </w:tbl>
  <w:p w14:paraId="52EEFC93" w14:textId="77777777" w:rsidR="00E33715" w:rsidRDefault="00E33715">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A1797"/>
    <w:multiLevelType w:val="multilevel"/>
    <w:tmpl w:val="5B264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3441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715"/>
    <w:rsid w:val="003844BD"/>
    <w:rsid w:val="00E33715"/>
    <w:rsid w:val="00EF7FCC"/>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9F7C592"/>
  <w15:docId w15:val="{2D033FAB-85C5-9443-822A-369849EE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Comic Sans MS" w:hAnsi="Comic Sans MS" w:cs="Comic Sans MS"/>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Normal"/>
    <w:pPr>
      <w:keepNext/>
      <w:jc w:val="center"/>
    </w:pPr>
    <w:rPr>
      <w:rFonts w:ascii="Times New Roman" w:hAnsi="Times New Roman"/>
      <w:b/>
    </w:rPr>
  </w:style>
  <w:style w:type="paragraph" w:customStyle="1" w:styleId="Ttulo2">
    <w:name w:val="Título 2"/>
    <w:basedOn w:val="Normal"/>
    <w:next w:val="Normal"/>
    <w:pPr>
      <w:keepNext/>
      <w:jc w:val="center"/>
      <w:outlineLvl w:val="1"/>
    </w:pPr>
    <w:rPr>
      <w:rFonts w:ascii="Times New Roman" w:hAnsi="Times New Roman"/>
      <w:b/>
      <w:sz w:val="16"/>
    </w:rPr>
  </w:style>
  <w:style w:type="paragraph" w:customStyle="1" w:styleId="Ttulo3">
    <w:name w:val="Título 3"/>
    <w:basedOn w:val="Normal"/>
    <w:next w:val="Normal"/>
    <w:pPr>
      <w:keepNext/>
      <w:jc w:val="both"/>
      <w:outlineLvl w:val="2"/>
    </w:pPr>
    <w:rPr>
      <w:rFonts w:ascii="Times New Roman" w:hAnsi="Times New Roman"/>
      <w:b/>
    </w:rPr>
  </w:style>
  <w:style w:type="paragraph" w:customStyle="1" w:styleId="Ttulo4">
    <w:name w:val="Título 4"/>
    <w:basedOn w:val="Normal"/>
    <w:next w:val="Normal"/>
    <w:pPr>
      <w:keepNext/>
      <w:jc w:val="center"/>
      <w:outlineLvl w:val="3"/>
    </w:pPr>
    <w:rPr>
      <w:b/>
      <w:sz w:val="20"/>
    </w:rPr>
  </w:style>
  <w:style w:type="paragraph" w:customStyle="1" w:styleId="Ttulo5">
    <w:name w:val="Título 5"/>
    <w:basedOn w:val="Normal"/>
    <w:next w:val="Normal"/>
    <w:pPr>
      <w:keepNext/>
      <w:jc w:val="center"/>
      <w:outlineLvl w:val="4"/>
    </w:pPr>
    <w:rPr>
      <w:b/>
      <w:sz w:val="22"/>
    </w:rPr>
  </w:style>
  <w:style w:type="paragraph" w:customStyle="1" w:styleId="Ttulo6">
    <w:name w:val="Título 6"/>
    <w:basedOn w:val="Normal"/>
    <w:next w:val="Normal"/>
    <w:pPr>
      <w:keepNext/>
      <w:jc w:val="both"/>
      <w:outlineLvl w:val="5"/>
    </w:pPr>
    <w:rPr>
      <w:rFonts w:ascii="Times New Roman" w:eastAsia="Arial Unicode MS" w:hAnsi="Times New Roman"/>
      <w:b/>
      <w:sz w:val="28"/>
      <w:lang w:val="es-MX" w:eastAsia="es-MX"/>
    </w:rPr>
  </w:style>
  <w:style w:type="paragraph" w:customStyle="1" w:styleId="Ttulo7">
    <w:name w:val="Título 7"/>
    <w:basedOn w:val="Normal"/>
    <w:next w:val="Normal"/>
    <w:pPr>
      <w:keepNext/>
      <w:jc w:val="both"/>
      <w:outlineLvl w:val="6"/>
    </w:pPr>
    <w:rPr>
      <w:rFonts w:ascii="Arial" w:hAnsi="Arial" w:cs="Arial"/>
      <w:u w:val="single"/>
    </w:rPr>
  </w:style>
  <w:style w:type="paragraph" w:customStyle="1" w:styleId="Ttulo8">
    <w:name w:val="Título 8"/>
    <w:basedOn w:val="Normal"/>
    <w:next w:val="Normal"/>
    <w:pPr>
      <w:keepNext/>
      <w:ind w:left="993"/>
      <w:outlineLvl w:val="7"/>
    </w:pPr>
    <w:rPr>
      <w:rFonts w:ascii="Times New Roman" w:hAnsi="Times New Roman"/>
      <w:u w:val="single"/>
      <w:lang w:val="es-AR" w:eastAsia="es-AR"/>
    </w:rPr>
  </w:style>
  <w:style w:type="paragraph" w:customStyle="1" w:styleId="Ttulo9">
    <w:name w:val="Título 9"/>
    <w:basedOn w:val="Normal"/>
    <w:next w:val="Normal"/>
    <w:pPr>
      <w:keepNext/>
      <w:outlineLvl w:val="8"/>
    </w:pPr>
    <w:rPr>
      <w:rFonts w:ascii="Arial" w:hAnsi="Arial" w:cs="Arial"/>
      <w:b/>
      <w:sz w:val="16"/>
    </w:rPr>
  </w:style>
  <w:style w:type="character" w:customStyle="1" w:styleId="Fuentedeprrafopredeter">
    <w:name w:val="Fuente de párrafo predeter."/>
    <w:rPr>
      <w:w w:val="100"/>
      <w:position w:val="-1"/>
      <w:effect w:val="none"/>
      <w:vertAlign w:val="baseline"/>
      <w:cs w:val="0"/>
      <w:em w:val="none"/>
    </w:rPr>
  </w:style>
  <w:style w:type="paragraph" w:customStyle="1" w:styleId="Sangradetindependiente">
    <w:name w:val="Sangría de t. independiente"/>
    <w:basedOn w:val="Normal"/>
    <w:pPr>
      <w:ind w:firstLine="283"/>
      <w:jc w:val="both"/>
    </w:pPr>
    <w:rPr>
      <w:rFonts w:ascii="Times New Roman" w:hAnsi="Times New Roman"/>
    </w:rPr>
  </w:style>
  <w:style w:type="paragraph" w:customStyle="1" w:styleId="Textosinformato">
    <w:name w:val="Texto sin formato"/>
    <w:basedOn w:val="Normal"/>
    <w:rPr>
      <w:rFonts w:ascii="Courier New" w:hAnsi="Courier New"/>
      <w:sz w:val="20"/>
    </w:rPr>
  </w:style>
  <w:style w:type="paragraph" w:customStyle="1" w:styleId="p1">
    <w:name w:val="p1"/>
    <w:basedOn w:val="Normal"/>
    <w:pPr>
      <w:widowControl w:val="0"/>
      <w:tabs>
        <w:tab w:val="left" w:pos="720"/>
      </w:tabs>
      <w:spacing w:line="280" w:lineRule="atLeast"/>
    </w:pPr>
    <w:rPr>
      <w:rFonts w:ascii="Times New Roman" w:hAnsi="Times New Roman"/>
      <w:snapToGrid w:val="0"/>
    </w:rPr>
  </w:style>
  <w:style w:type="paragraph" w:customStyle="1" w:styleId="p2">
    <w:name w:val="p2"/>
    <w:basedOn w:val="Normal"/>
    <w:pPr>
      <w:widowControl w:val="0"/>
      <w:tabs>
        <w:tab w:val="left" w:pos="260"/>
      </w:tabs>
      <w:spacing w:line="280" w:lineRule="atLeast"/>
    </w:pPr>
    <w:rPr>
      <w:rFonts w:ascii="Times New Roman" w:hAnsi="Times New Roman"/>
      <w:snapToGrid w:val="0"/>
    </w:rPr>
  </w:style>
  <w:style w:type="paragraph" w:customStyle="1" w:styleId="p4">
    <w:name w:val="p4"/>
    <w:basedOn w:val="Normal"/>
    <w:pPr>
      <w:widowControl w:val="0"/>
      <w:tabs>
        <w:tab w:val="left" w:pos="260"/>
      </w:tabs>
      <w:spacing w:line="280" w:lineRule="atLeast"/>
      <w:ind w:left="1152" w:hanging="288"/>
    </w:pPr>
    <w:rPr>
      <w:rFonts w:ascii="Times New Roman" w:hAnsi="Times New Roman"/>
      <w:snapToGrid w:val="0"/>
    </w:rPr>
  </w:style>
  <w:style w:type="paragraph" w:customStyle="1" w:styleId="p5">
    <w:name w:val="p5"/>
    <w:basedOn w:val="Normal"/>
    <w:pPr>
      <w:widowControl w:val="0"/>
      <w:tabs>
        <w:tab w:val="left" w:pos="1100"/>
      </w:tabs>
      <w:spacing w:line="240" w:lineRule="atLeast"/>
      <w:ind w:left="288" w:hanging="1152"/>
    </w:pPr>
    <w:rPr>
      <w:rFonts w:ascii="Times New Roman" w:hAnsi="Times New Roman"/>
      <w:snapToGrid w:val="0"/>
    </w:rPr>
  </w:style>
  <w:style w:type="paragraph" w:customStyle="1" w:styleId="t15">
    <w:name w:val="t15"/>
    <w:basedOn w:val="Normal"/>
    <w:pPr>
      <w:widowControl w:val="0"/>
      <w:spacing w:line="240" w:lineRule="atLeast"/>
    </w:pPr>
    <w:rPr>
      <w:rFonts w:ascii="Times New Roman" w:hAnsi="Times New Roman"/>
      <w:snapToGrid w:val="0"/>
    </w:rPr>
  </w:style>
  <w:style w:type="paragraph" w:customStyle="1" w:styleId="t16">
    <w:name w:val="t16"/>
    <w:basedOn w:val="Normal"/>
    <w:pPr>
      <w:widowControl w:val="0"/>
      <w:spacing w:line="240" w:lineRule="atLeast"/>
    </w:pPr>
    <w:rPr>
      <w:rFonts w:ascii="Times New Roman" w:hAnsi="Times New Roman"/>
      <w:snapToGrid w:val="0"/>
    </w:rPr>
  </w:style>
  <w:style w:type="paragraph" w:customStyle="1" w:styleId="p18">
    <w:name w:val="p18"/>
    <w:basedOn w:val="Normal"/>
    <w:pPr>
      <w:widowControl w:val="0"/>
      <w:tabs>
        <w:tab w:val="left" w:pos="720"/>
      </w:tabs>
      <w:spacing w:line="300" w:lineRule="atLeast"/>
      <w:ind w:left="1440" w:firstLine="720"/>
      <w:jc w:val="both"/>
    </w:pPr>
    <w:rPr>
      <w:rFonts w:ascii="Times New Roman" w:hAnsi="Times New Roman"/>
      <w:snapToGrid w:val="0"/>
    </w:rPr>
  </w:style>
  <w:style w:type="paragraph" w:customStyle="1" w:styleId="p19">
    <w:name w:val="p19"/>
    <w:basedOn w:val="Normal"/>
    <w:pPr>
      <w:widowControl w:val="0"/>
      <w:tabs>
        <w:tab w:val="left" w:pos="740"/>
      </w:tabs>
      <w:spacing w:line="340" w:lineRule="atLeast"/>
      <w:ind w:left="1440" w:firstLine="720"/>
      <w:jc w:val="both"/>
    </w:pPr>
    <w:rPr>
      <w:rFonts w:ascii="Times New Roman" w:hAnsi="Times New Roman"/>
      <w:snapToGrid w:val="0"/>
    </w:rPr>
  </w:style>
  <w:style w:type="paragraph" w:customStyle="1" w:styleId="p20">
    <w:name w:val="p20"/>
    <w:basedOn w:val="Normal"/>
    <w:pPr>
      <w:widowControl w:val="0"/>
      <w:tabs>
        <w:tab w:val="left" w:pos="720"/>
      </w:tabs>
      <w:spacing w:line="300" w:lineRule="atLeast"/>
      <w:ind w:left="1440" w:firstLine="720"/>
    </w:pPr>
    <w:rPr>
      <w:rFonts w:ascii="Times New Roman" w:hAnsi="Times New Roman"/>
      <w:snapToGrid w:val="0"/>
    </w:rPr>
  </w:style>
  <w:style w:type="paragraph" w:customStyle="1" w:styleId="p21">
    <w:name w:val="p21"/>
    <w:basedOn w:val="Normal"/>
    <w:pPr>
      <w:widowControl w:val="0"/>
      <w:tabs>
        <w:tab w:val="left" w:pos="1420"/>
      </w:tabs>
      <w:spacing w:line="240" w:lineRule="atLeast"/>
      <w:ind w:left="20"/>
    </w:pPr>
    <w:rPr>
      <w:rFonts w:ascii="Times New Roman" w:hAnsi="Times New Roman"/>
      <w:snapToGrid w:val="0"/>
    </w:rPr>
  </w:style>
  <w:style w:type="paragraph" w:customStyle="1" w:styleId="p22">
    <w:name w:val="p22"/>
    <w:basedOn w:val="Normal"/>
    <w:pPr>
      <w:widowControl w:val="0"/>
      <w:tabs>
        <w:tab w:val="left" w:pos="1520"/>
      </w:tabs>
      <w:spacing w:line="240" w:lineRule="atLeast"/>
      <w:ind w:left="80"/>
    </w:pPr>
    <w:rPr>
      <w:rFonts w:ascii="Times New Roman" w:hAnsi="Times New Roman"/>
      <w:snapToGrid w:val="0"/>
    </w:rPr>
  </w:style>
  <w:style w:type="paragraph" w:customStyle="1" w:styleId="p23">
    <w:name w:val="p23"/>
    <w:basedOn w:val="Normal"/>
    <w:pPr>
      <w:widowControl w:val="0"/>
      <w:tabs>
        <w:tab w:val="left" w:pos="1420"/>
      </w:tabs>
      <w:spacing w:line="240" w:lineRule="atLeast"/>
      <w:ind w:left="20"/>
    </w:pPr>
    <w:rPr>
      <w:rFonts w:ascii="Times New Roman" w:hAnsi="Times New Roman"/>
      <w:snapToGrid w:val="0"/>
    </w:rPr>
  </w:style>
  <w:style w:type="paragraph" w:customStyle="1" w:styleId="p25">
    <w:name w:val="p25"/>
    <w:basedOn w:val="Normal"/>
    <w:pPr>
      <w:widowControl w:val="0"/>
      <w:tabs>
        <w:tab w:val="left" w:pos="740"/>
      </w:tabs>
      <w:spacing w:line="240" w:lineRule="atLeast"/>
      <w:ind w:left="700"/>
    </w:pPr>
    <w:rPr>
      <w:rFonts w:ascii="Times New Roman" w:hAnsi="Times New Roman"/>
      <w:snapToGrid w:val="0"/>
    </w:rPr>
  </w:style>
  <w:style w:type="paragraph" w:customStyle="1" w:styleId="p26">
    <w:name w:val="p26"/>
    <w:basedOn w:val="Normal"/>
    <w:pPr>
      <w:widowControl w:val="0"/>
      <w:tabs>
        <w:tab w:val="left" w:pos="1180"/>
        <w:tab w:val="left" w:pos="1500"/>
      </w:tabs>
      <w:spacing w:line="240" w:lineRule="atLeast"/>
      <w:ind w:hanging="288"/>
    </w:pPr>
    <w:rPr>
      <w:rFonts w:ascii="Times New Roman" w:hAnsi="Times New Roman"/>
      <w:snapToGrid w:val="0"/>
    </w:rPr>
  </w:style>
  <w:style w:type="paragraph" w:customStyle="1" w:styleId="p27">
    <w:name w:val="p27"/>
    <w:basedOn w:val="Normal"/>
    <w:pPr>
      <w:widowControl w:val="0"/>
      <w:tabs>
        <w:tab w:val="left" w:pos="1500"/>
        <w:tab w:val="left" w:pos="2180"/>
      </w:tabs>
      <w:spacing w:line="240" w:lineRule="atLeast"/>
      <w:ind w:left="720" w:hanging="720"/>
    </w:pPr>
    <w:rPr>
      <w:rFonts w:ascii="Times New Roman" w:hAnsi="Times New Roman"/>
      <w:snapToGrid w:val="0"/>
    </w:rPr>
  </w:style>
  <w:style w:type="paragraph" w:customStyle="1" w:styleId="p28">
    <w:name w:val="p28"/>
    <w:basedOn w:val="Normal"/>
    <w:pPr>
      <w:widowControl w:val="0"/>
      <w:tabs>
        <w:tab w:val="left" w:pos="1180"/>
        <w:tab w:val="left" w:pos="2180"/>
      </w:tabs>
      <w:spacing w:line="340" w:lineRule="atLeast"/>
      <w:ind w:left="288" w:firstLine="432"/>
    </w:pPr>
    <w:rPr>
      <w:rFonts w:ascii="Times New Roman" w:hAnsi="Times New Roman"/>
      <w:snapToGrid w:val="0"/>
    </w:rPr>
  </w:style>
  <w:style w:type="paragraph" w:customStyle="1" w:styleId="p3">
    <w:name w:val="p3"/>
    <w:basedOn w:val="Normal"/>
    <w:pPr>
      <w:widowControl w:val="0"/>
      <w:tabs>
        <w:tab w:val="left" w:pos="720"/>
      </w:tabs>
      <w:spacing w:line="300" w:lineRule="atLeast"/>
      <w:ind w:left="1440" w:firstLine="720"/>
      <w:jc w:val="both"/>
    </w:pPr>
    <w:rPr>
      <w:rFonts w:ascii="Times New Roman" w:hAnsi="Times New Roman"/>
      <w:snapToGrid w:val="0"/>
    </w:rPr>
  </w:style>
  <w:style w:type="paragraph" w:customStyle="1" w:styleId="t13">
    <w:name w:val="t13"/>
    <w:basedOn w:val="Normal"/>
    <w:pPr>
      <w:widowControl w:val="0"/>
      <w:spacing w:line="300" w:lineRule="atLeast"/>
    </w:pPr>
    <w:rPr>
      <w:rFonts w:ascii="Times New Roman" w:hAnsi="Times New Roman"/>
      <w:snapToGrid w:val="0"/>
    </w:rPr>
  </w:style>
  <w:style w:type="paragraph" w:customStyle="1" w:styleId="p14">
    <w:name w:val="p14"/>
    <w:basedOn w:val="Normal"/>
    <w:pPr>
      <w:widowControl w:val="0"/>
      <w:spacing w:line="300" w:lineRule="atLeast"/>
      <w:ind w:left="1440" w:firstLine="720"/>
      <w:jc w:val="both"/>
    </w:pPr>
    <w:rPr>
      <w:rFonts w:ascii="Times New Roman" w:hAnsi="Times New Roman"/>
      <w:snapToGrid w:val="0"/>
    </w:rPr>
  </w:style>
  <w:style w:type="paragraph" w:customStyle="1" w:styleId="p9">
    <w:name w:val="p9"/>
    <w:basedOn w:val="Normal"/>
    <w:pPr>
      <w:widowControl w:val="0"/>
      <w:spacing w:line="300" w:lineRule="atLeast"/>
    </w:pPr>
    <w:rPr>
      <w:rFonts w:ascii="Times New Roman" w:hAnsi="Times New Roman"/>
      <w:snapToGrid w:val="0"/>
    </w:rPr>
  </w:style>
  <w:style w:type="paragraph" w:customStyle="1" w:styleId="p48">
    <w:name w:val="p48"/>
    <w:basedOn w:val="Normal"/>
    <w:pPr>
      <w:widowControl w:val="0"/>
      <w:tabs>
        <w:tab w:val="left" w:pos="720"/>
      </w:tabs>
      <w:spacing w:line="280" w:lineRule="atLeast"/>
      <w:ind w:left="1440" w:firstLine="720"/>
    </w:pPr>
    <w:rPr>
      <w:rFonts w:ascii="Times New Roman" w:hAnsi="Times New Roman"/>
      <w:snapToGrid w:val="0"/>
    </w:rPr>
  </w:style>
  <w:style w:type="paragraph" w:customStyle="1" w:styleId="p49">
    <w:name w:val="p49"/>
    <w:basedOn w:val="Normal"/>
    <w:pPr>
      <w:widowControl w:val="0"/>
      <w:tabs>
        <w:tab w:val="left" w:pos="720"/>
      </w:tabs>
      <w:spacing w:line="300" w:lineRule="atLeast"/>
      <w:ind w:left="1440" w:firstLine="720"/>
    </w:pPr>
    <w:rPr>
      <w:rFonts w:ascii="Times New Roman" w:hAnsi="Times New Roman"/>
      <w:snapToGrid w:val="0"/>
    </w:rPr>
  </w:style>
  <w:style w:type="paragraph" w:customStyle="1" w:styleId="Textoindependiente">
    <w:name w:val="Texto independiente"/>
    <w:basedOn w:val="Normal"/>
    <w:pPr>
      <w:jc w:val="both"/>
    </w:pPr>
    <w:rPr>
      <w:rFonts w:ascii="Arial" w:hAnsi="Arial"/>
    </w:rPr>
  </w:style>
  <w:style w:type="paragraph" w:customStyle="1" w:styleId="Textoindependiente2">
    <w:name w:val="Texto independiente 2"/>
    <w:basedOn w:val="Normal"/>
    <w:pPr>
      <w:jc w:val="both"/>
    </w:pPr>
    <w:rPr>
      <w:rFonts w:ascii="Nadianne" w:hAnsi="Nadianne"/>
      <w:sz w:val="20"/>
    </w:rPr>
  </w:style>
  <w:style w:type="paragraph" w:customStyle="1" w:styleId="Encabezado">
    <w:name w:val="Encabezado"/>
    <w:basedOn w:val="Normal"/>
    <w:pPr>
      <w:tabs>
        <w:tab w:val="center" w:pos="4252"/>
        <w:tab w:val="right" w:pos="8504"/>
      </w:tabs>
    </w:pPr>
  </w:style>
  <w:style w:type="paragraph" w:customStyle="1" w:styleId="Piedepgina">
    <w:name w:val="Pie de página"/>
    <w:basedOn w:val="Normal"/>
    <w:pPr>
      <w:tabs>
        <w:tab w:val="center" w:pos="4252"/>
        <w:tab w:val="right" w:pos="8504"/>
      </w:tabs>
    </w:pPr>
  </w:style>
  <w:style w:type="paragraph" w:customStyle="1" w:styleId="Textoindependiente3">
    <w:name w:val="Texto independiente 3"/>
    <w:basedOn w:val="Normal"/>
    <w:pPr>
      <w:jc w:val="both"/>
    </w:pPr>
    <w:rPr>
      <w:sz w:val="18"/>
    </w:rPr>
  </w:style>
  <w:style w:type="paragraph" w:customStyle="1" w:styleId="Sangra2detindependiente">
    <w:name w:val="Sangría 2 de t. independiente"/>
    <w:basedOn w:val="Normal"/>
    <w:pPr>
      <w:ind w:firstLine="709"/>
      <w:jc w:val="both"/>
    </w:pPr>
    <w:rPr>
      <w:rFonts w:ascii="Verdana" w:hAnsi="Verdana"/>
      <w:sz w:val="20"/>
    </w:rPr>
  </w:style>
  <w:style w:type="paragraph" w:customStyle="1" w:styleId="Sangra3detindependiente">
    <w:name w:val="Sangría 3 de t. independiente"/>
    <w:basedOn w:val="Normal"/>
    <w:pPr>
      <w:ind w:left="360"/>
      <w:jc w:val="both"/>
    </w:pPr>
    <w:rPr>
      <w:sz w:val="18"/>
    </w:rPr>
  </w:style>
  <w:style w:type="character" w:customStyle="1" w:styleId="nfasis">
    <w:name w:val="Énfasis"/>
    <w:basedOn w:val="Fuentedeprrafopredeter"/>
    <w:rPr>
      <w:i/>
      <w:iCs/>
      <w:w w:val="100"/>
      <w:position w:val="-1"/>
      <w:effect w:val="none"/>
      <w:vertAlign w:val="baseline"/>
      <w:cs w:val="0"/>
      <w:em w:val="none"/>
    </w:rPr>
  </w:style>
  <w:style w:type="character" w:customStyle="1" w:styleId="yshortcuts">
    <w:name w:val="yshortcuts"/>
    <w:basedOn w:val="Fuentedeprrafopredeter"/>
    <w:rPr>
      <w:w w:val="100"/>
      <w:position w:val="-1"/>
      <w:effect w:val="none"/>
      <w:vertAlign w:val="baseline"/>
      <w:cs w:val="0"/>
      <w:em w:val="none"/>
    </w:rPr>
  </w:style>
  <w:style w:type="paragraph" w:customStyle="1" w:styleId="n">
    <w:name w:val="n"/>
    <w:basedOn w:val="Textoindependiente2"/>
    <w:rPr>
      <w:rFonts w:ascii="Arial" w:hAnsi="Arial" w:cs="Arial"/>
      <w:sz w:val="22"/>
      <w:lang w:val="es-AR"/>
    </w:rPr>
  </w:style>
  <w:style w:type="character" w:customStyle="1" w:styleId="CarCar">
    <w:name w:val="Car Car"/>
    <w:basedOn w:val="Fuentedeprrafopredeter"/>
    <w:rPr>
      <w:rFonts w:ascii="Nadianne" w:hAnsi="Nadianne"/>
      <w:w w:val="100"/>
      <w:position w:val="-1"/>
      <w:effect w:val="none"/>
      <w:vertAlign w:val="baseline"/>
      <w:cs w:val="0"/>
      <w:em w:val="none"/>
      <w:lang w:val="es-ES" w:eastAsia="es-E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udrpIr/W6OmhoCSmGr/SnSAcw==">AMUW2mVNgzCtVAYc09ukVUSFnFkQXSVDFLiBOv59CbuLe0CLDBeUx+NckujnLchkycCyB31GnntFEeaWBOlLjXmODLpNFivBiMpmVfa9n6Sebd258alUrzs=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Lucas  Arias</cp:lastModifiedBy>
  <cp:revision>2</cp:revision>
  <dcterms:created xsi:type="dcterms:W3CDTF">2010-05-13T02:33:00Z</dcterms:created>
  <dcterms:modified xsi:type="dcterms:W3CDTF">2022-12-15T18:42:00Z</dcterms:modified>
</cp:coreProperties>
</file>