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CB82" w14:textId="250508D6" w:rsidR="00FA6E4A" w:rsidRPr="006F09FB" w:rsidRDefault="00FA6E4A" w:rsidP="00903DF6">
      <w:pPr>
        <w:pStyle w:val="Heading2"/>
        <w:spacing w:after="480"/>
        <w:jc w:val="center"/>
        <w:rPr>
          <w:rFonts w:ascii="Abadi MT Condensed" w:hAnsi="Abadi MT Condensed"/>
          <w:color w:val="943634" w:themeColor="accent2" w:themeShade="BF"/>
        </w:rPr>
      </w:pPr>
      <w:r w:rsidRPr="006F09FB">
        <w:rPr>
          <w:rFonts w:ascii="Abadi MT Condensed" w:hAnsi="Abadi MT Condensed"/>
          <w:color w:val="943634" w:themeColor="accent2" w:themeShade="BF"/>
        </w:rPr>
        <w:t>SWOT</w:t>
      </w:r>
      <w:r w:rsidR="00202FC9">
        <w:rPr>
          <w:rFonts w:ascii="Abadi MT Condensed" w:hAnsi="Abadi MT Condensed"/>
          <w:color w:val="943634" w:themeColor="accent2" w:themeShade="BF"/>
        </w:rPr>
        <w:t xml:space="preserve"> </w:t>
      </w:r>
      <w:r w:rsidRPr="006F09FB">
        <w:rPr>
          <w:rFonts w:ascii="Abadi MT Condensed" w:hAnsi="Abadi MT Condensed"/>
          <w:color w:val="943634" w:themeColor="accent2" w:themeShade="BF"/>
        </w:rPr>
        <w:t>Analysis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655"/>
        <w:gridCol w:w="3581"/>
        <w:gridCol w:w="3737"/>
      </w:tblGrid>
      <w:tr w:rsidR="00A26F4B" w:rsidRPr="006F09FB" w14:paraId="18E94269" w14:textId="77777777" w:rsidTr="006A5745">
        <w:trPr>
          <w:trHeight w:val="398"/>
        </w:trPr>
        <w:tc>
          <w:tcPr>
            <w:tcW w:w="655" w:type="dxa"/>
          </w:tcPr>
          <w:p w14:paraId="6AD5E070" w14:textId="77777777" w:rsidR="00F30995" w:rsidRPr="006F09FB" w:rsidRDefault="00F30995" w:rsidP="007F05B2">
            <w:pPr>
              <w:keepNext/>
              <w:keepLines/>
              <w:spacing w:before="60" w:after="60" w:line="240" w:lineRule="auto"/>
              <w:jc w:val="center"/>
              <w:rPr>
                <w:rFonts w:ascii="Abadi MT Condensed" w:hAnsi="Abadi MT Condensed" w:cs="Arial"/>
                <w:szCs w:val="24"/>
              </w:rPr>
            </w:pPr>
          </w:p>
        </w:tc>
        <w:tc>
          <w:tcPr>
            <w:tcW w:w="3581" w:type="dxa"/>
          </w:tcPr>
          <w:p w14:paraId="46E6DCA1" w14:textId="10B328B2" w:rsidR="00F30995" w:rsidRPr="006F09FB" w:rsidRDefault="00F30995" w:rsidP="00202FC9">
            <w:pPr>
              <w:keepNext/>
              <w:keepLines/>
              <w:spacing w:before="60" w:after="0" w:line="240" w:lineRule="auto"/>
              <w:jc w:val="center"/>
              <w:rPr>
                <w:rFonts w:ascii="Abadi MT Condensed" w:hAnsi="Abadi MT Condensed" w:cs="Arial"/>
                <w:sz w:val="18"/>
                <w:szCs w:val="18"/>
              </w:rPr>
            </w:pPr>
            <w:r w:rsidRPr="006F09FB">
              <w:rPr>
                <w:rFonts w:ascii="Abadi MT Condensed" w:hAnsi="Abadi MT Condensed" w:cs="Arial"/>
                <w:b/>
                <w:szCs w:val="24"/>
              </w:rPr>
              <w:t>Helpful</w:t>
            </w:r>
          </w:p>
        </w:tc>
        <w:tc>
          <w:tcPr>
            <w:tcW w:w="3737" w:type="dxa"/>
          </w:tcPr>
          <w:p w14:paraId="35304C3B" w14:textId="00FFB936" w:rsidR="00F30995" w:rsidRPr="006F09FB" w:rsidRDefault="00F30995" w:rsidP="00202FC9">
            <w:pPr>
              <w:keepNext/>
              <w:keepLines/>
              <w:spacing w:before="60" w:after="0" w:line="240" w:lineRule="auto"/>
              <w:jc w:val="center"/>
              <w:rPr>
                <w:rFonts w:ascii="Abadi MT Condensed" w:hAnsi="Abadi MT Condensed" w:cs="Arial"/>
                <w:sz w:val="18"/>
                <w:szCs w:val="18"/>
              </w:rPr>
            </w:pPr>
            <w:r w:rsidRPr="006F09FB">
              <w:rPr>
                <w:rFonts w:ascii="Abadi MT Condensed" w:hAnsi="Abadi MT Condensed" w:cs="Arial"/>
                <w:b/>
                <w:szCs w:val="24"/>
              </w:rPr>
              <w:t>Harmful</w:t>
            </w:r>
          </w:p>
        </w:tc>
      </w:tr>
      <w:tr w:rsidR="00A26F4B" w:rsidRPr="006F09FB" w14:paraId="390E0C2B" w14:textId="77777777" w:rsidTr="006A5745">
        <w:trPr>
          <w:trHeight w:val="2993"/>
        </w:trPr>
        <w:tc>
          <w:tcPr>
            <w:tcW w:w="655" w:type="dxa"/>
            <w:textDirection w:val="btLr"/>
          </w:tcPr>
          <w:p w14:paraId="3266ECB1" w14:textId="292B037E" w:rsidR="00F30995" w:rsidRPr="00202FC9" w:rsidRDefault="00F30995" w:rsidP="00202FC9">
            <w:pPr>
              <w:spacing w:before="60" w:after="0" w:line="240" w:lineRule="auto"/>
              <w:ind w:left="115" w:right="115"/>
              <w:jc w:val="center"/>
              <w:rPr>
                <w:rFonts w:ascii="Abadi MT Condensed" w:hAnsi="Abadi MT Condensed" w:cs="Arial"/>
                <w:b/>
                <w:szCs w:val="24"/>
              </w:rPr>
            </w:pPr>
            <w:r w:rsidRPr="006F09FB">
              <w:rPr>
                <w:rFonts w:ascii="Abadi MT Condensed" w:hAnsi="Abadi MT Condensed" w:cs="Arial"/>
                <w:b/>
                <w:szCs w:val="24"/>
              </w:rPr>
              <w:t>Internal</w:t>
            </w:r>
          </w:p>
        </w:tc>
        <w:tc>
          <w:tcPr>
            <w:tcW w:w="3581" w:type="dxa"/>
          </w:tcPr>
          <w:p w14:paraId="75D3C403" w14:textId="7D4D3A3E" w:rsidR="00FE5CFD" w:rsidRPr="006F09FB" w:rsidRDefault="00F30995" w:rsidP="00D614E2">
            <w:pPr>
              <w:spacing w:before="60" w:after="60" w:line="240" w:lineRule="auto"/>
              <w:rPr>
                <w:rFonts w:ascii="Abadi MT Condensed" w:hAnsi="Abadi MT Condensed" w:cs="Arial"/>
                <w:i/>
                <w:spacing w:val="10"/>
              </w:rPr>
            </w:pPr>
            <w:r w:rsidRPr="006F09FB">
              <w:rPr>
                <w:rFonts w:ascii="Abadi MT Condensed" w:hAnsi="Abadi MT Condensed" w:cs="Arial"/>
                <w:i/>
                <w:spacing w:val="10"/>
              </w:rPr>
              <w:t>Strengths</w:t>
            </w:r>
          </w:p>
          <w:p w14:paraId="377CBB58" w14:textId="16C045A7" w:rsidR="00FE5CFD" w:rsidRDefault="00FE5CFD" w:rsidP="005D0374">
            <w:pPr>
              <w:pStyle w:val="ColorfulList-Accent11"/>
              <w:numPr>
                <w:ilvl w:val="0"/>
                <w:numId w:val="1"/>
              </w:numPr>
              <w:spacing w:after="60" w:line="240" w:lineRule="auto"/>
              <w:rPr>
                <w:rFonts w:ascii="Abadi MT Condensed" w:hAnsi="Abadi MT Condensed" w:cs="Arial"/>
              </w:rPr>
            </w:pPr>
            <w:r>
              <w:rPr>
                <w:rFonts w:ascii="Abadi MT Condensed" w:hAnsi="Abadi MT Condensed" w:cs="Arial"/>
              </w:rPr>
              <w:t>Self Confidence.</w:t>
            </w:r>
          </w:p>
          <w:p w14:paraId="7E705458" w14:textId="2A0CCC5F" w:rsidR="00333F43" w:rsidRDefault="00333F43" w:rsidP="005D0374">
            <w:pPr>
              <w:pStyle w:val="ColorfulList-Accent11"/>
              <w:numPr>
                <w:ilvl w:val="0"/>
                <w:numId w:val="1"/>
              </w:numPr>
              <w:spacing w:after="60" w:line="240" w:lineRule="auto"/>
              <w:rPr>
                <w:rFonts w:ascii="Abadi MT Condensed" w:hAnsi="Abadi MT Condensed" w:cs="Arial"/>
              </w:rPr>
            </w:pPr>
            <w:r>
              <w:rPr>
                <w:rFonts w:ascii="Abadi MT Condensed" w:hAnsi="Abadi MT Condensed" w:cs="Arial"/>
              </w:rPr>
              <w:t>Technical knowledge and skills acquired during the c</w:t>
            </w:r>
            <w:r w:rsidR="00FE5CFD">
              <w:rPr>
                <w:rFonts w:ascii="Abadi MT Condensed" w:hAnsi="Abadi MT Condensed" w:cs="Arial"/>
              </w:rPr>
              <w:t>ontinuous career building program after my graduation.</w:t>
            </w:r>
          </w:p>
          <w:p w14:paraId="0BC0146E" w14:textId="77777777" w:rsidR="00333F43" w:rsidRDefault="00333F43" w:rsidP="005D0374">
            <w:pPr>
              <w:pStyle w:val="ColorfulList-Accent11"/>
              <w:numPr>
                <w:ilvl w:val="0"/>
                <w:numId w:val="1"/>
              </w:numPr>
              <w:spacing w:after="60" w:line="240" w:lineRule="auto"/>
              <w:rPr>
                <w:rFonts w:ascii="Abadi MT Condensed" w:hAnsi="Abadi MT Condensed" w:cs="Arial"/>
              </w:rPr>
            </w:pPr>
            <w:r>
              <w:rPr>
                <w:rFonts w:ascii="Abadi MT Condensed" w:hAnsi="Abadi MT Condensed" w:cs="Arial"/>
              </w:rPr>
              <w:t>Ability to work under pressure and meet deadlines.</w:t>
            </w:r>
          </w:p>
          <w:p w14:paraId="6F899257" w14:textId="48092910" w:rsidR="00333F43" w:rsidRPr="006F09FB" w:rsidRDefault="00333F43" w:rsidP="005D0374">
            <w:pPr>
              <w:pStyle w:val="ColorfulList-Accent11"/>
              <w:numPr>
                <w:ilvl w:val="0"/>
                <w:numId w:val="1"/>
              </w:numPr>
              <w:spacing w:after="60" w:line="240" w:lineRule="auto"/>
              <w:rPr>
                <w:rFonts w:ascii="Abadi MT Condensed" w:hAnsi="Abadi MT Condensed" w:cs="Arial"/>
              </w:rPr>
            </w:pPr>
            <w:r>
              <w:rPr>
                <w:rFonts w:ascii="Abadi MT Condensed" w:hAnsi="Abadi MT Condensed" w:cs="Arial"/>
              </w:rPr>
              <w:t>Strong work ethic and willingness to learn</w:t>
            </w:r>
            <w:r w:rsidR="00FE5CFD">
              <w:rPr>
                <w:rFonts w:ascii="Abadi MT Condensed" w:hAnsi="Abadi MT Condensed" w:cs="Arial"/>
              </w:rPr>
              <w:t>.</w:t>
            </w:r>
          </w:p>
        </w:tc>
        <w:tc>
          <w:tcPr>
            <w:tcW w:w="3737" w:type="dxa"/>
          </w:tcPr>
          <w:p w14:paraId="0BC00161" w14:textId="77777777" w:rsidR="00F30995" w:rsidRPr="006F09FB" w:rsidRDefault="00F30995" w:rsidP="00D614E2">
            <w:pPr>
              <w:spacing w:before="60" w:after="60" w:line="240" w:lineRule="auto"/>
              <w:rPr>
                <w:rFonts w:ascii="Abadi MT Condensed" w:hAnsi="Abadi MT Condensed" w:cs="Arial"/>
                <w:i/>
              </w:rPr>
            </w:pPr>
            <w:r w:rsidRPr="006F09FB">
              <w:rPr>
                <w:rFonts w:ascii="Abadi MT Condensed" w:hAnsi="Abadi MT Condensed" w:cs="Arial"/>
                <w:i/>
                <w:spacing w:val="10"/>
              </w:rPr>
              <w:t>Weaknesses</w:t>
            </w:r>
          </w:p>
          <w:p w14:paraId="6289A338" w14:textId="4B0B061B" w:rsidR="006148B7" w:rsidRDefault="00333F43" w:rsidP="006148B7">
            <w:pPr>
              <w:pStyle w:val="ColorfulList-Accent11"/>
              <w:numPr>
                <w:ilvl w:val="0"/>
                <w:numId w:val="1"/>
              </w:numPr>
              <w:spacing w:after="60" w:line="240" w:lineRule="auto"/>
              <w:rPr>
                <w:rFonts w:ascii="Abadi MT Condensed" w:hAnsi="Abadi MT Condensed" w:cs="Arial"/>
              </w:rPr>
            </w:pPr>
            <w:r>
              <w:rPr>
                <w:rFonts w:ascii="Abadi MT Condensed" w:hAnsi="Abadi MT Condensed" w:cs="Arial"/>
              </w:rPr>
              <w:t xml:space="preserve">Limited knowledge </w:t>
            </w:r>
            <w:r w:rsidR="006148B7">
              <w:rPr>
                <w:rFonts w:ascii="Abadi MT Condensed" w:hAnsi="Abadi MT Condensed" w:cs="Arial"/>
              </w:rPr>
              <w:t>about</w:t>
            </w:r>
            <w:r>
              <w:rPr>
                <w:rFonts w:ascii="Abadi MT Condensed" w:hAnsi="Abadi MT Condensed" w:cs="Arial"/>
              </w:rPr>
              <w:t xml:space="preserve"> business</w:t>
            </w:r>
            <w:r w:rsidR="006148B7">
              <w:rPr>
                <w:rFonts w:ascii="Abadi MT Condensed" w:hAnsi="Abadi MT Condensed" w:cs="Arial"/>
              </w:rPr>
              <w:t xml:space="preserve"> Intelligence.</w:t>
            </w:r>
            <w:r>
              <w:rPr>
                <w:rFonts w:ascii="Abadi MT Condensed" w:hAnsi="Abadi MT Condensed" w:cs="Arial"/>
              </w:rPr>
              <w:t xml:space="preserve"> </w:t>
            </w:r>
          </w:p>
          <w:p w14:paraId="3E84FC0B" w14:textId="77777777" w:rsidR="00FE5CFD" w:rsidRDefault="00FE5CFD" w:rsidP="006148B7">
            <w:pPr>
              <w:pStyle w:val="ColorfulList-Accent11"/>
              <w:numPr>
                <w:ilvl w:val="0"/>
                <w:numId w:val="1"/>
              </w:numPr>
              <w:spacing w:after="60" w:line="240" w:lineRule="auto"/>
              <w:rPr>
                <w:rFonts w:ascii="Abadi MT Condensed" w:hAnsi="Abadi MT Condensed" w:cs="Arial"/>
              </w:rPr>
            </w:pPr>
            <w:r>
              <w:rPr>
                <w:rFonts w:ascii="Abadi MT Condensed" w:hAnsi="Abadi MT Condensed" w:cs="Arial"/>
              </w:rPr>
              <w:t>Need guidance while learning.</w:t>
            </w:r>
          </w:p>
          <w:p w14:paraId="60019DC2" w14:textId="1C2C3CBF" w:rsidR="004A5E4B" w:rsidRPr="006F09FB" w:rsidRDefault="004A5E4B" w:rsidP="006148B7">
            <w:pPr>
              <w:pStyle w:val="ColorfulList-Accent11"/>
              <w:numPr>
                <w:ilvl w:val="0"/>
                <w:numId w:val="1"/>
              </w:numPr>
              <w:spacing w:after="60" w:line="240" w:lineRule="auto"/>
              <w:rPr>
                <w:rFonts w:ascii="Abadi MT Condensed" w:hAnsi="Abadi MT Condensed" w:cs="Arial"/>
              </w:rPr>
            </w:pPr>
            <w:r>
              <w:rPr>
                <w:rFonts w:ascii="Abadi MT Condensed" w:hAnsi="Abadi MT Condensed" w:cs="Arial"/>
              </w:rPr>
              <w:t>Time management.</w:t>
            </w:r>
          </w:p>
        </w:tc>
      </w:tr>
      <w:tr w:rsidR="00A26F4B" w:rsidRPr="006F09FB" w14:paraId="2D2EC690" w14:textId="77777777" w:rsidTr="006A5745">
        <w:trPr>
          <w:trHeight w:val="2823"/>
        </w:trPr>
        <w:tc>
          <w:tcPr>
            <w:tcW w:w="655" w:type="dxa"/>
            <w:textDirection w:val="btLr"/>
          </w:tcPr>
          <w:p w14:paraId="6AF5AEA7" w14:textId="27CCDEA5" w:rsidR="00F30995" w:rsidRPr="006F09FB" w:rsidRDefault="00F30995" w:rsidP="004F64C2">
            <w:pPr>
              <w:spacing w:before="60" w:after="0" w:line="240" w:lineRule="auto"/>
              <w:ind w:left="115" w:right="115"/>
              <w:jc w:val="center"/>
              <w:rPr>
                <w:rFonts w:ascii="Abadi MT Condensed" w:hAnsi="Abadi MT Condensed" w:cs="Arial"/>
                <w:sz w:val="18"/>
                <w:szCs w:val="18"/>
              </w:rPr>
            </w:pPr>
            <w:r w:rsidRPr="006F09FB">
              <w:rPr>
                <w:rFonts w:ascii="Abadi MT Condensed" w:hAnsi="Abadi MT Condensed" w:cs="Arial"/>
                <w:b/>
                <w:szCs w:val="24"/>
              </w:rPr>
              <w:t>External</w:t>
            </w:r>
          </w:p>
        </w:tc>
        <w:tc>
          <w:tcPr>
            <w:tcW w:w="3581" w:type="dxa"/>
          </w:tcPr>
          <w:p w14:paraId="6E3A1F1F" w14:textId="77777777" w:rsidR="00F30995" w:rsidRPr="006F09FB" w:rsidRDefault="00F30995" w:rsidP="00D614E2">
            <w:pPr>
              <w:spacing w:before="60" w:after="60" w:line="240" w:lineRule="auto"/>
              <w:rPr>
                <w:rFonts w:ascii="Abadi MT Condensed" w:hAnsi="Abadi MT Condensed" w:cs="Arial"/>
                <w:i/>
              </w:rPr>
            </w:pPr>
            <w:r w:rsidRPr="006F09FB">
              <w:rPr>
                <w:rFonts w:ascii="Abadi MT Condensed" w:hAnsi="Abadi MT Condensed" w:cs="Arial"/>
                <w:i/>
                <w:spacing w:val="10"/>
              </w:rPr>
              <w:t>Opportunities</w:t>
            </w:r>
          </w:p>
          <w:p w14:paraId="6A139C7B" w14:textId="682323A8" w:rsidR="00F30995" w:rsidRDefault="00917619" w:rsidP="005D0374">
            <w:pPr>
              <w:pStyle w:val="ColorfulList-Accent11"/>
              <w:numPr>
                <w:ilvl w:val="0"/>
                <w:numId w:val="1"/>
              </w:numPr>
              <w:spacing w:after="60" w:line="240" w:lineRule="auto"/>
              <w:rPr>
                <w:rFonts w:ascii="Abadi MT Condensed" w:hAnsi="Abadi MT Condensed" w:cs="Arial"/>
              </w:rPr>
            </w:pPr>
            <w:r>
              <w:rPr>
                <w:rFonts w:ascii="Abadi MT Condensed" w:hAnsi="Abadi MT Condensed" w:cs="Arial"/>
              </w:rPr>
              <w:t>Obtaining certifications to demonstrate expertise in specific technologies.</w:t>
            </w:r>
          </w:p>
          <w:p w14:paraId="271BCDAF" w14:textId="7C93759B" w:rsidR="004A5E4B" w:rsidRDefault="004A5E4B" w:rsidP="005D0374">
            <w:pPr>
              <w:pStyle w:val="ColorfulList-Accent11"/>
              <w:numPr>
                <w:ilvl w:val="0"/>
                <w:numId w:val="1"/>
              </w:numPr>
              <w:spacing w:after="60" w:line="240" w:lineRule="auto"/>
              <w:rPr>
                <w:rFonts w:ascii="Abadi MT Condensed" w:hAnsi="Abadi MT Condensed" w:cs="Arial"/>
              </w:rPr>
            </w:pPr>
            <w:r>
              <w:rPr>
                <w:rFonts w:ascii="Abadi MT Condensed" w:hAnsi="Abadi MT Condensed" w:cs="Arial"/>
              </w:rPr>
              <w:t>Enhancing the skillset.</w:t>
            </w:r>
          </w:p>
          <w:p w14:paraId="4013A675" w14:textId="3F21A319" w:rsidR="004A5E4B" w:rsidRDefault="004A5E4B" w:rsidP="005D0374">
            <w:pPr>
              <w:pStyle w:val="ColorfulList-Accent11"/>
              <w:numPr>
                <w:ilvl w:val="0"/>
                <w:numId w:val="1"/>
              </w:numPr>
              <w:spacing w:after="60" w:line="240" w:lineRule="auto"/>
              <w:rPr>
                <w:rFonts w:ascii="Abadi MT Condensed" w:hAnsi="Abadi MT Condensed" w:cs="Arial"/>
              </w:rPr>
            </w:pPr>
            <w:r>
              <w:rPr>
                <w:rFonts w:ascii="Abadi MT Condensed" w:hAnsi="Abadi MT Condensed" w:cs="Arial"/>
              </w:rPr>
              <w:t>Exposure to multiple domain.</w:t>
            </w:r>
          </w:p>
          <w:p w14:paraId="46C8DC2D" w14:textId="26D3692D" w:rsidR="00917619" w:rsidRPr="006F09FB" w:rsidRDefault="00917619" w:rsidP="004A5E4B">
            <w:pPr>
              <w:pStyle w:val="ColorfulList-Accent11"/>
              <w:spacing w:after="60" w:line="240" w:lineRule="auto"/>
              <w:ind w:left="360"/>
              <w:rPr>
                <w:rFonts w:ascii="Abadi MT Condensed" w:hAnsi="Abadi MT Condensed" w:cs="Arial"/>
              </w:rPr>
            </w:pPr>
          </w:p>
        </w:tc>
        <w:tc>
          <w:tcPr>
            <w:tcW w:w="3737" w:type="dxa"/>
          </w:tcPr>
          <w:p w14:paraId="22B38430" w14:textId="77777777" w:rsidR="00F30995" w:rsidRPr="006F09FB" w:rsidRDefault="007F05B2" w:rsidP="00D614E2">
            <w:pPr>
              <w:spacing w:before="60" w:after="60" w:line="240" w:lineRule="auto"/>
              <w:rPr>
                <w:rFonts w:ascii="Abadi MT Condensed" w:hAnsi="Abadi MT Condensed" w:cs="Arial"/>
                <w:i/>
              </w:rPr>
            </w:pPr>
            <w:r w:rsidRPr="006F09FB">
              <w:rPr>
                <w:rFonts w:ascii="Abadi MT Condensed" w:hAnsi="Abadi MT Condensed" w:cs="Arial"/>
                <w:i/>
                <w:spacing w:val="10"/>
              </w:rPr>
              <w:t>Threats</w:t>
            </w:r>
          </w:p>
          <w:p w14:paraId="24F3C955" w14:textId="4A3E24D0" w:rsidR="00917619" w:rsidRDefault="006A5745" w:rsidP="005D0374">
            <w:pPr>
              <w:pStyle w:val="ColorfulList-Accent11"/>
              <w:numPr>
                <w:ilvl w:val="0"/>
                <w:numId w:val="1"/>
              </w:numPr>
              <w:spacing w:after="60" w:line="240" w:lineRule="auto"/>
              <w:rPr>
                <w:rFonts w:ascii="Abadi MT Condensed" w:hAnsi="Abadi MT Condensed" w:cs="Arial"/>
              </w:rPr>
            </w:pPr>
            <w:r>
              <w:rPr>
                <w:rFonts w:ascii="Abadi MT Condensed" w:hAnsi="Abadi MT Condensed" w:cs="Arial"/>
              </w:rPr>
              <w:t>Rapidly changing technology trends, which require continues learning and upskilling.</w:t>
            </w:r>
          </w:p>
          <w:p w14:paraId="5BE2F71C" w14:textId="17769939" w:rsidR="006A5745" w:rsidRPr="006F09FB" w:rsidRDefault="006A5745" w:rsidP="004A5E4B">
            <w:pPr>
              <w:pStyle w:val="ColorfulList-Accent11"/>
              <w:spacing w:after="60" w:line="240" w:lineRule="auto"/>
              <w:ind w:left="360"/>
              <w:rPr>
                <w:rFonts w:ascii="Abadi MT Condensed" w:hAnsi="Abadi MT Condensed" w:cs="Arial"/>
              </w:rPr>
            </w:pPr>
          </w:p>
        </w:tc>
      </w:tr>
    </w:tbl>
    <w:p w14:paraId="76845089" w14:textId="77777777" w:rsidR="00B04D8C" w:rsidRDefault="00B04D8C">
      <w:pPr>
        <w:pBdr>
          <w:bottom w:val="single" w:sz="6" w:space="1" w:color="auto"/>
        </w:pBdr>
        <w:rPr>
          <w:rFonts w:ascii="Abadi MT Condensed" w:hAnsi="Abadi MT Condensed"/>
        </w:rPr>
      </w:pPr>
    </w:p>
    <w:p w14:paraId="4D1289E3" w14:textId="77777777" w:rsidR="00903F95" w:rsidRPr="006F09FB" w:rsidRDefault="00903F95">
      <w:pPr>
        <w:pBdr>
          <w:bottom w:val="single" w:sz="6" w:space="1" w:color="auto"/>
        </w:pBdr>
        <w:rPr>
          <w:rFonts w:ascii="Abadi MT Condensed" w:hAnsi="Abadi MT Condensed"/>
        </w:rPr>
      </w:pPr>
    </w:p>
    <w:p w14:paraId="5B409584" w14:textId="77777777" w:rsidR="00903DF6" w:rsidRPr="006F09FB" w:rsidRDefault="00903DF6">
      <w:pPr>
        <w:rPr>
          <w:rFonts w:ascii="Abadi MT Condensed" w:hAnsi="Abadi MT Condensed"/>
        </w:rPr>
      </w:pPr>
    </w:p>
    <w:sectPr w:rsidR="00903DF6" w:rsidRPr="006F09FB" w:rsidSect="000020A4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4C33D" w14:textId="77777777" w:rsidR="00817B8A" w:rsidRDefault="00817B8A" w:rsidP="00F30995">
      <w:pPr>
        <w:spacing w:after="0" w:line="240" w:lineRule="auto"/>
      </w:pPr>
      <w:r>
        <w:separator/>
      </w:r>
    </w:p>
  </w:endnote>
  <w:endnote w:type="continuationSeparator" w:id="0">
    <w:p w14:paraId="69D41FEF" w14:textId="77777777" w:rsidR="00817B8A" w:rsidRDefault="00817B8A" w:rsidP="00F3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E7596" w14:textId="77777777" w:rsidR="00817B8A" w:rsidRDefault="00817B8A" w:rsidP="00F30995">
      <w:pPr>
        <w:spacing w:after="0" w:line="240" w:lineRule="auto"/>
      </w:pPr>
      <w:r>
        <w:separator/>
      </w:r>
    </w:p>
  </w:footnote>
  <w:footnote w:type="continuationSeparator" w:id="0">
    <w:p w14:paraId="7E2530D7" w14:textId="77777777" w:rsidR="00817B8A" w:rsidRDefault="00817B8A" w:rsidP="00F30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68625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91597C"/>
    <w:multiLevelType w:val="hybridMultilevel"/>
    <w:tmpl w:val="CA362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7608163">
    <w:abstractNumId w:val="1"/>
  </w:num>
  <w:num w:numId="2" w16cid:durableId="16378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995"/>
    <w:rsid w:val="000020A4"/>
    <w:rsid w:val="00065A5C"/>
    <w:rsid w:val="000C5E54"/>
    <w:rsid w:val="00101A99"/>
    <w:rsid w:val="00202FC9"/>
    <w:rsid w:val="00333F43"/>
    <w:rsid w:val="00432998"/>
    <w:rsid w:val="0045546A"/>
    <w:rsid w:val="004A5E4B"/>
    <w:rsid w:val="004D5514"/>
    <w:rsid w:val="004F64C2"/>
    <w:rsid w:val="00585DE5"/>
    <w:rsid w:val="005D0374"/>
    <w:rsid w:val="006148B7"/>
    <w:rsid w:val="006A5745"/>
    <w:rsid w:val="006F09FB"/>
    <w:rsid w:val="00795752"/>
    <w:rsid w:val="007E7599"/>
    <w:rsid w:val="007F05B2"/>
    <w:rsid w:val="008172AB"/>
    <w:rsid w:val="00817B8A"/>
    <w:rsid w:val="00903DF6"/>
    <w:rsid w:val="00903F95"/>
    <w:rsid w:val="00917619"/>
    <w:rsid w:val="0092095E"/>
    <w:rsid w:val="00964311"/>
    <w:rsid w:val="009D1880"/>
    <w:rsid w:val="00A0415B"/>
    <w:rsid w:val="00A26F4B"/>
    <w:rsid w:val="00A7727F"/>
    <w:rsid w:val="00A83E05"/>
    <w:rsid w:val="00AF7C14"/>
    <w:rsid w:val="00B04D8C"/>
    <w:rsid w:val="00B364D4"/>
    <w:rsid w:val="00C105EA"/>
    <w:rsid w:val="00C37487"/>
    <w:rsid w:val="00D614E2"/>
    <w:rsid w:val="00DA6EE4"/>
    <w:rsid w:val="00F070D9"/>
    <w:rsid w:val="00F30995"/>
    <w:rsid w:val="00FA2C5E"/>
    <w:rsid w:val="00FA6E4A"/>
    <w:rsid w:val="00FE5CFD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D8C1CE"/>
  <w14:defaultImageDpi w14:val="300"/>
  <w15:docId w15:val="{12C849CB-5130-4F77-AE3D-C30531B7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D8C"/>
    <w:pPr>
      <w:spacing w:after="200" w:line="276" w:lineRule="auto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E4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D8C"/>
    <w:pPr>
      <w:keepNext/>
      <w:keepLines/>
      <w:spacing w:after="360"/>
      <w:outlineLvl w:val="1"/>
    </w:pPr>
    <w:rPr>
      <w:rFonts w:ascii="Cambria" w:eastAsia="Times New Roman" w:hAnsi="Cambria"/>
      <w:b/>
      <w:bCs/>
      <w:color w:val="4F81BD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09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09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995"/>
  </w:style>
  <w:style w:type="paragraph" w:styleId="Footer">
    <w:name w:val="footer"/>
    <w:basedOn w:val="Normal"/>
    <w:link w:val="FooterChar"/>
    <w:uiPriority w:val="99"/>
    <w:semiHidden/>
    <w:unhideWhenUsed/>
    <w:rsid w:val="00F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0995"/>
  </w:style>
  <w:style w:type="paragraph" w:customStyle="1" w:styleId="ColorfulList-Accent11">
    <w:name w:val="Colorful List - Accent 11"/>
    <w:basedOn w:val="Normal"/>
    <w:uiPriority w:val="34"/>
    <w:qFormat/>
    <w:rsid w:val="00F30995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B04D8C"/>
    <w:rPr>
      <w:rFonts w:ascii="Cambria" w:eastAsia="Times New Roman" w:hAnsi="Cambria"/>
      <w:b/>
      <w:bCs/>
      <w:color w:val="4F81BD"/>
      <w:sz w:val="28"/>
      <w:szCs w:val="26"/>
    </w:rPr>
  </w:style>
  <w:style w:type="character" w:customStyle="1" w:styleId="Heading1Char">
    <w:name w:val="Heading 1 Char"/>
    <w:link w:val="Heading1"/>
    <w:uiPriority w:val="9"/>
    <w:rsid w:val="00FA6E4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uiPriority w:val="99"/>
    <w:semiHidden/>
    <w:unhideWhenUsed/>
    <w:rsid w:val="00B04D8C"/>
    <w:rPr>
      <w:color w:val="800080"/>
      <w:u w:val="single"/>
    </w:rPr>
  </w:style>
  <w:style w:type="character" w:styleId="Hyperlink">
    <w:name w:val="Hyperlink"/>
    <w:uiPriority w:val="99"/>
    <w:unhideWhenUsed/>
    <w:rsid w:val="00B04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Links>
    <vt:vector size="18" baseType="variant">
      <vt:variant>
        <vt:i4>6553690</vt:i4>
      </vt:variant>
      <vt:variant>
        <vt:i4>6</vt:i4>
      </vt:variant>
      <vt:variant>
        <vt:i4>0</vt:i4>
      </vt:variant>
      <vt:variant>
        <vt:i4>5</vt:i4>
      </vt:variant>
      <vt:variant>
        <vt:lpwstr>http://isc.sans.org/diary.html?storyid=4939</vt:lpwstr>
      </vt:variant>
      <vt:variant>
        <vt:lpwstr/>
      </vt:variant>
      <vt:variant>
        <vt:i4>6160422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http://en.wikipedia.org/wiki/Swot_analysis</vt:lpwstr>
      </vt:variant>
      <vt:variant>
        <vt:lpwstr/>
      </vt:variant>
      <vt:variant>
        <vt:i4>3276874</vt:i4>
      </vt:variant>
      <vt:variant>
        <vt:i4>0</vt:i4>
      </vt:variant>
      <vt:variant>
        <vt:i4>0</vt:i4>
      </vt:variant>
      <vt:variant>
        <vt:i4>5</vt:i4>
      </vt:variant>
      <vt:variant>
        <vt:lpwstr>http://www.zeltser.com/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Lenny Zeltser (www.zeltser.com)</dc:creator>
  <cp:lastModifiedBy>Teja Krishna Pulaganti</cp:lastModifiedBy>
  <cp:revision>9</cp:revision>
  <dcterms:created xsi:type="dcterms:W3CDTF">2016-01-12T00:54:00Z</dcterms:created>
  <dcterms:modified xsi:type="dcterms:W3CDTF">2023-03-21T13:42:00Z</dcterms:modified>
</cp:coreProperties>
</file>