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Quran Chatbot — Product Strategy &amp; Overview</w:t>
      </w:r>
    </w:p>
    <w:p/>
    <w:p>
      <w:pPr>
        <w:jc w:val="center"/>
      </w:pPr>
      <w:r>
        <w:t>Product-Manager Report</w:t>
      </w:r>
    </w:p>
    <w:p/>
    <w:p>
      <w:pPr>
        <w:jc w:val="center"/>
      </w:pPr>
      <w:r>
        <w:t>Generated on: June 24,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Market &amp; User Needs</w:t>
      </w:r>
    </w:p>
    <w:p>
      <w:pPr>
        <w:pStyle w:val="ListBullet"/>
      </w:pPr>
      <w:r>
        <w:t>3. Product Vision &amp; Goals</w:t>
      </w:r>
    </w:p>
    <w:p>
      <w:pPr>
        <w:pStyle w:val="ListBullet"/>
      </w:pPr>
      <w:r>
        <w:t>4. Feature Overview</w:t>
      </w:r>
    </w:p>
    <w:p>
      <w:pPr>
        <w:pStyle w:val="ListBullet"/>
      </w:pPr>
      <w:r>
        <w:t>5. High-Level Technical Architecture</w:t>
      </w:r>
    </w:p>
    <w:p>
      <w:pPr>
        <w:pStyle w:val="ListBullet"/>
      </w:pPr>
      <w:r>
        <w:t>6. Competitive Landscape</w:t>
      </w:r>
    </w:p>
    <w:p>
      <w:pPr>
        <w:pStyle w:val="ListBullet"/>
      </w:pPr>
      <w:r>
        <w:t>7. Roadmap</w:t>
      </w:r>
    </w:p>
    <w:p>
      <w:pPr>
        <w:pStyle w:val="ListBullet"/>
      </w:pPr>
      <w:r>
        <w:t>8. KPIs &amp; Success Metrics</w:t>
      </w:r>
    </w:p>
    <w:p>
      <w:pPr>
        <w:pStyle w:val="ListBullet"/>
      </w:pPr>
      <w:r>
        <w:t>9. Risks &amp; Mitigations</w:t>
      </w:r>
    </w:p>
    <w:p>
      <w:pPr>
        <w:pStyle w:val="ListBullet"/>
      </w:pPr>
      <w:r>
        <w:t>10. Conclusion &amp; Next Steps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Quran Chatbot is an Arabic Question-Answering platform designed to unveil linguistic and semantic insights from the Holy Quran. Leveraging a five-stage NLP pipeline and GPT-4-class language models, the product delivers accurate, explainable answers to scholars, students, and casual learners alike. This report frames the project through a product-management lens — articulating market need, vision, roadmap, and success metrics while complementing technical details with strategic context.</w:t>
      </w:r>
    </w:p>
    <w:p>
      <w:pPr>
        <w:pStyle w:val="Heading1"/>
      </w:pPr>
      <w:r>
        <w:t>2. Market &amp; User Needs</w:t>
      </w:r>
    </w:p>
    <w:p>
      <w:pPr>
        <w:pStyle w:val="ListBullet"/>
      </w:pPr>
      <w:r>
        <w:t>Growing global demand for accessible Quranic studies tools (online learning CAGR 14% YoY).</w:t>
      </w:r>
    </w:p>
    <w:p>
      <w:pPr>
        <w:pStyle w:val="ListBullet"/>
      </w:pPr>
      <w:r>
        <w:t>Lack of interactive Arabic-first solutions in existing Quranic apps.</w:t>
      </w:r>
    </w:p>
    <w:p>
      <w:pPr>
        <w:pStyle w:val="ListBullet"/>
      </w:pPr>
      <w:r>
        <w:t>Academia requires programmatic access to morphology and semantic data.</w:t>
      </w:r>
    </w:p>
    <w:p>
      <w:pPr>
        <w:pStyle w:val="ListBullet"/>
      </w:pPr>
      <w:r>
        <w:t>Learners seek immediate, authoritative answers without navigating dense references.</w:t>
      </w:r>
    </w:p>
    <w:p/>
    <w:p>
      <w:pPr>
        <w:pStyle w:val="Heading2"/>
      </w:pPr>
      <w:r>
        <w:t>Primary User Personas</w:t>
      </w:r>
    </w:p>
    <w:p>
      <w:r>
        <w:rPr>
          <w:b/>
        </w:rPr>
        <w:t xml:space="preserve">• Scholar Sarah: </w:t>
      </w:r>
      <w:r>
        <w:t>University lecturer validating linguistic arguments</w:t>
      </w:r>
    </w:p>
    <w:p>
      <w:r>
        <w:rPr>
          <w:b/>
        </w:rPr>
        <w:t xml:space="preserve">• Student Sami: </w:t>
      </w:r>
      <w:r>
        <w:t>High-school student preparing for Islamic studies exams</w:t>
      </w:r>
    </w:p>
    <w:p>
      <w:r>
        <w:rPr>
          <w:b/>
        </w:rPr>
        <w:t xml:space="preserve">• Curious Leila: </w:t>
      </w:r>
      <w:r>
        <w:t>Casual learner exploring Quranic vocabulary meanings</w:t>
      </w:r>
    </w:p>
    <w:p>
      <w:r>
        <w:t>User Journey (simplified):</w:t>
      </w:r>
    </w:p>
    <w:p>
      <w:r>
        <w:br/>
        <w:t>┌──────────────┐     ┌────────────────┐     ┌───────────────────┐</w:t>
        <w:br/>
        <w:t>│   Visitor    │ ─▶  │  Ask Question  │ ─▶  │   Get Response    │</w:t>
        <w:br/>
        <w:t>│  (Website)   │     │ (Arabic Text)  │     │ (Contextual, Rich)│</w:t>
        <w:br/>
        <w:t>└──────────────┘     └────────────────┘     └───────────────────┘</w:t>
        <w:br/>
        <w:t xml:space="preserve">        │                                              ▲</w:t>
        <w:br/>
        <w:t xml:space="preserve">        └───────── Feedback &amp; Re-engagement ───────────┘</w:t>
        <w:br/>
      </w:r>
    </w:p>
    <w:p>
      <w:pPr>
        <w:pStyle w:val="Heading1"/>
      </w:pPr>
      <w:r>
        <w:t>3. Product Vision &amp; Goals</w:t>
      </w:r>
    </w:p>
    <w:p>
      <w:r>
        <w:t>Empower every Arabic speaker to query, understand, and analyze Quranic language with the immediacy and depth of a linguistics expert — anywhere, anytime.</w:t>
      </w:r>
    </w:p>
    <w:p>
      <w:pPr>
        <w:pStyle w:val="ListBullet"/>
      </w:pPr>
      <w:r>
        <w:t>Deliver precise answers with ≥90% perceived accuracy by Q4-2025.</w:t>
      </w:r>
    </w:p>
    <w:p>
      <w:pPr>
        <w:pStyle w:val="ListBullet"/>
      </w:pPr>
      <w:r>
        <w:t>Reduce average response latency below 3 seconds on standard hardware.</w:t>
      </w:r>
    </w:p>
    <w:p>
      <w:pPr>
        <w:pStyle w:val="ListBullet"/>
      </w:pPr>
      <w:r>
        <w:t>Achieve 50K monthly active users within 12 months of public launch.</w:t>
      </w:r>
    </w:p>
    <w:p>
      <w:pPr>
        <w:pStyle w:val="Heading1"/>
      </w:pPr>
      <w:r>
        <w:t>4. Feature Overview</w:t>
      </w:r>
    </w:p>
    <w:p>
      <w:r>
        <w:rPr>
          <w:b/>
        </w:rPr>
        <w:t xml:space="preserve">• 15-Type Question Understanding: </w:t>
      </w:r>
      <w:r>
        <w:t>Broad coverage from meanings to thematic classifications.</w:t>
      </w:r>
    </w:p>
    <w:p>
      <w:r>
        <w:rPr>
          <w:b/>
        </w:rPr>
        <w:t xml:space="preserve">• Entity Extraction Engine: </w:t>
      </w:r>
      <w:r>
        <w:t>Regex + LLM hybrid recognises words, roots, pairs with ≥95% recall.</w:t>
      </w:r>
    </w:p>
    <w:p>
      <w:r>
        <w:rPr>
          <w:b/>
        </w:rPr>
        <w:t xml:space="preserve">• Contextual Answer Generation: </w:t>
      </w:r>
      <w:r>
        <w:t>Combines morphology, embeddings, and GPT-4 reasoning.</w:t>
      </w:r>
    </w:p>
    <w:p>
      <w:r>
        <w:rPr>
          <w:b/>
        </w:rPr>
        <w:t xml:space="preserve">• Dual UI (CLI + Web): </w:t>
      </w:r>
      <w:r>
        <w:t>Meets both developer and casual user workflows.</w:t>
      </w:r>
    </w:p>
    <w:p>
      <w:r>
        <w:rPr>
          <w:b/>
        </w:rPr>
        <w:t xml:space="preserve">• Explainability Layer: </w:t>
      </w:r>
      <w:r>
        <w:t>Displays the ayat and morphological evidence used for answers.</w:t>
      </w:r>
    </w:p>
    <w:p>
      <w:pPr>
        <w:pStyle w:val="Heading1"/>
      </w:pPr>
      <w:r>
        <w:t>5. High-Level Technical Architecture</w:t>
      </w:r>
    </w:p>
    <w:p>
      <w:r>
        <w:t>Processing Pipeline:</w:t>
      </w:r>
    </w:p>
    <w:p>
      <w:r>
        <w:br/>
        <w:t>┌───────────────────┐   ┌────────────────────┐   ┌──────────────┐   ┌──────────┐</w:t>
        <w:br/>
        <w:t>│ Question Analysis │─▶│ Entity Extraction   │─▶│ Context Build │─▶│ LLM (GPT) │</w:t>
        <w:br/>
        <w:t>└───────────────────┘   └────────────────────┘   └──────────────┘   └──────────┘</w:t>
        <w:br/>
        <w:t xml:space="preserve">        │                                                       │</w:t>
        <w:br/>
        <w:t xml:space="preserve">        └────────────── Data &amp; Knowledge Store ─────────────────┘</w:t>
        <w:br/>
      </w:r>
    </w:p>
    <w:p>
      <w:r>
        <w:t>The architecture splits responsibilities into discrete layers for easier maintenance and scaling.</w:t>
      </w:r>
    </w:p>
    <w:p>
      <w:r>
        <w:t>Entity extraction utilises carefully crafted Arabic regex patterns augmented by GPT-4 for edge cases.</w:t>
      </w:r>
    </w:p>
    <w:p>
      <w:r>
        <w:t>Semantic retrieval relies on multilingual SBERT embeddings pre-computed for &lt; 3 ms lookup time.</w:t>
      </w:r>
    </w:p>
    <w:p>
      <w:r>
        <w:t>The service is stateless; scaling horizontally via Docker/K8s is straightforward.</w:t>
      </w:r>
    </w:p>
    <w:p>
      <w:pPr>
        <w:pStyle w:val="Heading1"/>
      </w:pPr>
      <w:r>
        <w:t>6. Competitive Landscape</w:t>
      </w:r>
    </w:p>
    <w:p>
      <w:r>
        <w:t>Key Differentiators:</w:t>
      </w:r>
    </w:p>
    <w:p>
      <w:pPr>
        <w:pStyle w:val="ListBullet"/>
      </w:pPr>
      <w:r>
        <w:t>• IslamWeb QA: Rule-based, limited linguistic depth, Arabic UI only.</w:t>
      </w:r>
    </w:p>
    <w:p>
      <w:pPr>
        <w:pStyle w:val="ListBullet"/>
      </w:pPr>
      <w:r>
        <w:t>• Tafsir Apps: Static commentary, no interactive NLP.</w:t>
      </w:r>
    </w:p>
    <w:p>
      <w:pPr>
        <w:pStyle w:val="ListBullet"/>
      </w:pPr>
      <w:r>
        <w:t>• ChatGPT (generic): Strong language model but lacks Quran-specific context.</w:t>
      </w:r>
    </w:p>
    <w:p/>
    <w:p>
      <w:pPr>
        <w:pStyle w:val="ListBullet"/>
      </w:pPr>
      <w:r>
        <w:t>Arabic-first interface with right-to-left UX.</w:t>
      </w:r>
    </w:p>
    <w:p>
      <w:pPr>
        <w:pStyle w:val="ListBullet"/>
      </w:pPr>
      <w:r>
        <w:t>Hybrid data stack blending classical sources and modern NLP.</w:t>
      </w:r>
    </w:p>
    <w:p>
      <w:pPr>
        <w:pStyle w:val="ListBullet"/>
      </w:pPr>
      <w:r>
        <w:t>Explainable answers citing verses and sources.</w:t>
      </w:r>
    </w:p>
    <w:p>
      <w:pPr>
        <w:pStyle w:val="Heading1"/>
      </w:pPr>
      <w:r>
        <w:t>7. Roadmap (Next 12 Months)</w:t>
      </w:r>
    </w:p>
    <w:p>
      <w:r>
        <w:rPr>
          <w:b/>
        </w:rPr>
        <w:t xml:space="preserve">Q1: </w:t>
      </w:r>
      <w:r>
        <w:t>Public Beta, feedback loop &amp; telemetry</w:t>
      </w:r>
    </w:p>
    <w:p>
      <w:r>
        <w:rPr>
          <w:b/>
        </w:rPr>
        <w:t xml:space="preserve">Q2: </w:t>
      </w:r>
      <w:r>
        <w:t>Mobile-first web redesign; add audio recitation context</w:t>
      </w:r>
    </w:p>
    <w:p>
      <w:r>
        <w:rPr>
          <w:b/>
        </w:rPr>
        <w:t xml:space="preserve">Q3: </w:t>
      </w:r>
      <w:r>
        <w:t>API for academic integrations; ML model fine-tuning</w:t>
      </w:r>
    </w:p>
    <w:p>
      <w:r>
        <w:rPr>
          <w:b/>
        </w:rPr>
        <w:t xml:space="preserve">Q4: </w:t>
      </w:r>
      <w:r>
        <w:t>Premium subscription tier with advanced analytics</w:t>
      </w:r>
    </w:p>
    <w:p>
      <w:pPr>
        <w:pStyle w:val="Heading1"/>
      </w:pPr>
      <w:r>
        <w:t>8. KPIs &amp; Success Metrics</w:t>
      </w:r>
    </w:p>
    <w:p>
      <w:pPr>
        <w:pStyle w:val="ListBullet"/>
      </w:pPr>
      <w:r>
        <w:t>Monthly Active Users (MAU)</w:t>
      </w:r>
    </w:p>
    <w:p>
      <w:pPr>
        <w:pStyle w:val="ListBullet"/>
      </w:pPr>
      <w:r>
        <w:t>Average Response Time</w:t>
      </w:r>
    </w:p>
    <w:p>
      <w:pPr>
        <w:pStyle w:val="ListBullet"/>
      </w:pPr>
      <w:r>
        <w:t>Answer Satisfaction Score (thumbs-up ratio)</w:t>
      </w:r>
    </w:p>
    <w:p>
      <w:pPr>
        <w:pStyle w:val="ListBullet"/>
      </w:pPr>
      <w:r>
        <w:t>Retention (day-7 / day-30)</w:t>
      </w:r>
    </w:p>
    <w:p>
      <w:pPr>
        <w:pStyle w:val="ListBullet"/>
      </w:pPr>
      <w:r>
        <w:t>Academic Citations of the tool</w:t>
      </w:r>
    </w:p>
    <w:p>
      <w:pPr>
        <w:pStyle w:val="Heading1"/>
      </w:pPr>
      <w:r>
        <w:t>9. Risks &amp; Mitigations</w:t>
      </w:r>
    </w:p>
    <w:p>
      <w:r>
        <w:rPr>
          <w:b/>
        </w:rPr>
        <w:t xml:space="preserve">• Model Hallucination: </w:t>
      </w:r>
      <w:r>
        <w:t>Use provenance-backed prompts and highlight uncertainty.</w:t>
      </w:r>
    </w:p>
    <w:p>
      <w:r>
        <w:rPr>
          <w:b/>
        </w:rPr>
        <w:t xml:space="preserve">• Religious Sensitivity: </w:t>
      </w:r>
      <w:r>
        <w:t>Advisory board review and conservative answer style.</w:t>
      </w:r>
    </w:p>
    <w:p>
      <w:r>
        <w:rPr>
          <w:b/>
        </w:rPr>
        <w:t xml:space="preserve">• Scaling Costs: </w:t>
      </w:r>
      <w:r>
        <w:t>Cache heavy embeddings and implement request throttling.</w:t>
      </w:r>
    </w:p>
    <w:p>
      <w:r>
        <w:rPr>
          <w:b/>
        </w:rPr>
        <w:t xml:space="preserve">• Data Privacy: </w:t>
      </w:r>
      <w:r>
        <w:t>Process inputs in memory only; no logs of personal data.</w:t>
      </w:r>
    </w:p>
    <w:p>
      <w:pPr>
        <w:pStyle w:val="Heading1"/>
      </w:pPr>
      <w:r>
        <w:t>10. Conclusion &amp; Next Steps</w:t>
      </w:r>
    </w:p>
    <w:p>
      <w:r>
        <w:t>With a clear product vision, technically sound foundation, and measurable KPIs, Quran Chatbot is well-positioned to become the go-to linguistic companion for Quranic studies. The next step is disciplined execution — turning the roadmap into shipped features while maintaining quality and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