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C0" w:rsidRPr="007E14C0" w:rsidRDefault="00FC0F90" w:rsidP="007E14C0">
      <w:pPr>
        <w:jc w:val="right"/>
        <w:rPr>
          <w:b/>
          <w:bCs/>
          <w:color w:val="FF0000"/>
          <w:sz w:val="22"/>
          <w:szCs w:val="22"/>
          <w:u w:val="single"/>
        </w:rPr>
      </w:pPr>
      <w:r>
        <w:rPr>
          <w:b/>
          <w:bCs/>
          <w:color w:val="FF0000"/>
          <w:sz w:val="22"/>
          <w:szCs w:val="22"/>
          <w:u w:val="single"/>
        </w:rPr>
        <w:t>!!! В</w:t>
      </w:r>
      <w:r w:rsidR="007E14C0" w:rsidRPr="007E14C0">
        <w:rPr>
          <w:b/>
          <w:bCs/>
          <w:color w:val="FF0000"/>
          <w:sz w:val="22"/>
          <w:szCs w:val="22"/>
          <w:u w:val="single"/>
        </w:rPr>
        <w:t xml:space="preserve"> тесте могут быть несколько правильных ответов</w:t>
      </w:r>
    </w:p>
    <w:p w:rsidR="007E14C0" w:rsidRDefault="007E14C0" w:rsidP="00206B55">
      <w:pPr>
        <w:jc w:val="center"/>
        <w:rPr>
          <w:bCs/>
          <w:i/>
          <w:sz w:val="22"/>
          <w:szCs w:val="22"/>
          <w:u w:val="single"/>
        </w:rPr>
      </w:pPr>
    </w:p>
    <w:p w:rsidR="007E14C0" w:rsidRDefault="007E14C0" w:rsidP="00206B55">
      <w:pPr>
        <w:jc w:val="center"/>
        <w:rPr>
          <w:bCs/>
          <w:i/>
          <w:sz w:val="22"/>
          <w:szCs w:val="22"/>
          <w:u w:val="single"/>
        </w:rPr>
      </w:pPr>
    </w:p>
    <w:p w:rsidR="00206B55" w:rsidRPr="00D4651A" w:rsidRDefault="00206B55" w:rsidP="00206B55">
      <w:pPr>
        <w:jc w:val="center"/>
        <w:rPr>
          <w:rStyle w:val="s1"/>
          <w:i/>
          <w:sz w:val="22"/>
          <w:szCs w:val="22"/>
          <w:u w:val="single"/>
        </w:rPr>
      </w:pPr>
      <w:r w:rsidRPr="00D4651A">
        <w:rPr>
          <w:bCs/>
          <w:i/>
          <w:sz w:val="22"/>
          <w:szCs w:val="22"/>
          <w:u w:val="single"/>
        </w:rPr>
        <w:t xml:space="preserve">Вопросы для тестирования агентов по Закону РК </w:t>
      </w:r>
      <w:r w:rsidRPr="00D4651A">
        <w:rPr>
          <w:rStyle w:val="s1"/>
          <w:i/>
          <w:sz w:val="22"/>
          <w:szCs w:val="22"/>
          <w:u w:val="single"/>
        </w:rPr>
        <w:t xml:space="preserve">О противодействии </w:t>
      </w:r>
      <w:r w:rsidR="0003770C" w:rsidRPr="00D4651A">
        <w:rPr>
          <w:rStyle w:val="s1"/>
          <w:i/>
          <w:sz w:val="22"/>
          <w:szCs w:val="22"/>
          <w:u w:val="single"/>
        </w:rPr>
        <w:t>легализации (отмыванию) доходов</w:t>
      </w:r>
      <w:r w:rsidRPr="00D4651A">
        <w:rPr>
          <w:rStyle w:val="s1"/>
          <w:i/>
          <w:sz w:val="22"/>
          <w:szCs w:val="22"/>
          <w:u w:val="single"/>
        </w:rPr>
        <w:t xml:space="preserve"> полученных преступным путем, и финансированию терроризма</w:t>
      </w:r>
    </w:p>
    <w:p w:rsidR="00853EE0" w:rsidRPr="00D4651A" w:rsidRDefault="00853EE0" w:rsidP="00206B55">
      <w:pPr>
        <w:jc w:val="center"/>
        <w:rPr>
          <w:i/>
          <w:sz w:val="22"/>
          <w:szCs w:val="22"/>
          <w:u w:val="single"/>
        </w:rPr>
      </w:pPr>
    </w:p>
    <w:p w:rsidR="00206B55" w:rsidRPr="00D4651A" w:rsidRDefault="00206B55" w:rsidP="00206B55">
      <w:pPr>
        <w:pStyle w:val="a4"/>
        <w:numPr>
          <w:ilvl w:val="0"/>
          <w:numId w:val="28"/>
        </w:numPr>
        <w:tabs>
          <w:tab w:val="left" w:pos="284"/>
        </w:tabs>
        <w:ind w:left="0" w:firstLine="0"/>
        <w:jc w:val="both"/>
        <w:rPr>
          <w:rFonts w:ascii="Times New Roman" w:hAnsi="Times New Roman"/>
          <w:b/>
        </w:rPr>
      </w:pPr>
      <w:r w:rsidRPr="00D4651A">
        <w:rPr>
          <w:rFonts w:ascii="Times New Roman" w:hAnsi="Times New Roman"/>
          <w:b/>
        </w:rPr>
        <w:t>Является ли страховая организация субъектом финансового мониторинга?</w:t>
      </w:r>
    </w:p>
    <w:p w:rsidR="00206B55" w:rsidRPr="00D4651A" w:rsidRDefault="00206B55" w:rsidP="00206B55">
      <w:pPr>
        <w:pStyle w:val="a4"/>
        <w:numPr>
          <w:ilvl w:val="0"/>
          <w:numId w:val="1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Нет</w:t>
      </w:r>
      <w:r w:rsidR="0003770C" w:rsidRPr="00D4651A">
        <w:rPr>
          <w:rFonts w:ascii="Times New Roman" w:hAnsi="Times New Roman"/>
        </w:rPr>
        <w:t>;</w:t>
      </w:r>
      <w:r w:rsidRPr="00D4651A">
        <w:rPr>
          <w:rFonts w:ascii="Times New Roman" w:hAnsi="Times New Roman"/>
        </w:rPr>
        <w:t xml:space="preserve">                     </w:t>
      </w:r>
    </w:p>
    <w:p w:rsidR="00206B55" w:rsidRPr="00D4651A" w:rsidRDefault="0003770C" w:rsidP="00206B55">
      <w:pPr>
        <w:pStyle w:val="a4"/>
        <w:numPr>
          <w:ilvl w:val="0"/>
          <w:numId w:val="1"/>
        </w:numPr>
        <w:jc w:val="both"/>
        <w:rPr>
          <w:rFonts w:ascii="Times New Roman" w:hAnsi="Times New Roman"/>
          <w:b/>
          <w:color w:val="FF0000"/>
        </w:rPr>
      </w:pPr>
      <w:r w:rsidRPr="00D4651A">
        <w:rPr>
          <w:rFonts w:ascii="Times New Roman" w:hAnsi="Times New Roman"/>
          <w:b/>
          <w:color w:val="FF0000"/>
        </w:rPr>
        <w:t>Да;</w:t>
      </w:r>
    </w:p>
    <w:p w:rsidR="00206B55" w:rsidRPr="00D4651A" w:rsidRDefault="00206B55" w:rsidP="00206B55">
      <w:pPr>
        <w:pStyle w:val="a4"/>
        <w:jc w:val="both"/>
        <w:rPr>
          <w:rFonts w:ascii="Times New Roman" w:hAnsi="Times New Roman"/>
        </w:rPr>
      </w:pPr>
    </w:p>
    <w:p w:rsidR="00206B55" w:rsidRPr="00D4651A" w:rsidRDefault="00206B55" w:rsidP="00206B55">
      <w:pPr>
        <w:pStyle w:val="a4"/>
        <w:numPr>
          <w:ilvl w:val="0"/>
          <w:numId w:val="28"/>
        </w:numPr>
        <w:tabs>
          <w:tab w:val="left" w:pos="284"/>
        </w:tabs>
        <w:ind w:left="0" w:firstLine="0"/>
        <w:jc w:val="both"/>
        <w:rPr>
          <w:rFonts w:ascii="Times New Roman" w:hAnsi="Times New Roman"/>
          <w:b/>
        </w:rPr>
      </w:pPr>
      <w:r w:rsidRPr="00D4651A">
        <w:rPr>
          <w:rFonts w:ascii="Times New Roman" w:hAnsi="Times New Roman"/>
          <w:b/>
        </w:rPr>
        <w:t xml:space="preserve">Какая межправительственная организация выпустила 40+9 стандартов в сфере противодействия </w:t>
      </w:r>
      <w:hyperlink r:id="rId6" w:tooltip="Отмывание денег" w:history="1">
        <w:r w:rsidRPr="00D4651A">
          <w:rPr>
            <w:rStyle w:val="a3"/>
            <w:b/>
            <w:color w:val="auto"/>
            <w:u w:val="none"/>
          </w:rPr>
          <w:t>отмыванию преступных доходов</w:t>
        </w:r>
      </w:hyperlink>
      <w:r w:rsidRPr="00D4651A">
        <w:rPr>
          <w:rFonts w:ascii="Times New Roman" w:hAnsi="Times New Roman"/>
          <w:b/>
        </w:rPr>
        <w:t xml:space="preserve"> и финансированию </w:t>
      </w:r>
      <w:hyperlink r:id="rId7" w:tooltip="Терроризм" w:history="1">
        <w:r w:rsidRPr="00D4651A">
          <w:rPr>
            <w:rStyle w:val="a3"/>
            <w:b/>
            <w:color w:val="auto"/>
            <w:u w:val="none"/>
          </w:rPr>
          <w:t>терроризма</w:t>
        </w:r>
      </w:hyperlink>
      <w:r w:rsidRPr="00D4651A">
        <w:rPr>
          <w:rFonts w:ascii="Times New Roman" w:hAnsi="Times New Roman"/>
          <w:b/>
        </w:rPr>
        <w:t xml:space="preserve"> (ПОД/ФТ), а также осуществляет оценки соответствия национальных систем  ПОД/ФТ этим стандартам? </w:t>
      </w:r>
    </w:p>
    <w:p w:rsidR="00206B55" w:rsidRPr="00D4651A" w:rsidRDefault="00206B55" w:rsidP="00206B55">
      <w:pPr>
        <w:pStyle w:val="a4"/>
        <w:numPr>
          <w:ilvl w:val="0"/>
          <w:numId w:val="2"/>
        </w:numPr>
        <w:jc w:val="both"/>
        <w:rPr>
          <w:rFonts w:ascii="Times New Roman" w:hAnsi="Times New Roman"/>
          <w:b/>
          <w:color w:val="FF0000"/>
        </w:rPr>
      </w:pPr>
      <w:r w:rsidRPr="00D4651A">
        <w:rPr>
          <w:rFonts w:ascii="Times New Roman" w:hAnsi="Times New Roman"/>
          <w:b/>
          <w:color w:val="FF0000"/>
        </w:rPr>
        <w:t>ФАТФ</w:t>
      </w:r>
      <w:r w:rsidR="0003770C" w:rsidRPr="00D4651A">
        <w:rPr>
          <w:rFonts w:ascii="Times New Roman" w:hAnsi="Times New Roman"/>
          <w:b/>
          <w:color w:val="FF0000"/>
        </w:rPr>
        <w:t xml:space="preserve"> (</w:t>
      </w:r>
      <w:r w:rsidR="0003770C" w:rsidRPr="00D4651A">
        <w:rPr>
          <w:rStyle w:val="s0"/>
          <w:b/>
          <w:color w:val="FF0000"/>
        </w:rPr>
        <w:t>Группы разработки финансовых мер борьбы с отмыванием денег);</w:t>
      </w:r>
    </w:p>
    <w:p w:rsidR="00206B55" w:rsidRPr="00D4651A" w:rsidRDefault="00206B55" w:rsidP="00206B55">
      <w:pPr>
        <w:pStyle w:val="a4"/>
        <w:numPr>
          <w:ilvl w:val="0"/>
          <w:numId w:val="2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ООН</w:t>
      </w:r>
      <w:r w:rsidR="0020517B" w:rsidRPr="00D4651A">
        <w:rPr>
          <w:rFonts w:ascii="Times New Roman" w:hAnsi="Times New Roman"/>
        </w:rPr>
        <w:t xml:space="preserve"> (Организация Объединенных Наций)</w:t>
      </w:r>
      <w:r w:rsidR="0003770C" w:rsidRPr="00D4651A">
        <w:rPr>
          <w:rFonts w:ascii="Times New Roman" w:hAnsi="Times New Roman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2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ЕАГ</w:t>
      </w:r>
      <w:r w:rsidR="0003770C" w:rsidRPr="00D4651A">
        <w:rPr>
          <w:rFonts w:ascii="Times New Roman" w:hAnsi="Times New Roman"/>
        </w:rPr>
        <w:t xml:space="preserve"> (Евразийская группа по противодействию легализации преступных доходов и финансированию терроризма);</w:t>
      </w:r>
    </w:p>
    <w:p w:rsidR="00206B55" w:rsidRPr="00D4651A" w:rsidRDefault="00206B55" w:rsidP="00206B55">
      <w:pPr>
        <w:pStyle w:val="a4"/>
        <w:numPr>
          <w:ilvl w:val="0"/>
          <w:numId w:val="2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Национальный Банк РК</w:t>
      </w:r>
      <w:r w:rsidR="0003770C" w:rsidRPr="00D4651A">
        <w:rPr>
          <w:rFonts w:ascii="Times New Roman" w:hAnsi="Times New Roman"/>
        </w:rPr>
        <w:t>.</w:t>
      </w:r>
    </w:p>
    <w:p w:rsidR="00206B55" w:rsidRPr="00D4651A" w:rsidRDefault="00206B55" w:rsidP="00206B55">
      <w:pPr>
        <w:pStyle w:val="a4"/>
        <w:jc w:val="both"/>
        <w:rPr>
          <w:rFonts w:ascii="Times New Roman" w:hAnsi="Times New Roman"/>
        </w:rPr>
      </w:pPr>
    </w:p>
    <w:p w:rsidR="00206B55" w:rsidRPr="00D4651A" w:rsidRDefault="00206B55" w:rsidP="00206B55">
      <w:pPr>
        <w:pStyle w:val="a4"/>
        <w:numPr>
          <w:ilvl w:val="0"/>
          <w:numId w:val="28"/>
        </w:numPr>
        <w:tabs>
          <w:tab w:val="left" w:pos="284"/>
        </w:tabs>
        <w:ind w:left="0" w:firstLine="0"/>
        <w:jc w:val="both"/>
        <w:rPr>
          <w:rFonts w:ascii="Times New Roman" w:hAnsi="Times New Roman"/>
          <w:b/>
        </w:rPr>
      </w:pPr>
      <w:r w:rsidRPr="00D4651A">
        <w:rPr>
          <w:rFonts w:ascii="Times New Roman" w:hAnsi="Times New Roman"/>
          <w:b/>
        </w:rPr>
        <w:t>Назовите основной нормативный правовой акт Республики Казахстан по вопросам противодействия легализации (отмыванию) доходов и фин</w:t>
      </w:r>
      <w:r w:rsidR="005F6F30" w:rsidRPr="00D4651A">
        <w:rPr>
          <w:rFonts w:ascii="Times New Roman" w:hAnsi="Times New Roman"/>
          <w:b/>
        </w:rPr>
        <w:t>ансирования терроризма:</w:t>
      </w:r>
    </w:p>
    <w:p w:rsidR="00206B55" w:rsidRPr="00D4651A" w:rsidRDefault="005F6F30" w:rsidP="00206B55">
      <w:pPr>
        <w:pStyle w:val="a4"/>
        <w:numPr>
          <w:ilvl w:val="0"/>
          <w:numId w:val="3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Конституция РК;</w:t>
      </w:r>
    </w:p>
    <w:p w:rsidR="00206B55" w:rsidRPr="00D4651A" w:rsidRDefault="00206B55" w:rsidP="00206B55">
      <w:pPr>
        <w:pStyle w:val="a4"/>
        <w:numPr>
          <w:ilvl w:val="0"/>
          <w:numId w:val="3"/>
        </w:numPr>
        <w:jc w:val="both"/>
        <w:rPr>
          <w:rFonts w:ascii="Times New Roman" w:hAnsi="Times New Roman"/>
          <w:b/>
          <w:color w:val="FF0000"/>
        </w:rPr>
      </w:pPr>
      <w:r w:rsidRPr="00D4651A">
        <w:rPr>
          <w:rFonts w:ascii="Times New Roman" w:hAnsi="Times New Roman"/>
          <w:b/>
          <w:color w:val="FF0000"/>
        </w:rPr>
        <w:t>Закон РК «О противодействии легализации (отмыванию) доходов, полученных преступным путем, и финансированию терроризма»</w:t>
      </w:r>
      <w:r w:rsidR="005F6F30" w:rsidRPr="00D4651A">
        <w:rPr>
          <w:rFonts w:ascii="Times New Roman" w:hAnsi="Times New Roman"/>
          <w:b/>
          <w:color w:val="FF0000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3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Приказ Министерства Финансов РК №533 «Об утверждении требований к субъектам финансового мониторинга по подготовке и обучению работников»</w:t>
      </w:r>
      <w:r w:rsidR="005F6F30" w:rsidRPr="00D4651A">
        <w:rPr>
          <w:rFonts w:ascii="Times New Roman" w:hAnsi="Times New Roman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3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За</w:t>
      </w:r>
      <w:r w:rsidR="005F6F30" w:rsidRPr="00D4651A">
        <w:rPr>
          <w:rFonts w:ascii="Times New Roman" w:hAnsi="Times New Roman"/>
        </w:rPr>
        <w:t>кон РК о страховой деятельности.</w:t>
      </w:r>
    </w:p>
    <w:p w:rsidR="00206B55" w:rsidRPr="00D4651A" w:rsidRDefault="00206B55" w:rsidP="00206B55">
      <w:pPr>
        <w:pStyle w:val="a4"/>
        <w:jc w:val="both"/>
        <w:rPr>
          <w:rFonts w:ascii="Times New Roman" w:hAnsi="Times New Roman"/>
        </w:rPr>
      </w:pPr>
    </w:p>
    <w:p w:rsidR="00206B55" w:rsidRPr="00D4651A" w:rsidRDefault="00206B55" w:rsidP="00206B55">
      <w:pPr>
        <w:pStyle w:val="a4"/>
        <w:numPr>
          <w:ilvl w:val="0"/>
          <w:numId w:val="28"/>
        </w:numPr>
        <w:tabs>
          <w:tab w:val="left" w:pos="284"/>
        </w:tabs>
        <w:ind w:left="0" w:firstLine="0"/>
        <w:jc w:val="both"/>
        <w:rPr>
          <w:rFonts w:ascii="Times New Roman" w:hAnsi="Times New Roman"/>
          <w:b/>
        </w:rPr>
      </w:pPr>
      <w:r w:rsidRPr="00D4651A">
        <w:rPr>
          <w:rFonts w:ascii="Times New Roman" w:hAnsi="Times New Roman"/>
          <w:b/>
        </w:rPr>
        <w:t>Имеет ли право страховая организация извещать клиента, что информацию о нём передали в Уполномоченный орган по противодействию отмыванию доходов и  финансированию терроризма (</w:t>
      </w:r>
      <w:r w:rsidR="001578FA" w:rsidRPr="00D4651A">
        <w:rPr>
          <w:rFonts w:ascii="Times New Roman" w:hAnsi="Times New Roman"/>
          <w:b/>
        </w:rPr>
        <w:t>Агентство</w:t>
      </w:r>
      <w:r w:rsidRPr="00D4651A">
        <w:rPr>
          <w:rFonts w:ascii="Times New Roman" w:hAnsi="Times New Roman"/>
          <w:b/>
        </w:rPr>
        <w:t xml:space="preserve"> </w:t>
      </w:r>
      <w:r w:rsidR="009B5FF3" w:rsidRPr="00D4651A">
        <w:rPr>
          <w:rFonts w:ascii="Times New Roman" w:hAnsi="Times New Roman"/>
          <w:b/>
        </w:rPr>
        <w:t>РК</w:t>
      </w:r>
      <w:r w:rsidR="009B5FF3" w:rsidRPr="00D4651A">
        <w:rPr>
          <w:rFonts w:ascii="Times New Roman" w:hAnsi="Times New Roman"/>
          <w:b/>
        </w:rPr>
        <w:t xml:space="preserve"> </w:t>
      </w:r>
      <w:r w:rsidR="001578FA" w:rsidRPr="00D4651A">
        <w:rPr>
          <w:rFonts w:ascii="Times New Roman" w:hAnsi="Times New Roman"/>
          <w:b/>
        </w:rPr>
        <w:t xml:space="preserve">по </w:t>
      </w:r>
      <w:r w:rsidRPr="00D4651A">
        <w:rPr>
          <w:rFonts w:ascii="Times New Roman" w:hAnsi="Times New Roman"/>
          <w:b/>
        </w:rPr>
        <w:t>финансово</w:t>
      </w:r>
      <w:r w:rsidR="001578FA" w:rsidRPr="00D4651A">
        <w:rPr>
          <w:rFonts w:ascii="Times New Roman" w:hAnsi="Times New Roman"/>
          <w:b/>
        </w:rPr>
        <w:t>му</w:t>
      </w:r>
      <w:r w:rsidRPr="00D4651A">
        <w:rPr>
          <w:rFonts w:ascii="Times New Roman" w:hAnsi="Times New Roman"/>
          <w:b/>
        </w:rPr>
        <w:t xml:space="preserve"> мониторинг</w:t>
      </w:r>
      <w:r w:rsidR="001578FA" w:rsidRPr="00D4651A">
        <w:rPr>
          <w:rFonts w:ascii="Times New Roman" w:hAnsi="Times New Roman"/>
          <w:b/>
        </w:rPr>
        <w:t>у</w:t>
      </w:r>
      <w:r w:rsidRPr="00D4651A">
        <w:rPr>
          <w:rFonts w:ascii="Times New Roman" w:hAnsi="Times New Roman"/>
          <w:b/>
        </w:rPr>
        <w:t>)?</w:t>
      </w:r>
    </w:p>
    <w:p w:rsidR="00206B55" w:rsidRPr="00D4651A" w:rsidRDefault="00206B55" w:rsidP="00206B55">
      <w:pPr>
        <w:pStyle w:val="a4"/>
        <w:numPr>
          <w:ilvl w:val="0"/>
          <w:numId w:val="4"/>
        </w:numPr>
        <w:jc w:val="both"/>
        <w:rPr>
          <w:rFonts w:ascii="Times New Roman" w:hAnsi="Times New Roman"/>
          <w:b/>
          <w:color w:val="FF0000"/>
        </w:rPr>
      </w:pPr>
      <w:r w:rsidRPr="00D4651A">
        <w:rPr>
          <w:rFonts w:ascii="Times New Roman" w:hAnsi="Times New Roman"/>
          <w:b/>
          <w:color w:val="FF0000"/>
        </w:rPr>
        <w:t>Не имеет</w:t>
      </w:r>
      <w:r w:rsidR="00E565FD">
        <w:rPr>
          <w:rFonts w:ascii="Times New Roman" w:hAnsi="Times New Roman"/>
          <w:b/>
          <w:color w:val="FF0000"/>
        </w:rPr>
        <w:t>, запрещено Законом</w:t>
      </w:r>
      <w:r w:rsidR="005F6F30" w:rsidRPr="00D4651A">
        <w:rPr>
          <w:rFonts w:ascii="Times New Roman" w:hAnsi="Times New Roman"/>
          <w:b/>
          <w:color w:val="FF0000"/>
        </w:rPr>
        <w:t>;</w:t>
      </w:r>
      <w:r w:rsidRPr="00D4651A">
        <w:rPr>
          <w:rFonts w:ascii="Times New Roman" w:hAnsi="Times New Roman"/>
          <w:b/>
          <w:color w:val="FF0000"/>
        </w:rPr>
        <w:t xml:space="preserve">               </w:t>
      </w:r>
    </w:p>
    <w:p w:rsidR="00206B55" w:rsidRPr="00D4651A" w:rsidRDefault="00206B55" w:rsidP="00206B55">
      <w:pPr>
        <w:pStyle w:val="a4"/>
        <w:numPr>
          <w:ilvl w:val="0"/>
          <w:numId w:val="4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Имеет</w:t>
      </w:r>
      <w:r w:rsidR="005F6F30" w:rsidRPr="00D4651A">
        <w:rPr>
          <w:rFonts w:ascii="Times New Roman" w:hAnsi="Times New Roman"/>
        </w:rPr>
        <w:t>;</w:t>
      </w:r>
      <w:r w:rsidRPr="00D4651A">
        <w:rPr>
          <w:rFonts w:ascii="Times New Roman" w:hAnsi="Times New Roman"/>
        </w:rPr>
        <w:t xml:space="preserve">                          </w:t>
      </w:r>
    </w:p>
    <w:p w:rsidR="00206B55" w:rsidRPr="00D4651A" w:rsidRDefault="00206B55" w:rsidP="00206B55">
      <w:pPr>
        <w:pStyle w:val="a4"/>
        <w:numPr>
          <w:ilvl w:val="0"/>
          <w:numId w:val="4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Имеет в исключительных случаях с согласия Председателя Правления</w:t>
      </w:r>
      <w:r w:rsidR="005F6F30" w:rsidRPr="00D4651A">
        <w:rPr>
          <w:rFonts w:ascii="Times New Roman" w:hAnsi="Times New Roman"/>
        </w:rPr>
        <w:t>;</w:t>
      </w:r>
      <w:r w:rsidRPr="00D4651A">
        <w:rPr>
          <w:rFonts w:ascii="Times New Roman" w:hAnsi="Times New Roman"/>
        </w:rPr>
        <w:t xml:space="preserve"> </w:t>
      </w:r>
    </w:p>
    <w:p w:rsidR="00206B55" w:rsidRPr="00D4651A" w:rsidRDefault="00206B55" w:rsidP="00206B55">
      <w:pPr>
        <w:pStyle w:val="a4"/>
        <w:numPr>
          <w:ilvl w:val="0"/>
          <w:numId w:val="4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Имеет в исключитель</w:t>
      </w:r>
      <w:bookmarkStart w:id="0" w:name="_GoBack"/>
      <w:bookmarkEnd w:id="0"/>
      <w:r w:rsidRPr="00D4651A">
        <w:rPr>
          <w:rFonts w:ascii="Times New Roman" w:hAnsi="Times New Roman"/>
        </w:rPr>
        <w:t xml:space="preserve">ных случаях с согласия </w:t>
      </w:r>
      <w:proofErr w:type="spellStart"/>
      <w:r w:rsidRPr="00D4651A">
        <w:rPr>
          <w:rFonts w:ascii="Times New Roman" w:hAnsi="Times New Roman"/>
        </w:rPr>
        <w:t>комплаенс</w:t>
      </w:r>
      <w:proofErr w:type="spellEnd"/>
      <w:r w:rsidRPr="00D4651A">
        <w:rPr>
          <w:rFonts w:ascii="Times New Roman" w:hAnsi="Times New Roman"/>
        </w:rPr>
        <w:t>-контролера</w:t>
      </w:r>
      <w:r w:rsidR="005F6F30" w:rsidRPr="00D4651A">
        <w:rPr>
          <w:rFonts w:ascii="Times New Roman" w:hAnsi="Times New Roman"/>
        </w:rPr>
        <w:t>.</w:t>
      </w:r>
    </w:p>
    <w:p w:rsidR="00206B55" w:rsidRPr="00D4651A" w:rsidRDefault="00206B55" w:rsidP="00206B55">
      <w:pPr>
        <w:pStyle w:val="a4"/>
        <w:jc w:val="both"/>
        <w:rPr>
          <w:rFonts w:ascii="Times New Roman" w:hAnsi="Times New Roman"/>
        </w:rPr>
      </w:pPr>
    </w:p>
    <w:p w:rsidR="00206B55" w:rsidRPr="007E14C0" w:rsidRDefault="00206B55" w:rsidP="00206B55">
      <w:pPr>
        <w:pStyle w:val="a4"/>
        <w:numPr>
          <w:ilvl w:val="0"/>
          <w:numId w:val="28"/>
        </w:numPr>
        <w:tabs>
          <w:tab w:val="left" w:pos="284"/>
        </w:tabs>
        <w:ind w:left="0" w:firstLine="0"/>
        <w:jc w:val="both"/>
        <w:rPr>
          <w:rFonts w:ascii="Times New Roman" w:hAnsi="Times New Roman"/>
          <w:b/>
        </w:rPr>
      </w:pPr>
      <w:r w:rsidRPr="007E14C0">
        <w:rPr>
          <w:rFonts w:ascii="Times New Roman" w:hAnsi="Times New Roman"/>
          <w:b/>
        </w:rPr>
        <w:t xml:space="preserve">Какая из нижеперечисленных причин </w:t>
      </w:r>
      <w:r w:rsidR="002211EE" w:rsidRPr="007E14C0">
        <w:rPr>
          <w:rFonts w:ascii="Times New Roman" w:hAnsi="Times New Roman"/>
          <w:b/>
        </w:rPr>
        <w:t>может являть</w:t>
      </w:r>
      <w:r w:rsidRPr="007E14C0">
        <w:rPr>
          <w:rFonts w:ascii="Times New Roman" w:hAnsi="Times New Roman"/>
          <w:b/>
        </w:rPr>
        <w:t xml:space="preserve">ся основанием для отказа Клиенту в проведении операций с деньгами? </w:t>
      </w:r>
    </w:p>
    <w:p w:rsidR="00206B55" w:rsidRPr="007E14C0" w:rsidRDefault="00206B55" w:rsidP="00206B55">
      <w:pPr>
        <w:pStyle w:val="a4"/>
        <w:numPr>
          <w:ilvl w:val="0"/>
          <w:numId w:val="5"/>
        </w:numPr>
        <w:jc w:val="both"/>
        <w:rPr>
          <w:rFonts w:ascii="Times New Roman" w:hAnsi="Times New Roman"/>
          <w:b/>
          <w:color w:val="FF0000"/>
        </w:rPr>
      </w:pPr>
      <w:r w:rsidRPr="007E14C0">
        <w:rPr>
          <w:rFonts w:ascii="Times New Roman" w:hAnsi="Times New Roman"/>
          <w:b/>
          <w:color w:val="FF0000"/>
        </w:rPr>
        <w:t xml:space="preserve">Клиент </w:t>
      </w:r>
      <w:r w:rsidR="007E14C0" w:rsidRPr="007E14C0">
        <w:rPr>
          <w:rFonts w:ascii="Times New Roman" w:hAnsi="Times New Roman"/>
          <w:b/>
          <w:color w:val="FF0000"/>
        </w:rPr>
        <w:t>отказ</w:t>
      </w:r>
      <w:r w:rsidR="007E14C0">
        <w:rPr>
          <w:rFonts w:ascii="Times New Roman" w:hAnsi="Times New Roman"/>
          <w:b/>
          <w:color w:val="FF0000"/>
        </w:rPr>
        <w:t>ывается пред</w:t>
      </w:r>
      <w:r w:rsidR="007E14C0" w:rsidRPr="007E14C0">
        <w:rPr>
          <w:rFonts w:ascii="Times New Roman" w:hAnsi="Times New Roman"/>
          <w:b/>
          <w:color w:val="FF0000"/>
        </w:rPr>
        <w:t xml:space="preserve">ставлять </w:t>
      </w:r>
      <w:r w:rsidR="007E14C0">
        <w:rPr>
          <w:rFonts w:ascii="Times New Roman" w:hAnsi="Times New Roman"/>
          <w:b/>
          <w:color w:val="FF0000"/>
        </w:rPr>
        <w:t xml:space="preserve">учредительные </w:t>
      </w:r>
      <w:r w:rsidR="007E14C0" w:rsidRPr="007E14C0">
        <w:rPr>
          <w:rFonts w:ascii="Times New Roman" w:hAnsi="Times New Roman"/>
          <w:b/>
          <w:color w:val="FF0000"/>
        </w:rPr>
        <w:t>документы для проверки</w:t>
      </w:r>
      <w:r w:rsidR="005F6F30" w:rsidRPr="007E14C0">
        <w:rPr>
          <w:rFonts w:ascii="Times New Roman" w:hAnsi="Times New Roman"/>
          <w:b/>
          <w:color w:val="FF0000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5"/>
        </w:numPr>
        <w:jc w:val="both"/>
        <w:rPr>
          <w:rFonts w:ascii="Times New Roman" w:hAnsi="Times New Roman"/>
          <w:b/>
          <w:color w:val="FF0000"/>
        </w:rPr>
      </w:pPr>
      <w:r w:rsidRPr="00D4651A">
        <w:rPr>
          <w:rFonts w:ascii="Times New Roman" w:hAnsi="Times New Roman"/>
          <w:b/>
          <w:color w:val="FF0000"/>
        </w:rPr>
        <w:t>Клиент находится в Перечне организаций и лиц, связанных с финансированием терроризма и экстремизма</w:t>
      </w:r>
      <w:r w:rsidR="005F6F30" w:rsidRPr="00D4651A">
        <w:rPr>
          <w:rFonts w:ascii="Times New Roman" w:hAnsi="Times New Roman"/>
          <w:b/>
          <w:color w:val="FF0000"/>
        </w:rPr>
        <w:t>;</w:t>
      </w:r>
      <w:r w:rsidRPr="00D4651A">
        <w:rPr>
          <w:rFonts w:ascii="Times New Roman" w:hAnsi="Times New Roman"/>
          <w:b/>
          <w:color w:val="FF0000"/>
        </w:rPr>
        <w:t xml:space="preserve"> </w:t>
      </w:r>
    </w:p>
    <w:p w:rsidR="00206B55" w:rsidRPr="00D4651A" w:rsidRDefault="00206B55" w:rsidP="00206B55">
      <w:pPr>
        <w:pStyle w:val="a4"/>
        <w:numPr>
          <w:ilvl w:val="0"/>
          <w:numId w:val="5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Клиент является представителем по доверенности</w:t>
      </w:r>
      <w:r w:rsidR="005F6F30" w:rsidRPr="00D4651A">
        <w:rPr>
          <w:rFonts w:ascii="Times New Roman" w:hAnsi="Times New Roman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5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Клиент является нерезидентом РК</w:t>
      </w:r>
      <w:r w:rsidR="005F6F30" w:rsidRPr="00D4651A">
        <w:rPr>
          <w:rFonts w:ascii="Times New Roman" w:hAnsi="Times New Roman"/>
        </w:rPr>
        <w:t>.</w:t>
      </w:r>
    </w:p>
    <w:p w:rsidR="009A6FBF" w:rsidRDefault="009A6FBF" w:rsidP="009A6FBF">
      <w:pPr>
        <w:pStyle w:val="a4"/>
        <w:jc w:val="both"/>
        <w:rPr>
          <w:rFonts w:ascii="Times New Roman" w:hAnsi="Times New Roman"/>
          <w:highlight w:val="yellow"/>
        </w:rPr>
      </w:pPr>
    </w:p>
    <w:p w:rsidR="009A6FBF" w:rsidRPr="00802CFF" w:rsidRDefault="00206B55" w:rsidP="009A6FBF">
      <w:pPr>
        <w:pStyle w:val="a4"/>
        <w:jc w:val="both"/>
        <w:rPr>
          <w:rFonts w:ascii="Times New Roman" w:hAnsi="Times New Roman"/>
        </w:rPr>
      </w:pPr>
      <w:r w:rsidRPr="00802CFF">
        <w:rPr>
          <w:rFonts w:ascii="Times New Roman" w:hAnsi="Times New Roman"/>
        </w:rPr>
        <w:t xml:space="preserve">    </w:t>
      </w:r>
    </w:p>
    <w:p w:rsidR="009A6FBF" w:rsidRPr="00802CFF" w:rsidRDefault="009A6FBF" w:rsidP="009A6FBF">
      <w:pPr>
        <w:pStyle w:val="a4"/>
        <w:numPr>
          <w:ilvl w:val="0"/>
          <w:numId w:val="28"/>
        </w:numPr>
        <w:tabs>
          <w:tab w:val="left" w:pos="284"/>
        </w:tabs>
        <w:ind w:left="0" w:firstLine="0"/>
        <w:jc w:val="both"/>
        <w:rPr>
          <w:rFonts w:ascii="Times New Roman" w:hAnsi="Times New Roman"/>
          <w:b/>
        </w:rPr>
      </w:pPr>
      <w:r w:rsidRPr="00802CFF">
        <w:rPr>
          <w:rFonts w:ascii="Times New Roman" w:hAnsi="Times New Roman"/>
          <w:b/>
        </w:rPr>
        <w:t xml:space="preserve">Должны ли </w:t>
      </w:r>
      <w:r w:rsidR="00B92BBD" w:rsidRPr="00802CFF">
        <w:rPr>
          <w:rFonts w:ascii="Times New Roman" w:hAnsi="Times New Roman"/>
          <w:b/>
        </w:rPr>
        <w:t>работники при установлении деловых отношений с клиентом</w:t>
      </w:r>
      <w:r w:rsidRPr="00802CFF">
        <w:rPr>
          <w:rFonts w:ascii="Times New Roman" w:hAnsi="Times New Roman"/>
          <w:b/>
        </w:rPr>
        <w:t xml:space="preserve"> принимать меры по надлежащей проверке клиентов и </w:t>
      </w:r>
      <w:proofErr w:type="spellStart"/>
      <w:r w:rsidRPr="00802CFF">
        <w:rPr>
          <w:rFonts w:ascii="Times New Roman" w:hAnsi="Times New Roman"/>
          <w:b/>
        </w:rPr>
        <w:t>бенефициарных</w:t>
      </w:r>
      <w:proofErr w:type="spellEnd"/>
      <w:r w:rsidRPr="00802CFF">
        <w:rPr>
          <w:rFonts w:ascii="Times New Roman" w:hAnsi="Times New Roman"/>
          <w:b/>
        </w:rPr>
        <w:t xml:space="preserve"> собственников? </w:t>
      </w:r>
    </w:p>
    <w:p w:rsidR="009A6FBF" w:rsidRPr="00802CFF" w:rsidRDefault="009A6FBF" w:rsidP="009A6FBF">
      <w:pPr>
        <w:pStyle w:val="a4"/>
        <w:tabs>
          <w:tab w:val="left" w:pos="284"/>
        </w:tabs>
        <w:jc w:val="both"/>
        <w:rPr>
          <w:rFonts w:ascii="Times New Roman" w:hAnsi="Times New Roman"/>
          <w:b/>
        </w:rPr>
      </w:pPr>
    </w:p>
    <w:p w:rsidR="009A6FBF" w:rsidRPr="00802CFF" w:rsidRDefault="009A6FBF" w:rsidP="009A6FBF">
      <w:pPr>
        <w:pStyle w:val="a4"/>
        <w:numPr>
          <w:ilvl w:val="0"/>
          <w:numId w:val="37"/>
        </w:numPr>
        <w:jc w:val="both"/>
        <w:rPr>
          <w:rFonts w:ascii="Times New Roman" w:hAnsi="Times New Roman"/>
          <w:b/>
          <w:color w:val="FF0000"/>
        </w:rPr>
      </w:pPr>
      <w:r w:rsidRPr="00802CFF">
        <w:rPr>
          <w:rFonts w:ascii="Times New Roman" w:hAnsi="Times New Roman"/>
          <w:b/>
          <w:color w:val="FF0000"/>
        </w:rPr>
        <w:t xml:space="preserve">Да, </w:t>
      </w:r>
      <w:r w:rsidR="00B92BBD" w:rsidRPr="00802CFF">
        <w:rPr>
          <w:rFonts w:ascii="Times New Roman" w:hAnsi="Times New Roman"/>
          <w:b/>
          <w:color w:val="FF0000"/>
        </w:rPr>
        <w:t>должны</w:t>
      </w:r>
      <w:r w:rsidR="00A87B7E" w:rsidRPr="00802CFF">
        <w:rPr>
          <w:rFonts w:ascii="Times New Roman" w:hAnsi="Times New Roman"/>
          <w:b/>
          <w:color w:val="FF0000"/>
        </w:rPr>
        <w:t xml:space="preserve"> провести надлежащую проверку клиента, до установления деловых отношений с клиентом</w:t>
      </w:r>
      <w:r w:rsidRPr="00802CFF">
        <w:rPr>
          <w:rFonts w:ascii="Times New Roman" w:hAnsi="Times New Roman"/>
          <w:b/>
          <w:color w:val="FF0000"/>
        </w:rPr>
        <w:t>;</w:t>
      </w:r>
    </w:p>
    <w:p w:rsidR="00B92BBD" w:rsidRPr="00802CFF" w:rsidRDefault="00B92BBD" w:rsidP="00B92BBD">
      <w:pPr>
        <w:pStyle w:val="a4"/>
        <w:numPr>
          <w:ilvl w:val="0"/>
          <w:numId w:val="37"/>
        </w:numPr>
        <w:jc w:val="both"/>
        <w:rPr>
          <w:rFonts w:ascii="Times New Roman" w:hAnsi="Times New Roman"/>
        </w:rPr>
      </w:pPr>
      <w:r w:rsidRPr="00802CFF">
        <w:rPr>
          <w:rFonts w:ascii="Times New Roman" w:hAnsi="Times New Roman"/>
        </w:rPr>
        <w:t>Да, но только если есть основания для проверки клиента;</w:t>
      </w:r>
    </w:p>
    <w:p w:rsidR="009A6FBF" w:rsidRPr="00802CFF" w:rsidRDefault="009A6FBF" w:rsidP="009A6FBF">
      <w:pPr>
        <w:pStyle w:val="a4"/>
        <w:numPr>
          <w:ilvl w:val="0"/>
          <w:numId w:val="37"/>
        </w:numPr>
        <w:jc w:val="both"/>
        <w:rPr>
          <w:rFonts w:ascii="Times New Roman" w:hAnsi="Times New Roman"/>
        </w:rPr>
      </w:pPr>
      <w:r w:rsidRPr="00802CFF">
        <w:rPr>
          <w:rFonts w:ascii="Times New Roman" w:hAnsi="Times New Roman"/>
        </w:rPr>
        <w:t xml:space="preserve">Нет, </w:t>
      </w:r>
      <w:r w:rsidR="00B92BBD" w:rsidRPr="00802CFF">
        <w:rPr>
          <w:rFonts w:ascii="Times New Roman" w:hAnsi="Times New Roman"/>
        </w:rPr>
        <w:t xml:space="preserve">это обязанность </w:t>
      </w:r>
      <w:proofErr w:type="spellStart"/>
      <w:r w:rsidR="00B92BBD" w:rsidRPr="00802CFF">
        <w:rPr>
          <w:rFonts w:ascii="Times New Roman" w:hAnsi="Times New Roman"/>
        </w:rPr>
        <w:t>комплаенс</w:t>
      </w:r>
      <w:proofErr w:type="spellEnd"/>
      <w:r w:rsidR="00B92BBD" w:rsidRPr="00802CFF">
        <w:rPr>
          <w:rFonts w:ascii="Times New Roman" w:hAnsi="Times New Roman"/>
        </w:rPr>
        <w:t>-контролера</w:t>
      </w:r>
      <w:r w:rsidRPr="00802CFF">
        <w:rPr>
          <w:rFonts w:ascii="Times New Roman" w:hAnsi="Times New Roman"/>
        </w:rPr>
        <w:t xml:space="preserve">;   </w:t>
      </w:r>
    </w:p>
    <w:p w:rsidR="009A6FBF" w:rsidRDefault="00A87B7E" w:rsidP="009A6FBF">
      <w:pPr>
        <w:pStyle w:val="a4"/>
        <w:numPr>
          <w:ilvl w:val="0"/>
          <w:numId w:val="37"/>
        </w:numPr>
        <w:jc w:val="both"/>
        <w:rPr>
          <w:rFonts w:ascii="Times New Roman" w:hAnsi="Times New Roman"/>
        </w:rPr>
      </w:pPr>
      <w:r w:rsidRPr="00802CFF">
        <w:rPr>
          <w:rFonts w:ascii="Times New Roman" w:hAnsi="Times New Roman"/>
        </w:rPr>
        <w:t>Да</w:t>
      </w:r>
      <w:r w:rsidR="009A6FBF" w:rsidRPr="00802CFF">
        <w:rPr>
          <w:rFonts w:ascii="Times New Roman" w:hAnsi="Times New Roman"/>
        </w:rPr>
        <w:t>,</w:t>
      </w:r>
      <w:r w:rsidRPr="00802CFF">
        <w:rPr>
          <w:rFonts w:ascii="Times New Roman" w:hAnsi="Times New Roman"/>
        </w:rPr>
        <w:t xml:space="preserve"> должны, только в случае наличи</w:t>
      </w:r>
      <w:r w:rsidR="00DB2598">
        <w:rPr>
          <w:rFonts w:ascii="Times New Roman" w:hAnsi="Times New Roman"/>
        </w:rPr>
        <w:t xml:space="preserve">я </w:t>
      </w:r>
      <w:r w:rsidRPr="00802CFF">
        <w:rPr>
          <w:rFonts w:ascii="Times New Roman" w:hAnsi="Times New Roman"/>
        </w:rPr>
        <w:t xml:space="preserve">сигнала </w:t>
      </w:r>
      <w:r w:rsidRPr="00802CFF">
        <w:rPr>
          <w:rFonts w:ascii="Times New Roman" w:hAnsi="Times New Roman"/>
        </w:rPr>
        <w:t>в информационной системе организации (КИАС, АП)</w:t>
      </w:r>
      <w:r w:rsidR="00B31279" w:rsidRPr="00802CFF">
        <w:rPr>
          <w:rFonts w:ascii="Times New Roman" w:hAnsi="Times New Roman"/>
        </w:rPr>
        <w:t xml:space="preserve"> </w:t>
      </w:r>
      <w:r w:rsidRPr="00802CFF">
        <w:rPr>
          <w:rFonts w:ascii="Times New Roman" w:hAnsi="Times New Roman"/>
        </w:rPr>
        <w:t>о необходимости проверки клиента.</w:t>
      </w:r>
    </w:p>
    <w:p w:rsidR="00E97126" w:rsidRPr="00802CFF" w:rsidRDefault="00E97126" w:rsidP="00E97126">
      <w:pPr>
        <w:pStyle w:val="a4"/>
        <w:jc w:val="both"/>
        <w:rPr>
          <w:rFonts w:ascii="Times New Roman" w:hAnsi="Times New Roman"/>
        </w:rPr>
      </w:pPr>
    </w:p>
    <w:p w:rsidR="00B92BBD" w:rsidRDefault="00B92BBD" w:rsidP="00B92BBD">
      <w:pPr>
        <w:pStyle w:val="a4"/>
        <w:jc w:val="both"/>
        <w:rPr>
          <w:rFonts w:ascii="Times New Roman" w:hAnsi="Times New Roman"/>
          <w:highlight w:val="yellow"/>
        </w:rPr>
      </w:pPr>
    </w:p>
    <w:p w:rsidR="00B92BBD" w:rsidRDefault="00B92BBD" w:rsidP="00B92BBD">
      <w:pPr>
        <w:pStyle w:val="a4"/>
        <w:jc w:val="both"/>
        <w:rPr>
          <w:rFonts w:ascii="Times New Roman" w:hAnsi="Times New Roman"/>
          <w:highlight w:val="yellow"/>
        </w:rPr>
      </w:pPr>
    </w:p>
    <w:p w:rsidR="009A6FBF" w:rsidRPr="00E97126" w:rsidRDefault="00206B55" w:rsidP="009A6FBF">
      <w:pPr>
        <w:pStyle w:val="a4"/>
        <w:numPr>
          <w:ilvl w:val="0"/>
          <w:numId w:val="28"/>
        </w:numPr>
        <w:tabs>
          <w:tab w:val="left" w:pos="284"/>
        </w:tabs>
        <w:ind w:left="0" w:firstLine="0"/>
        <w:jc w:val="both"/>
        <w:rPr>
          <w:rFonts w:ascii="Times New Roman" w:hAnsi="Times New Roman"/>
          <w:b/>
        </w:rPr>
      </w:pPr>
      <w:r w:rsidRPr="00E97126">
        <w:rPr>
          <w:rFonts w:ascii="Times New Roman" w:hAnsi="Times New Roman"/>
          <w:b/>
        </w:rPr>
        <w:lastRenderedPageBreak/>
        <w:t xml:space="preserve">   </w:t>
      </w:r>
      <w:r w:rsidR="009A6FBF" w:rsidRPr="00E97126">
        <w:rPr>
          <w:rFonts w:ascii="Times New Roman" w:hAnsi="Times New Roman"/>
          <w:b/>
        </w:rPr>
        <w:t>Какие меры включает в себя надлежащая проверка клиент</w:t>
      </w:r>
      <w:r w:rsidR="00E97126">
        <w:rPr>
          <w:rFonts w:ascii="Times New Roman" w:hAnsi="Times New Roman"/>
          <w:b/>
        </w:rPr>
        <w:t>а</w:t>
      </w:r>
      <w:r w:rsidR="009A6FBF" w:rsidRPr="00E97126">
        <w:rPr>
          <w:rFonts w:ascii="Times New Roman" w:hAnsi="Times New Roman"/>
          <w:b/>
        </w:rPr>
        <w:t xml:space="preserve">? </w:t>
      </w:r>
    </w:p>
    <w:p w:rsidR="00145EE9" w:rsidRPr="00E97126" w:rsidRDefault="00145EE9" w:rsidP="00145EE9">
      <w:pPr>
        <w:pStyle w:val="a4"/>
        <w:tabs>
          <w:tab w:val="left" w:pos="284"/>
        </w:tabs>
        <w:jc w:val="both"/>
        <w:rPr>
          <w:rFonts w:ascii="Times New Roman" w:hAnsi="Times New Roman"/>
          <w:b/>
        </w:rPr>
      </w:pPr>
    </w:p>
    <w:p w:rsidR="00145EE9" w:rsidRPr="00E97126" w:rsidRDefault="00145EE9" w:rsidP="00145EE9">
      <w:pPr>
        <w:pStyle w:val="a4"/>
        <w:numPr>
          <w:ilvl w:val="0"/>
          <w:numId w:val="39"/>
        </w:numPr>
        <w:jc w:val="both"/>
        <w:rPr>
          <w:rFonts w:ascii="Times New Roman" w:hAnsi="Times New Roman"/>
        </w:rPr>
      </w:pPr>
      <w:r w:rsidRPr="00E97126">
        <w:rPr>
          <w:rFonts w:ascii="Times New Roman" w:hAnsi="Times New Roman"/>
        </w:rPr>
        <w:t>Запрос документов удостоверяющие личность клиента</w:t>
      </w:r>
      <w:r w:rsidR="00DF57AB" w:rsidRPr="00E97126">
        <w:rPr>
          <w:rFonts w:ascii="Times New Roman" w:hAnsi="Times New Roman"/>
        </w:rPr>
        <w:t>/</w:t>
      </w:r>
      <w:r w:rsidRPr="00E97126">
        <w:rPr>
          <w:rFonts w:ascii="Times New Roman" w:hAnsi="Times New Roman"/>
        </w:rPr>
        <w:t>учредительные документы юридических лиц;</w:t>
      </w:r>
    </w:p>
    <w:p w:rsidR="00145EE9" w:rsidRPr="00E97126" w:rsidRDefault="00145EE9" w:rsidP="00145EE9">
      <w:pPr>
        <w:pStyle w:val="a4"/>
        <w:numPr>
          <w:ilvl w:val="0"/>
          <w:numId w:val="39"/>
        </w:numPr>
        <w:jc w:val="both"/>
        <w:rPr>
          <w:rFonts w:ascii="Times New Roman" w:hAnsi="Times New Roman"/>
        </w:rPr>
      </w:pPr>
      <w:r w:rsidRPr="00E97126">
        <w:rPr>
          <w:rFonts w:ascii="Times New Roman" w:hAnsi="Times New Roman"/>
        </w:rPr>
        <w:t>Фиксирование сведений</w:t>
      </w:r>
      <w:r w:rsidR="00B31279" w:rsidRPr="00E97126">
        <w:rPr>
          <w:rFonts w:ascii="Times New Roman" w:hAnsi="Times New Roman"/>
        </w:rPr>
        <w:t xml:space="preserve"> о</w:t>
      </w:r>
      <w:r w:rsidRPr="00E97126">
        <w:rPr>
          <w:rFonts w:ascii="Times New Roman" w:hAnsi="Times New Roman"/>
        </w:rPr>
        <w:t xml:space="preserve"> </w:t>
      </w:r>
      <w:proofErr w:type="spellStart"/>
      <w:r w:rsidRPr="00E97126">
        <w:rPr>
          <w:rFonts w:ascii="Times New Roman" w:hAnsi="Times New Roman"/>
        </w:rPr>
        <w:t>бенефициарно</w:t>
      </w:r>
      <w:r w:rsidR="00B31279" w:rsidRPr="00E97126">
        <w:rPr>
          <w:rFonts w:ascii="Times New Roman" w:hAnsi="Times New Roman"/>
        </w:rPr>
        <w:t>м</w:t>
      </w:r>
      <w:proofErr w:type="spellEnd"/>
      <w:r w:rsidRPr="00E97126">
        <w:rPr>
          <w:rFonts w:ascii="Times New Roman" w:hAnsi="Times New Roman"/>
        </w:rPr>
        <w:t xml:space="preserve"> собственник</w:t>
      </w:r>
      <w:r w:rsidR="00B31279" w:rsidRPr="00E97126">
        <w:rPr>
          <w:rFonts w:ascii="Times New Roman" w:hAnsi="Times New Roman"/>
        </w:rPr>
        <w:t>е</w:t>
      </w:r>
      <w:r w:rsidRPr="00E97126">
        <w:rPr>
          <w:rFonts w:ascii="Times New Roman" w:hAnsi="Times New Roman"/>
        </w:rPr>
        <w:t>;</w:t>
      </w:r>
    </w:p>
    <w:p w:rsidR="00145EE9" w:rsidRPr="00E97126" w:rsidRDefault="00B92BBD" w:rsidP="00145EE9">
      <w:pPr>
        <w:pStyle w:val="a4"/>
        <w:numPr>
          <w:ilvl w:val="0"/>
          <w:numId w:val="39"/>
        </w:numPr>
        <w:jc w:val="both"/>
        <w:rPr>
          <w:rFonts w:ascii="Times New Roman" w:hAnsi="Times New Roman"/>
        </w:rPr>
      </w:pPr>
      <w:r w:rsidRPr="00E97126">
        <w:rPr>
          <w:rFonts w:ascii="Times New Roman" w:hAnsi="Times New Roman"/>
        </w:rPr>
        <w:t xml:space="preserve">Проверка клиента на наличие в различных </w:t>
      </w:r>
      <w:proofErr w:type="spellStart"/>
      <w:r w:rsidRPr="00E97126">
        <w:rPr>
          <w:rFonts w:ascii="Times New Roman" w:hAnsi="Times New Roman"/>
        </w:rPr>
        <w:t>санкционных</w:t>
      </w:r>
      <w:proofErr w:type="spellEnd"/>
      <w:r w:rsidRPr="00E97126">
        <w:rPr>
          <w:rFonts w:ascii="Times New Roman" w:hAnsi="Times New Roman"/>
        </w:rPr>
        <w:t xml:space="preserve"> списках;</w:t>
      </w:r>
    </w:p>
    <w:p w:rsidR="00145EE9" w:rsidRPr="00E97126" w:rsidRDefault="00B92BBD" w:rsidP="00145EE9">
      <w:pPr>
        <w:pStyle w:val="a4"/>
        <w:numPr>
          <w:ilvl w:val="0"/>
          <w:numId w:val="39"/>
        </w:numPr>
        <w:jc w:val="both"/>
        <w:rPr>
          <w:rFonts w:ascii="Times New Roman" w:hAnsi="Times New Roman"/>
          <w:b/>
          <w:color w:val="FF0000"/>
        </w:rPr>
      </w:pPr>
      <w:r w:rsidRPr="00E97126">
        <w:rPr>
          <w:rFonts w:ascii="Times New Roman" w:hAnsi="Times New Roman"/>
          <w:b/>
          <w:color w:val="FF0000"/>
        </w:rPr>
        <w:t>Все ответы верны.</w:t>
      </w:r>
    </w:p>
    <w:p w:rsidR="00206B55" w:rsidRPr="009A6FBF" w:rsidRDefault="00206B55" w:rsidP="009A6FBF">
      <w:pPr>
        <w:pStyle w:val="a4"/>
        <w:jc w:val="both"/>
        <w:rPr>
          <w:rFonts w:ascii="Times New Roman" w:hAnsi="Times New Roman"/>
          <w:highlight w:val="yellow"/>
        </w:rPr>
      </w:pPr>
    </w:p>
    <w:p w:rsidR="00206B55" w:rsidRPr="00D4651A" w:rsidRDefault="00206B55" w:rsidP="00206B55">
      <w:pPr>
        <w:pStyle w:val="a4"/>
        <w:jc w:val="both"/>
        <w:rPr>
          <w:rFonts w:ascii="Times New Roman" w:hAnsi="Times New Roman"/>
        </w:rPr>
      </w:pPr>
    </w:p>
    <w:p w:rsidR="00206B55" w:rsidRPr="00D4651A" w:rsidRDefault="00206B55" w:rsidP="00206B55">
      <w:pPr>
        <w:pStyle w:val="a4"/>
        <w:numPr>
          <w:ilvl w:val="0"/>
          <w:numId w:val="28"/>
        </w:numPr>
        <w:tabs>
          <w:tab w:val="left" w:pos="284"/>
        </w:tabs>
        <w:ind w:left="0" w:firstLine="0"/>
        <w:jc w:val="both"/>
        <w:rPr>
          <w:rFonts w:ascii="Times New Roman" w:hAnsi="Times New Roman"/>
          <w:b/>
        </w:rPr>
      </w:pPr>
      <w:r w:rsidRPr="00D4651A">
        <w:rPr>
          <w:rFonts w:ascii="Times New Roman" w:hAnsi="Times New Roman"/>
          <w:b/>
        </w:rPr>
        <w:t xml:space="preserve">В каком размере осуществление страховой выплаты или получение страховой премии страховой организацией </w:t>
      </w:r>
      <w:r w:rsidRPr="00BA5B56">
        <w:rPr>
          <w:rFonts w:ascii="Times New Roman" w:hAnsi="Times New Roman"/>
          <w:b/>
          <w:u w:val="single"/>
        </w:rPr>
        <w:t>наличными</w:t>
      </w:r>
      <w:r w:rsidRPr="00D4651A">
        <w:rPr>
          <w:rFonts w:ascii="Times New Roman" w:hAnsi="Times New Roman"/>
          <w:b/>
        </w:rPr>
        <w:t xml:space="preserve"> будет являться пороговой суммой, в соответствии с Законом РК «О противодействии легализации (отмыванию) доходов, полученных преступным путем, и финансированию терроризма»?</w:t>
      </w:r>
    </w:p>
    <w:p w:rsidR="00206B55" w:rsidRPr="00D4651A" w:rsidRDefault="00206B55" w:rsidP="00206B55">
      <w:pPr>
        <w:pStyle w:val="a4"/>
        <w:numPr>
          <w:ilvl w:val="0"/>
          <w:numId w:val="7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5 000 000 тенге</w:t>
      </w:r>
    </w:p>
    <w:p w:rsidR="00206B55" w:rsidRPr="00D4651A" w:rsidRDefault="00206B55" w:rsidP="00206B55">
      <w:pPr>
        <w:pStyle w:val="a4"/>
        <w:numPr>
          <w:ilvl w:val="0"/>
          <w:numId w:val="7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7 000 000 тенге</w:t>
      </w:r>
    </w:p>
    <w:p w:rsidR="00206B55" w:rsidRPr="00D4651A" w:rsidRDefault="00206B55" w:rsidP="00206B55">
      <w:pPr>
        <w:pStyle w:val="a4"/>
        <w:numPr>
          <w:ilvl w:val="0"/>
          <w:numId w:val="7"/>
        </w:numPr>
        <w:jc w:val="both"/>
        <w:rPr>
          <w:rFonts w:ascii="Times New Roman" w:hAnsi="Times New Roman"/>
          <w:b/>
          <w:color w:val="FF0000"/>
        </w:rPr>
      </w:pPr>
      <w:r w:rsidRPr="00D4651A">
        <w:rPr>
          <w:rFonts w:ascii="Times New Roman" w:hAnsi="Times New Roman"/>
          <w:b/>
          <w:color w:val="FF0000"/>
        </w:rPr>
        <w:t>10 000 000 тенге</w:t>
      </w:r>
    </w:p>
    <w:p w:rsidR="00206B55" w:rsidRPr="00D4651A" w:rsidRDefault="00206B55" w:rsidP="00206B55">
      <w:pPr>
        <w:pStyle w:val="a4"/>
        <w:numPr>
          <w:ilvl w:val="0"/>
          <w:numId w:val="7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15 000 000 тенге</w:t>
      </w:r>
    </w:p>
    <w:p w:rsidR="00206B55" w:rsidRPr="00D4651A" w:rsidRDefault="00206B55" w:rsidP="00206B55">
      <w:pPr>
        <w:pStyle w:val="a4"/>
        <w:tabs>
          <w:tab w:val="left" w:pos="426"/>
        </w:tabs>
        <w:jc w:val="both"/>
        <w:rPr>
          <w:rFonts w:ascii="Times New Roman" w:hAnsi="Times New Roman"/>
          <w:b/>
        </w:rPr>
      </w:pPr>
    </w:p>
    <w:p w:rsidR="00206B55" w:rsidRPr="00D4651A" w:rsidRDefault="00206B55" w:rsidP="00206B55">
      <w:pPr>
        <w:pStyle w:val="a4"/>
        <w:numPr>
          <w:ilvl w:val="0"/>
          <w:numId w:val="28"/>
        </w:numPr>
        <w:tabs>
          <w:tab w:val="left" w:pos="284"/>
        </w:tabs>
        <w:ind w:left="0" w:firstLine="0"/>
        <w:jc w:val="both"/>
        <w:rPr>
          <w:rFonts w:ascii="Times New Roman" w:hAnsi="Times New Roman"/>
          <w:b/>
        </w:rPr>
      </w:pPr>
      <w:r w:rsidRPr="00D4651A">
        <w:rPr>
          <w:rFonts w:ascii="Times New Roman" w:hAnsi="Times New Roman"/>
          <w:b/>
        </w:rPr>
        <w:t xml:space="preserve">Сколько лет подлежат хранению документы </w:t>
      </w:r>
      <w:r w:rsidR="00EE2A9C">
        <w:rPr>
          <w:rFonts w:ascii="Times New Roman" w:hAnsi="Times New Roman"/>
          <w:b/>
        </w:rPr>
        <w:t>к</w:t>
      </w:r>
      <w:r w:rsidRPr="00D4651A">
        <w:rPr>
          <w:rFonts w:ascii="Times New Roman" w:hAnsi="Times New Roman"/>
          <w:b/>
        </w:rPr>
        <w:t>лиента со дня прекращений отношений со страховой организацией?</w:t>
      </w:r>
    </w:p>
    <w:p w:rsidR="00206B55" w:rsidRPr="00D4651A" w:rsidRDefault="00206B55" w:rsidP="00206B55">
      <w:pPr>
        <w:pStyle w:val="a4"/>
        <w:numPr>
          <w:ilvl w:val="0"/>
          <w:numId w:val="8"/>
        </w:numPr>
        <w:jc w:val="both"/>
        <w:rPr>
          <w:rFonts w:ascii="Times New Roman" w:hAnsi="Times New Roman"/>
          <w:b/>
          <w:color w:val="FF0000"/>
        </w:rPr>
      </w:pPr>
      <w:r w:rsidRPr="00D4651A">
        <w:rPr>
          <w:rFonts w:ascii="Times New Roman" w:hAnsi="Times New Roman"/>
          <w:b/>
          <w:color w:val="FF0000"/>
        </w:rPr>
        <w:t xml:space="preserve">5 лет </w:t>
      </w:r>
    </w:p>
    <w:p w:rsidR="00206B55" w:rsidRPr="00D4651A" w:rsidRDefault="00206B55" w:rsidP="00206B55">
      <w:pPr>
        <w:pStyle w:val="a4"/>
        <w:numPr>
          <w:ilvl w:val="0"/>
          <w:numId w:val="8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 xml:space="preserve">1 год                            </w:t>
      </w:r>
    </w:p>
    <w:p w:rsidR="00206B55" w:rsidRPr="00D4651A" w:rsidRDefault="00206B55" w:rsidP="00206B55">
      <w:pPr>
        <w:pStyle w:val="a4"/>
        <w:numPr>
          <w:ilvl w:val="0"/>
          <w:numId w:val="8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10 лет</w:t>
      </w:r>
    </w:p>
    <w:p w:rsidR="00206B55" w:rsidRPr="00D4651A" w:rsidRDefault="00206B55" w:rsidP="00206B55">
      <w:pPr>
        <w:pStyle w:val="a4"/>
        <w:numPr>
          <w:ilvl w:val="0"/>
          <w:numId w:val="8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3 года</w:t>
      </w:r>
    </w:p>
    <w:p w:rsidR="00206B55" w:rsidRPr="00D4651A" w:rsidRDefault="00206B55" w:rsidP="00206B55">
      <w:pPr>
        <w:pStyle w:val="a4"/>
        <w:jc w:val="both"/>
        <w:rPr>
          <w:rFonts w:ascii="Times New Roman" w:hAnsi="Times New Roman"/>
        </w:rPr>
      </w:pPr>
    </w:p>
    <w:p w:rsidR="00206B55" w:rsidRPr="00D4651A" w:rsidRDefault="00206B55" w:rsidP="00206B55">
      <w:pPr>
        <w:pStyle w:val="a4"/>
        <w:numPr>
          <w:ilvl w:val="0"/>
          <w:numId w:val="28"/>
        </w:numPr>
        <w:tabs>
          <w:tab w:val="left" w:pos="426"/>
        </w:tabs>
        <w:ind w:left="0" w:firstLine="0"/>
        <w:jc w:val="both"/>
        <w:rPr>
          <w:rFonts w:ascii="Times New Roman" w:hAnsi="Times New Roman"/>
          <w:b/>
        </w:rPr>
      </w:pPr>
      <w:r w:rsidRPr="00D4651A">
        <w:rPr>
          <w:rFonts w:ascii="Times New Roman" w:hAnsi="Times New Roman"/>
          <w:b/>
        </w:rPr>
        <w:t xml:space="preserve">Относится ли </w:t>
      </w:r>
      <w:r w:rsidR="00533D3E" w:rsidRPr="00D4651A">
        <w:rPr>
          <w:rFonts w:ascii="Times New Roman" w:hAnsi="Times New Roman"/>
          <w:b/>
        </w:rPr>
        <w:t>Публичное должностное лицо (</w:t>
      </w:r>
      <w:r w:rsidRPr="00D4651A">
        <w:rPr>
          <w:rFonts w:ascii="Times New Roman" w:hAnsi="Times New Roman"/>
          <w:b/>
        </w:rPr>
        <w:t>ПДЛ) к высоко рисковым категориям клиентов страховой организации?</w:t>
      </w:r>
    </w:p>
    <w:p w:rsidR="00206B55" w:rsidRPr="00D4651A" w:rsidRDefault="00206B55" w:rsidP="00206B55">
      <w:pPr>
        <w:pStyle w:val="a4"/>
        <w:numPr>
          <w:ilvl w:val="0"/>
          <w:numId w:val="10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Не относится</w:t>
      </w:r>
      <w:r w:rsidR="005F6F30" w:rsidRPr="00D4651A">
        <w:rPr>
          <w:rFonts w:ascii="Times New Roman" w:hAnsi="Times New Roman"/>
        </w:rPr>
        <w:t>;</w:t>
      </w:r>
      <w:r w:rsidRPr="00D4651A">
        <w:rPr>
          <w:rFonts w:ascii="Times New Roman" w:hAnsi="Times New Roman"/>
        </w:rPr>
        <w:t xml:space="preserve"> </w:t>
      </w:r>
    </w:p>
    <w:p w:rsidR="00206B55" w:rsidRPr="00D4651A" w:rsidRDefault="005F6F30" w:rsidP="00206B55">
      <w:pPr>
        <w:pStyle w:val="a4"/>
        <w:numPr>
          <w:ilvl w:val="0"/>
          <w:numId w:val="10"/>
        </w:numPr>
        <w:jc w:val="both"/>
        <w:rPr>
          <w:rFonts w:ascii="Times New Roman" w:hAnsi="Times New Roman"/>
          <w:b/>
          <w:color w:val="FF0000"/>
        </w:rPr>
      </w:pPr>
      <w:r w:rsidRPr="00D4651A">
        <w:rPr>
          <w:rFonts w:ascii="Times New Roman" w:hAnsi="Times New Roman"/>
          <w:b/>
          <w:color w:val="FF0000"/>
        </w:rPr>
        <w:t>Относится;</w:t>
      </w:r>
    </w:p>
    <w:p w:rsidR="00206B55" w:rsidRPr="00FA2AA1" w:rsidRDefault="00206B55" w:rsidP="00206B55">
      <w:pPr>
        <w:pStyle w:val="a4"/>
        <w:numPr>
          <w:ilvl w:val="0"/>
          <w:numId w:val="10"/>
        </w:numPr>
        <w:jc w:val="both"/>
        <w:rPr>
          <w:rFonts w:ascii="Times New Roman" w:hAnsi="Times New Roman"/>
        </w:rPr>
      </w:pPr>
      <w:r w:rsidRPr="00FA2AA1">
        <w:rPr>
          <w:rFonts w:ascii="Times New Roman" w:hAnsi="Times New Roman"/>
        </w:rPr>
        <w:t xml:space="preserve">Относится, </w:t>
      </w:r>
      <w:r w:rsidR="00FA2AA1">
        <w:rPr>
          <w:rFonts w:ascii="Times New Roman" w:hAnsi="Times New Roman"/>
        </w:rPr>
        <w:t>только если получает страховую выплату</w:t>
      </w:r>
      <w:r w:rsidR="005F6F30" w:rsidRPr="00FA2AA1">
        <w:rPr>
          <w:rFonts w:ascii="Times New Roman" w:hAnsi="Times New Roman"/>
        </w:rPr>
        <w:t>;</w:t>
      </w:r>
    </w:p>
    <w:p w:rsidR="00206B55" w:rsidRPr="00FA2AA1" w:rsidRDefault="00206B55" w:rsidP="00206B55">
      <w:pPr>
        <w:pStyle w:val="a4"/>
        <w:numPr>
          <w:ilvl w:val="0"/>
          <w:numId w:val="10"/>
        </w:numPr>
        <w:jc w:val="both"/>
        <w:rPr>
          <w:rFonts w:ascii="Times New Roman" w:hAnsi="Times New Roman"/>
        </w:rPr>
      </w:pPr>
      <w:r w:rsidRPr="00FA2AA1">
        <w:rPr>
          <w:rFonts w:ascii="Times New Roman" w:hAnsi="Times New Roman"/>
        </w:rPr>
        <w:t xml:space="preserve">Да, только если </w:t>
      </w:r>
      <w:r w:rsidR="00D32CC6">
        <w:rPr>
          <w:rFonts w:ascii="Times New Roman" w:hAnsi="Times New Roman"/>
        </w:rPr>
        <w:t>он гражданин США</w:t>
      </w:r>
      <w:r w:rsidR="005F6F30" w:rsidRPr="00FA2AA1">
        <w:rPr>
          <w:rFonts w:ascii="Times New Roman" w:hAnsi="Times New Roman"/>
        </w:rPr>
        <w:t>;</w:t>
      </w:r>
    </w:p>
    <w:p w:rsidR="00206B55" w:rsidRPr="00D4651A" w:rsidRDefault="00206B55" w:rsidP="00206B55">
      <w:pPr>
        <w:pStyle w:val="a4"/>
        <w:jc w:val="both"/>
        <w:rPr>
          <w:rFonts w:ascii="Times New Roman" w:hAnsi="Times New Roman"/>
          <w:lang w:val="kk-KZ"/>
        </w:rPr>
      </w:pPr>
    </w:p>
    <w:p w:rsidR="00206B55" w:rsidRPr="00D4651A" w:rsidRDefault="00206B55" w:rsidP="00206B55">
      <w:pPr>
        <w:pStyle w:val="a4"/>
        <w:numPr>
          <w:ilvl w:val="0"/>
          <w:numId w:val="28"/>
        </w:numPr>
        <w:tabs>
          <w:tab w:val="left" w:pos="426"/>
        </w:tabs>
        <w:ind w:left="0" w:firstLine="0"/>
        <w:jc w:val="both"/>
        <w:rPr>
          <w:rFonts w:ascii="Times New Roman" w:hAnsi="Times New Roman"/>
          <w:b/>
        </w:rPr>
      </w:pPr>
      <w:r w:rsidRPr="00D4651A">
        <w:rPr>
          <w:rFonts w:ascii="Times New Roman" w:hAnsi="Times New Roman"/>
          <w:b/>
        </w:rPr>
        <w:t xml:space="preserve">Какая ответственность предусмотрена за систематическое (три и более раза в течение двенадцати последовательных календарных месяцев) нарушение требований, предусмотренных </w:t>
      </w:r>
      <w:hyperlink r:id="rId8" w:history="1">
        <w:r w:rsidRPr="00D4651A">
          <w:rPr>
            <w:rStyle w:val="a3"/>
            <w:b/>
            <w:color w:val="auto"/>
            <w:u w:val="none"/>
          </w:rPr>
          <w:t>законодательством</w:t>
        </w:r>
      </w:hyperlink>
      <w:r w:rsidRPr="00D4651A">
        <w:rPr>
          <w:rFonts w:ascii="Times New Roman" w:hAnsi="Times New Roman"/>
          <w:b/>
        </w:rPr>
        <w:t xml:space="preserve"> Республики Казахстан о противодействии легализации (отмыванию) доходов, полученных преступным путем, и финансированию терроризма?</w:t>
      </w:r>
    </w:p>
    <w:p w:rsidR="00206B55" w:rsidRPr="00D4651A" w:rsidRDefault="00206B55" w:rsidP="00206B55">
      <w:pPr>
        <w:pStyle w:val="a4"/>
        <w:numPr>
          <w:ilvl w:val="0"/>
          <w:numId w:val="11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1000 МРП</w:t>
      </w:r>
      <w:r w:rsidR="005F6F30" w:rsidRPr="00D4651A">
        <w:rPr>
          <w:rFonts w:ascii="Times New Roman" w:hAnsi="Times New Roman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11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2000 МРП</w:t>
      </w:r>
      <w:r w:rsidR="005F6F30" w:rsidRPr="00D4651A">
        <w:rPr>
          <w:rFonts w:ascii="Times New Roman" w:hAnsi="Times New Roman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11"/>
        </w:numPr>
        <w:jc w:val="both"/>
        <w:rPr>
          <w:rFonts w:ascii="Times New Roman" w:hAnsi="Times New Roman"/>
          <w:b/>
          <w:color w:val="FF0000"/>
        </w:rPr>
      </w:pPr>
      <w:r w:rsidRPr="00D4651A">
        <w:rPr>
          <w:rFonts w:ascii="Times New Roman" w:hAnsi="Times New Roman"/>
          <w:b/>
          <w:color w:val="FF0000"/>
        </w:rPr>
        <w:t>Приостановление действия лицензии на срок до шести месяцев</w:t>
      </w:r>
      <w:r w:rsidR="005F6F30" w:rsidRPr="00D4651A">
        <w:rPr>
          <w:rFonts w:ascii="Times New Roman" w:hAnsi="Times New Roman"/>
          <w:b/>
          <w:color w:val="FF0000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11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Письменное предписание</w:t>
      </w:r>
      <w:r w:rsidR="005F6F30" w:rsidRPr="00D4651A">
        <w:rPr>
          <w:rFonts w:ascii="Times New Roman" w:hAnsi="Times New Roman"/>
        </w:rPr>
        <w:t>.</w:t>
      </w:r>
      <w:r w:rsidR="007B1932" w:rsidRPr="00D4651A">
        <w:rPr>
          <w:rFonts w:ascii="Times New Roman" w:hAnsi="Times New Roman"/>
        </w:rPr>
        <w:t xml:space="preserve"> </w:t>
      </w:r>
    </w:p>
    <w:p w:rsidR="00206B55" w:rsidRPr="00D4651A" w:rsidRDefault="00206B55" w:rsidP="00206B55">
      <w:pPr>
        <w:pStyle w:val="a4"/>
        <w:jc w:val="both"/>
        <w:rPr>
          <w:rFonts w:ascii="Times New Roman" w:hAnsi="Times New Roman"/>
        </w:rPr>
      </w:pPr>
    </w:p>
    <w:p w:rsidR="00206B55" w:rsidRPr="00D4651A" w:rsidRDefault="00206B55" w:rsidP="00206B55">
      <w:pPr>
        <w:pStyle w:val="a4"/>
        <w:numPr>
          <w:ilvl w:val="0"/>
          <w:numId w:val="28"/>
        </w:numPr>
        <w:tabs>
          <w:tab w:val="left" w:pos="426"/>
        </w:tabs>
        <w:ind w:left="0" w:firstLine="0"/>
        <w:jc w:val="both"/>
        <w:rPr>
          <w:rFonts w:ascii="Times New Roman" w:hAnsi="Times New Roman"/>
          <w:b/>
        </w:rPr>
      </w:pPr>
      <w:proofErr w:type="spellStart"/>
      <w:r w:rsidRPr="00D4651A">
        <w:rPr>
          <w:rFonts w:ascii="Times New Roman" w:hAnsi="Times New Roman"/>
          <w:b/>
        </w:rPr>
        <w:t>Комплаенс</w:t>
      </w:r>
      <w:proofErr w:type="spellEnd"/>
      <w:r w:rsidRPr="00D4651A">
        <w:rPr>
          <w:rFonts w:ascii="Times New Roman" w:hAnsi="Times New Roman"/>
          <w:b/>
        </w:rPr>
        <w:t xml:space="preserve">-контролер это: </w:t>
      </w:r>
    </w:p>
    <w:p w:rsidR="00206B55" w:rsidRPr="00D4651A" w:rsidRDefault="00206B55" w:rsidP="00206B55">
      <w:pPr>
        <w:pStyle w:val="a4"/>
        <w:numPr>
          <w:ilvl w:val="0"/>
          <w:numId w:val="12"/>
        </w:numPr>
        <w:jc w:val="both"/>
        <w:rPr>
          <w:rFonts w:ascii="Times New Roman" w:hAnsi="Times New Roman"/>
          <w:b/>
          <w:color w:val="FF0000"/>
        </w:rPr>
      </w:pPr>
      <w:r w:rsidRPr="00D4651A">
        <w:rPr>
          <w:rFonts w:ascii="Times New Roman" w:hAnsi="Times New Roman"/>
          <w:b/>
          <w:color w:val="FF0000"/>
        </w:rPr>
        <w:t xml:space="preserve">работник, в исключительную компетенцию которого входит осуществление </w:t>
      </w:r>
      <w:proofErr w:type="gramStart"/>
      <w:r w:rsidRPr="00D4651A">
        <w:rPr>
          <w:rFonts w:ascii="Times New Roman" w:hAnsi="Times New Roman"/>
          <w:b/>
          <w:color w:val="FF0000"/>
        </w:rPr>
        <w:t>контроля за</w:t>
      </w:r>
      <w:proofErr w:type="gramEnd"/>
      <w:r w:rsidRPr="00D4651A">
        <w:rPr>
          <w:rFonts w:ascii="Times New Roman" w:hAnsi="Times New Roman"/>
          <w:b/>
          <w:color w:val="FF0000"/>
        </w:rPr>
        <w:t xml:space="preserve"> реализацией политики управления </w:t>
      </w:r>
      <w:proofErr w:type="spellStart"/>
      <w:r w:rsidRPr="00D4651A">
        <w:rPr>
          <w:rFonts w:ascii="Times New Roman" w:hAnsi="Times New Roman"/>
          <w:b/>
          <w:color w:val="FF0000"/>
        </w:rPr>
        <w:t>комплаенс</w:t>
      </w:r>
      <w:proofErr w:type="spellEnd"/>
      <w:r w:rsidRPr="00D4651A">
        <w:rPr>
          <w:rFonts w:ascii="Times New Roman" w:hAnsi="Times New Roman"/>
          <w:b/>
          <w:color w:val="FF0000"/>
        </w:rPr>
        <w:t>-риском</w:t>
      </w:r>
      <w:r w:rsidR="005F6F30" w:rsidRPr="00D4651A">
        <w:rPr>
          <w:rFonts w:ascii="Times New Roman" w:hAnsi="Times New Roman"/>
          <w:b/>
          <w:color w:val="FF0000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12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работник, ответственный за работу с Национальным Банком РК</w:t>
      </w:r>
      <w:r w:rsidR="005F6F30" w:rsidRPr="00D4651A">
        <w:rPr>
          <w:rFonts w:ascii="Times New Roman" w:hAnsi="Times New Roman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12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 xml:space="preserve">работник, в исключительную компетенцию которого входит осуществление </w:t>
      </w:r>
      <w:proofErr w:type="gramStart"/>
      <w:r w:rsidRPr="00D4651A">
        <w:rPr>
          <w:rFonts w:ascii="Times New Roman" w:hAnsi="Times New Roman"/>
        </w:rPr>
        <w:t>контроля за</w:t>
      </w:r>
      <w:proofErr w:type="gramEnd"/>
      <w:r w:rsidRPr="00D4651A">
        <w:rPr>
          <w:rFonts w:ascii="Times New Roman" w:hAnsi="Times New Roman"/>
        </w:rPr>
        <w:t xml:space="preserve"> реализацией </w:t>
      </w:r>
      <w:proofErr w:type="spellStart"/>
      <w:r w:rsidRPr="00D4651A">
        <w:rPr>
          <w:rFonts w:ascii="Times New Roman" w:hAnsi="Times New Roman"/>
        </w:rPr>
        <w:t>андеррайтинговой</w:t>
      </w:r>
      <w:proofErr w:type="spellEnd"/>
      <w:r w:rsidRPr="00D4651A">
        <w:rPr>
          <w:rFonts w:ascii="Times New Roman" w:hAnsi="Times New Roman"/>
        </w:rPr>
        <w:t xml:space="preserve"> политики</w:t>
      </w:r>
      <w:r w:rsidR="005F6F30" w:rsidRPr="00D4651A">
        <w:rPr>
          <w:rFonts w:ascii="Times New Roman" w:hAnsi="Times New Roman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12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работник Организации, либо юридическое лицо, предоставляющее услуги Организации в соответствии с договором возмездного оказания услуг, в функции которого входит предварительный осмотр и оценка объекта страхования, принимаемого на страхование.</w:t>
      </w:r>
    </w:p>
    <w:p w:rsidR="00206B55" w:rsidRPr="00D4651A" w:rsidRDefault="00206B55" w:rsidP="00206B55">
      <w:pPr>
        <w:pStyle w:val="a4"/>
        <w:jc w:val="both"/>
        <w:rPr>
          <w:rFonts w:ascii="Times New Roman" w:hAnsi="Times New Roman"/>
        </w:rPr>
      </w:pPr>
    </w:p>
    <w:p w:rsidR="00206B55" w:rsidRPr="00D4651A" w:rsidRDefault="00206B55" w:rsidP="00206B55">
      <w:pPr>
        <w:pStyle w:val="a4"/>
        <w:numPr>
          <w:ilvl w:val="0"/>
          <w:numId w:val="28"/>
        </w:numPr>
        <w:tabs>
          <w:tab w:val="left" w:pos="426"/>
        </w:tabs>
        <w:ind w:left="0" w:firstLine="0"/>
        <w:jc w:val="both"/>
        <w:rPr>
          <w:rFonts w:ascii="Times New Roman" w:hAnsi="Times New Roman"/>
          <w:b/>
        </w:rPr>
      </w:pPr>
      <w:r w:rsidRPr="00D4651A">
        <w:rPr>
          <w:rFonts w:ascii="Times New Roman" w:hAnsi="Times New Roman"/>
          <w:b/>
        </w:rPr>
        <w:t xml:space="preserve">Клиент страховой организации это: </w:t>
      </w:r>
    </w:p>
    <w:p w:rsidR="00206B55" w:rsidRPr="00D4651A" w:rsidRDefault="00206B55" w:rsidP="00206B55">
      <w:pPr>
        <w:pStyle w:val="a4"/>
        <w:numPr>
          <w:ilvl w:val="0"/>
          <w:numId w:val="13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 xml:space="preserve">только физическое лицо, являющееся резидентом РК и получающее услуги </w:t>
      </w:r>
      <w:r w:rsidR="00B91068">
        <w:rPr>
          <w:rFonts w:ascii="Times New Roman" w:hAnsi="Times New Roman"/>
        </w:rPr>
        <w:t>страховой организации</w:t>
      </w:r>
      <w:r w:rsidR="005F6F30" w:rsidRPr="00D4651A">
        <w:rPr>
          <w:rFonts w:ascii="Times New Roman" w:hAnsi="Times New Roman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13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 xml:space="preserve">только юридическое лицо, являющееся резидентом РК и получающее услуги </w:t>
      </w:r>
      <w:r w:rsidR="00B91068">
        <w:rPr>
          <w:rFonts w:ascii="Times New Roman" w:hAnsi="Times New Roman"/>
        </w:rPr>
        <w:t>страховой организации</w:t>
      </w:r>
      <w:r w:rsidR="005F6F30" w:rsidRPr="00D4651A">
        <w:rPr>
          <w:rFonts w:ascii="Times New Roman" w:hAnsi="Times New Roman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13"/>
        </w:numPr>
        <w:jc w:val="both"/>
        <w:rPr>
          <w:rFonts w:ascii="Times New Roman" w:hAnsi="Times New Roman"/>
          <w:b/>
          <w:color w:val="FF0000"/>
        </w:rPr>
      </w:pPr>
      <w:r w:rsidRPr="00D4651A">
        <w:rPr>
          <w:rFonts w:ascii="Times New Roman" w:hAnsi="Times New Roman"/>
          <w:b/>
          <w:color w:val="FF0000"/>
        </w:rPr>
        <w:t>физическое или юридическое лицо</w:t>
      </w:r>
      <w:r w:rsidR="00AE345D">
        <w:rPr>
          <w:rFonts w:ascii="Times New Roman" w:hAnsi="Times New Roman"/>
          <w:b/>
          <w:color w:val="FF0000"/>
        </w:rPr>
        <w:t>,</w:t>
      </w:r>
      <w:r w:rsidRPr="00D4651A">
        <w:rPr>
          <w:rFonts w:ascii="Times New Roman" w:hAnsi="Times New Roman"/>
          <w:b/>
          <w:color w:val="FF0000"/>
        </w:rPr>
        <w:t xml:space="preserve"> получающее </w:t>
      </w:r>
      <w:r w:rsidRPr="00B91068">
        <w:rPr>
          <w:rFonts w:ascii="Times New Roman" w:hAnsi="Times New Roman"/>
          <w:b/>
          <w:color w:val="FF0000"/>
        </w:rPr>
        <w:t xml:space="preserve">услуги </w:t>
      </w:r>
      <w:r w:rsidR="00B91068" w:rsidRPr="00B91068">
        <w:rPr>
          <w:rFonts w:ascii="Times New Roman" w:hAnsi="Times New Roman"/>
          <w:b/>
          <w:color w:val="FF0000"/>
        </w:rPr>
        <w:t>страховой организации</w:t>
      </w:r>
      <w:r w:rsidR="005F6F30" w:rsidRPr="00B91068">
        <w:rPr>
          <w:rFonts w:ascii="Times New Roman" w:hAnsi="Times New Roman"/>
          <w:b/>
          <w:color w:val="FF0000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13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lastRenderedPageBreak/>
        <w:t>нет верного ответа</w:t>
      </w:r>
      <w:r w:rsidR="005F6F30" w:rsidRPr="00D4651A">
        <w:rPr>
          <w:rFonts w:ascii="Times New Roman" w:hAnsi="Times New Roman"/>
        </w:rPr>
        <w:t>.</w:t>
      </w:r>
    </w:p>
    <w:p w:rsidR="00206B55" w:rsidRPr="00D4651A" w:rsidRDefault="00206B55" w:rsidP="00206B55">
      <w:pPr>
        <w:pStyle w:val="a4"/>
        <w:jc w:val="both"/>
        <w:rPr>
          <w:rFonts w:ascii="Times New Roman" w:hAnsi="Times New Roman"/>
        </w:rPr>
      </w:pPr>
    </w:p>
    <w:p w:rsidR="00206B55" w:rsidRPr="00837FC6" w:rsidRDefault="00206B55" w:rsidP="00206B55">
      <w:pPr>
        <w:pStyle w:val="a4"/>
        <w:numPr>
          <w:ilvl w:val="0"/>
          <w:numId w:val="28"/>
        </w:numPr>
        <w:tabs>
          <w:tab w:val="left" w:pos="426"/>
        </w:tabs>
        <w:ind w:left="0" w:firstLine="0"/>
        <w:jc w:val="both"/>
        <w:rPr>
          <w:rFonts w:ascii="Times New Roman" w:hAnsi="Times New Roman"/>
          <w:b/>
        </w:rPr>
      </w:pPr>
      <w:r w:rsidRPr="00837FC6">
        <w:rPr>
          <w:rFonts w:ascii="Times New Roman" w:hAnsi="Times New Roman"/>
          <w:b/>
        </w:rPr>
        <w:t>Подозрительная операция с деньгами и (или) иным имуществом (далее - подозрительная операция) это:</w:t>
      </w:r>
    </w:p>
    <w:p w:rsidR="00206B55" w:rsidRPr="00D4651A" w:rsidRDefault="00206B55" w:rsidP="00206B55">
      <w:pPr>
        <w:pStyle w:val="a4"/>
        <w:numPr>
          <w:ilvl w:val="0"/>
          <w:numId w:val="14"/>
        </w:numPr>
        <w:jc w:val="both"/>
        <w:rPr>
          <w:rFonts w:ascii="Times New Roman" w:hAnsi="Times New Roman"/>
          <w:b/>
          <w:color w:val="FF0000"/>
        </w:rPr>
      </w:pPr>
      <w:proofErr w:type="gramStart"/>
      <w:r w:rsidRPr="00D4651A">
        <w:rPr>
          <w:rFonts w:ascii="Times New Roman" w:hAnsi="Times New Roman"/>
          <w:b/>
          <w:color w:val="FF0000"/>
        </w:rPr>
        <w:t>операция клиента (включая попытку совершения такой операции, операцию, находящуюся в процессе совершения или уже совершенную операцию), в отношении которой возникают подозрения о том, что деньги и (или) иное имущество, используемые для ее совершения, являются доходом от преступной деятельности, либо сама операция направлена на легализацию (отмывание) доходов, полученных преступным путем, или финансирование терроризма либо иную преступную деятельность</w:t>
      </w:r>
      <w:r w:rsidR="005F6F30" w:rsidRPr="00D4651A">
        <w:rPr>
          <w:rFonts w:ascii="Times New Roman" w:hAnsi="Times New Roman"/>
          <w:b/>
          <w:color w:val="FF0000"/>
        </w:rPr>
        <w:t>;</w:t>
      </w:r>
      <w:proofErr w:type="gramEnd"/>
    </w:p>
    <w:p w:rsidR="00206B55" w:rsidRPr="00D4651A" w:rsidRDefault="00206B55" w:rsidP="00206B55">
      <w:pPr>
        <w:pStyle w:val="a4"/>
        <w:numPr>
          <w:ilvl w:val="0"/>
          <w:numId w:val="14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операция клиента (включая попытку совершения такой операции, операцию, находящуюся в процессе совершения или уже совершенную операцию), в отношении которой возникают подозрения о том, что деньги и (или) иное имущество, используемые для ее совершения, являются доходом от законной деятельности</w:t>
      </w:r>
      <w:r w:rsidR="005F6F30" w:rsidRPr="00D4651A">
        <w:rPr>
          <w:rFonts w:ascii="Times New Roman" w:hAnsi="Times New Roman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14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все операции клиентов, являющееся нерезидентами РК</w:t>
      </w:r>
      <w:r w:rsidR="005F6F30" w:rsidRPr="00D4651A">
        <w:rPr>
          <w:rFonts w:ascii="Times New Roman" w:hAnsi="Times New Roman"/>
        </w:rPr>
        <w:t>;</w:t>
      </w:r>
    </w:p>
    <w:p w:rsidR="00206B55" w:rsidRPr="00D4651A" w:rsidRDefault="001942E9" w:rsidP="001942E9">
      <w:pPr>
        <w:pStyle w:val="a4"/>
        <w:numPr>
          <w:ilvl w:val="0"/>
          <w:numId w:val="14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все операции клиентов</w:t>
      </w:r>
      <w:r>
        <w:rPr>
          <w:rFonts w:ascii="Times New Roman" w:hAnsi="Times New Roman"/>
        </w:rPr>
        <w:t xml:space="preserve"> юридических лиц.</w:t>
      </w:r>
    </w:p>
    <w:p w:rsidR="00206B55" w:rsidRPr="00D4651A" w:rsidRDefault="00206B55" w:rsidP="00206B55">
      <w:pPr>
        <w:pStyle w:val="a4"/>
        <w:jc w:val="both"/>
        <w:rPr>
          <w:rFonts w:ascii="Times New Roman" w:hAnsi="Times New Roman"/>
        </w:rPr>
      </w:pPr>
    </w:p>
    <w:p w:rsidR="00206B55" w:rsidRPr="001454B1" w:rsidRDefault="00D237BA" w:rsidP="00206B55">
      <w:pPr>
        <w:pStyle w:val="a4"/>
        <w:numPr>
          <w:ilvl w:val="0"/>
          <w:numId w:val="28"/>
        </w:numPr>
        <w:tabs>
          <w:tab w:val="left" w:pos="426"/>
        </w:tabs>
        <w:ind w:left="0" w:firstLine="0"/>
        <w:jc w:val="both"/>
        <w:rPr>
          <w:rFonts w:ascii="Times New Roman" w:hAnsi="Times New Roman"/>
          <w:b/>
        </w:rPr>
      </w:pPr>
      <w:r w:rsidRPr="001454B1">
        <w:rPr>
          <w:rFonts w:ascii="Times New Roman" w:hAnsi="Times New Roman"/>
          <w:b/>
        </w:rPr>
        <w:t xml:space="preserve">Какие документы входят в досье клиента? </w:t>
      </w:r>
    </w:p>
    <w:p w:rsidR="00206B55" w:rsidRPr="001454B1" w:rsidRDefault="00D237BA" w:rsidP="00206B55">
      <w:pPr>
        <w:pStyle w:val="a4"/>
        <w:numPr>
          <w:ilvl w:val="0"/>
          <w:numId w:val="16"/>
        </w:numPr>
        <w:jc w:val="both"/>
        <w:rPr>
          <w:rFonts w:ascii="Times New Roman" w:hAnsi="Times New Roman"/>
          <w:b/>
          <w:color w:val="FF0000"/>
        </w:rPr>
      </w:pPr>
      <w:r w:rsidRPr="001454B1">
        <w:rPr>
          <w:rFonts w:ascii="Times New Roman" w:hAnsi="Times New Roman"/>
          <w:b/>
          <w:color w:val="FF0000"/>
        </w:rPr>
        <w:t>Справка о государственной регистрации юридического лица</w:t>
      </w:r>
      <w:r w:rsidR="00F04290" w:rsidRPr="001454B1">
        <w:rPr>
          <w:rFonts w:ascii="Times New Roman" w:hAnsi="Times New Roman"/>
          <w:b/>
          <w:color w:val="FF0000"/>
        </w:rPr>
        <w:t>, Устав</w:t>
      </w:r>
      <w:r w:rsidR="005F6F30" w:rsidRPr="001454B1">
        <w:rPr>
          <w:rFonts w:ascii="Times New Roman" w:hAnsi="Times New Roman"/>
          <w:b/>
          <w:color w:val="FF0000"/>
        </w:rPr>
        <w:t>;</w:t>
      </w:r>
    </w:p>
    <w:p w:rsidR="00206B55" w:rsidRPr="001454B1" w:rsidRDefault="00D237BA" w:rsidP="00206B55">
      <w:pPr>
        <w:pStyle w:val="a4"/>
        <w:numPr>
          <w:ilvl w:val="0"/>
          <w:numId w:val="16"/>
        </w:numPr>
        <w:jc w:val="both"/>
        <w:rPr>
          <w:rFonts w:ascii="Times New Roman" w:hAnsi="Times New Roman"/>
          <w:b/>
          <w:color w:val="FF0000"/>
        </w:rPr>
      </w:pPr>
      <w:r w:rsidRPr="001454B1">
        <w:rPr>
          <w:rFonts w:ascii="Times New Roman" w:hAnsi="Times New Roman"/>
          <w:b/>
          <w:color w:val="FF0000"/>
        </w:rPr>
        <w:t xml:space="preserve">Удостоверение личности </w:t>
      </w:r>
      <w:proofErr w:type="spellStart"/>
      <w:r w:rsidR="00F04290" w:rsidRPr="001454B1">
        <w:rPr>
          <w:rFonts w:ascii="Times New Roman" w:hAnsi="Times New Roman"/>
          <w:b/>
          <w:color w:val="FF0000"/>
        </w:rPr>
        <w:t>бенефициарного</w:t>
      </w:r>
      <w:proofErr w:type="spellEnd"/>
      <w:r w:rsidR="00F04290" w:rsidRPr="001454B1">
        <w:rPr>
          <w:rFonts w:ascii="Times New Roman" w:hAnsi="Times New Roman"/>
          <w:b/>
          <w:color w:val="FF0000"/>
        </w:rPr>
        <w:t xml:space="preserve"> собственника</w:t>
      </w:r>
      <w:r w:rsidR="00F04290" w:rsidRPr="001454B1">
        <w:rPr>
          <w:rFonts w:ascii="Times New Roman" w:hAnsi="Times New Roman"/>
          <w:b/>
          <w:color w:val="FF0000"/>
        </w:rPr>
        <w:t xml:space="preserve"> или </w:t>
      </w:r>
      <w:r w:rsidRPr="001454B1">
        <w:rPr>
          <w:rFonts w:ascii="Times New Roman" w:hAnsi="Times New Roman"/>
          <w:b/>
          <w:color w:val="FF0000"/>
        </w:rPr>
        <w:t>клиента физического лица</w:t>
      </w:r>
      <w:r w:rsidR="005F6F30" w:rsidRPr="001454B1">
        <w:rPr>
          <w:rFonts w:ascii="Times New Roman" w:hAnsi="Times New Roman"/>
          <w:b/>
          <w:color w:val="FF0000"/>
        </w:rPr>
        <w:t>;</w:t>
      </w:r>
    </w:p>
    <w:p w:rsidR="00206B55" w:rsidRPr="00E61E5B" w:rsidRDefault="00E61E5B" w:rsidP="00206B55">
      <w:pPr>
        <w:pStyle w:val="a4"/>
        <w:numPr>
          <w:ilvl w:val="0"/>
          <w:numId w:val="16"/>
        </w:numPr>
        <w:jc w:val="both"/>
        <w:rPr>
          <w:rFonts w:ascii="Times New Roman" w:hAnsi="Times New Roman"/>
        </w:rPr>
      </w:pPr>
      <w:r w:rsidRPr="00E61E5B">
        <w:rPr>
          <w:rFonts w:ascii="Times New Roman" w:hAnsi="Times New Roman"/>
        </w:rPr>
        <w:t>Диплом о наличии высшего образования</w:t>
      </w:r>
      <w:r w:rsidR="00C44922">
        <w:rPr>
          <w:rFonts w:ascii="Times New Roman" w:hAnsi="Times New Roman"/>
        </w:rPr>
        <w:t>,</w:t>
      </w:r>
      <w:r w:rsidRPr="00E61E5B">
        <w:rPr>
          <w:rFonts w:ascii="Times New Roman" w:hAnsi="Times New Roman"/>
        </w:rPr>
        <w:t xml:space="preserve"> </w:t>
      </w:r>
      <w:r w:rsidR="00C44922">
        <w:rPr>
          <w:rFonts w:ascii="Times New Roman" w:hAnsi="Times New Roman"/>
        </w:rPr>
        <w:t>если клиент физическое лицо</w:t>
      </w:r>
      <w:r w:rsidR="005F6F30" w:rsidRPr="00E61E5B">
        <w:rPr>
          <w:rFonts w:ascii="Times New Roman" w:hAnsi="Times New Roman"/>
        </w:rPr>
        <w:t>;</w:t>
      </w:r>
    </w:p>
    <w:p w:rsidR="00206B55" w:rsidRPr="00E61E5B" w:rsidRDefault="00E61E5B" w:rsidP="00206B55">
      <w:pPr>
        <w:pStyle w:val="a4"/>
        <w:numPr>
          <w:ilvl w:val="0"/>
          <w:numId w:val="1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Тех</w:t>
      </w:r>
      <w:r w:rsidR="001454B1">
        <w:rPr>
          <w:rFonts w:ascii="Times New Roman" w:hAnsi="Times New Roman"/>
        </w:rPr>
        <w:t xml:space="preserve">нический </w:t>
      </w:r>
      <w:r>
        <w:rPr>
          <w:rFonts w:ascii="Times New Roman" w:hAnsi="Times New Roman"/>
        </w:rPr>
        <w:t xml:space="preserve">паспорт </w:t>
      </w:r>
      <w:r w:rsidR="00C44922">
        <w:rPr>
          <w:rFonts w:ascii="Times New Roman" w:hAnsi="Times New Roman"/>
        </w:rPr>
        <w:t xml:space="preserve">недвижимого </w:t>
      </w:r>
      <w:r>
        <w:rPr>
          <w:rFonts w:ascii="Times New Roman" w:hAnsi="Times New Roman"/>
        </w:rPr>
        <w:t>имущества</w:t>
      </w:r>
      <w:r w:rsidR="001454B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которая</w:t>
      </w:r>
      <w:proofErr w:type="gramEnd"/>
      <w:r>
        <w:rPr>
          <w:rFonts w:ascii="Times New Roman" w:hAnsi="Times New Roman"/>
        </w:rPr>
        <w:t xml:space="preserve"> </w:t>
      </w:r>
      <w:r w:rsidR="00C44922">
        <w:rPr>
          <w:rFonts w:ascii="Times New Roman" w:hAnsi="Times New Roman"/>
        </w:rPr>
        <w:t xml:space="preserve">рассматривается </w:t>
      </w:r>
      <w:r w:rsidR="001454B1">
        <w:rPr>
          <w:rFonts w:ascii="Times New Roman" w:hAnsi="Times New Roman"/>
        </w:rPr>
        <w:t xml:space="preserve">в качестве </w:t>
      </w:r>
      <w:r w:rsidR="00C44922">
        <w:rPr>
          <w:rFonts w:ascii="Times New Roman" w:hAnsi="Times New Roman"/>
        </w:rPr>
        <w:t>объект</w:t>
      </w:r>
      <w:r w:rsidR="001454B1">
        <w:rPr>
          <w:rFonts w:ascii="Times New Roman" w:hAnsi="Times New Roman"/>
        </w:rPr>
        <w:t>а</w:t>
      </w:r>
      <w:r w:rsidR="00C44922">
        <w:rPr>
          <w:rFonts w:ascii="Times New Roman" w:hAnsi="Times New Roman"/>
        </w:rPr>
        <w:t xml:space="preserve"> страхования</w:t>
      </w:r>
      <w:r w:rsidRPr="00E61E5B">
        <w:rPr>
          <w:rFonts w:ascii="Times New Roman" w:hAnsi="Times New Roman"/>
        </w:rPr>
        <w:t>.</w:t>
      </w:r>
    </w:p>
    <w:p w:rsidR="00206B55" w:rsidRPr="00D4651A" w:rsidRDefault="00206B55" w:rsidP="00206B55">
      <w:pPr>
        <w:pStyle w:val="a4"/>
        <w:jc w:val="both"/>
        <w:rPr>
          <w:rFonts w:ascii="Times New Roman" w:hAnsi="Times New Roman"/>
        </w:rPr>
      </w:pPr>
    </w:p>
    <w:p w:rsidR="00206B55" w:rsidRPr="00D4651A" w:rsidRDefault="00206B55" w:rsidP="00206B55">
      <w:pPr>
        <w:pStyle w:val="a4"/>
        <w:numPr>
          <w:ilvl w:val="0"/>
          <w:numId w:val="28"/>
        </w:numPr>
        <w:tabs>
          <w:tab w:val="left" w:pos="426"/>
        </w:tabs>
        <w:ind w:left="0" w:firstLine="0"/>
        <w:jc w:val="both"/>
        <w:rPr>
          <w:rFonts w:ascii="Times New Roman" w:hAnsi="Times New Roman"/>
          <w:b/>
        </w:rPr>
      </w:pPr>
      <w:r w:rsidRPr="00D4651A">
        <w:rPr>
          <w:rFonts w:ascii="Times New Roman" w:hAnsi="Times New Roman"/>
          <w:b/>
        </w:rPr>
        <w:t xml:space="preserve">В какой государственный уполномоченный орган </w:t>
      </w:r>
      <w:r w:rsidR="00C268A9">
        <w:rPr>
          <w:rFonts w:ascii="Times New Roman" w:hAnsi="Times New Roman"/>
          <w:b/>
        </w:rPr>
        <w:t>страховая организация</w:t>
      </w:r>
      <w:r w:rsidRPr="00D4651A">
        <w:rPr>
          <w:rFonts w:ascii="Times New Roman" w:hAnsi="Times New Roman"/>
          <w:b/>
        </w:rPr>
        <w:t xml:space="preserve"> предоставляет сведения и информаци</w:t>
      </w:r>
      <w:r w:rsidR="00533D3E" w:rsidRPr="00D4651A">
        <w:rPr>
          <w:rFonts w:ascii="Times New Roman" w:hAnsi="Times New Roman"/>
          <w:b/>
        </w:rPr>
        <w:t>ю</w:t>
      </w:r>
      <w:r w:rsidRPr="00D4651A">
        <w:rPr>
          <w:rFonts w:ascii="Times New Roman" w:hAnsi="Times New Roman"/>
          <w:b/>
        </w:rPr>
        <w:t xml:space="preserve"> об операциях, подлежащих финансовому мониторингу: </w:t>
      </w:r>
    </w:p>
    <w:p w:rsidR="00206B55" w:rsidRPr="00D4651A" w:rsidRDefault="00C268A9" w:rsidP="00206B55">
      <w:pPr>
        <w:pStyle w:val="a4"/>
        <w:numPr>
          <w:ilvl w:val="0"/>
          <w:numId w:val="1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</w:t>
      </w:r>
      <w:r w:rsidR="00206B55" w:rsidRPr="00D4651A">
        <w:rPr>
          <w:rFonts w:ascii="Times New Roman" w:hAnsi="Times New Roman"/>
        </w:rPr>
        <w:t>Национальный Банк Республики Казахстан</w:t>
      </w:r>
      <w:r w:rsidR="005F6F30" w:rsidRPr="00D4651A">
        <w:rPr>
          <w:rFonts w:ascii="Times New Roman" w:hAnsi="Times New Roman"/>
        </w:rPr>
        <w:t>;</w:t>
      </w:r>
    </w:p>
    <w:p w:rsidR="00206B55" w:rsidRPr="00D4651A" w:rsidRDefault="00C268A9" w:rsidP="00206B55">
      <w:pPr>
        <w:pStyle w:val="a4"/>
        <w:numPr>
          <w:ilvl w:val="0"/>
          <w:numId w:val="1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</w:t>
      </w:r>
      <w:r w:rsidR="00206B55" w:rsidRPr="00D4651A">
        <w:rPr>
          <w:rFonts w:ascii="Times New Roman" w:hAnsi="Times New Roman"/>
        </w:rPr>
        <w:t>Министерство Внутренних дел Республики Казахстан</w:t>
      </w:r>
      <w:r w:rsidR="005F6F30" w:rsidRPr="00D4651A">
        <w:rPr>
          <w:rFonts w:ascii="Times New Roman" w:hAnsi="Times New Roman"/>
        </w:rPr>
        <w:t>;</w:t>
      </w:r>
    </w:p>
    <w:p w:rsidR="00206B55" w:rsidRPr="00D4651A" w:rsidRDefault="00C268A9" w:rsidP="00206B55">
      <w:pPr>
        <w:pStyle w:val="a4"/>
        <w:numPr>
          <w:ilvl w:val="0"/>
          <w:numId w:val="1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</w:t>
      </w:r>
      <w:r w:rsidR="00206B55" w:rsidRPr="00D4651A">
        <w:rPr>
          <w:rFonts w:ascii="Times New Roman" w:hAnsi="Times New Roman"/>
        </w:rPr>
        <w:t>Генеральную Прокуратуру Республики Казахстан</w:t>
      </w:r>
      <w:r w:rsidR="005F6F30" w:rsidRPr="00D4651A">
        <w:rPr>
          <w:rFonts w:ascii="Times New Roman" w:hAnsi="Times New Roman"/>
        </w:rPr>
        <w:t>;</w:t>
      </w:r>
    </w:p>
    <w:p w:rsidR="00206B55" w:rsidRPr="00D4651A" w:rsidRDefault="00C268A9" w:rsidP="00206B55">
      <w:pPr>
        <w:pStyle w:val="a4"/>
        <w:numPr>
          <w:ilvl w:val="0"/>
          <w:numId w:val="17"/>
        </w:numPr>
        <w:jc w:val="both"/>
        <w:rPr>
          <w:rFonts w:ascii="Times New Roman" w:hAnsi="Times New Roman"/>
          <w:b/>
          <w:color w:val="FF0000"/>
        </w:rPr>
      </w:pPr>
      <w:r>
        <w:rPr>
          <w:rFonts w:ascii="Times New Roman" w:hAnsi="Times New Roman"/>
          <w:b/>
          <w:color w:val="FF0000"/>
        </w:rPr>
        <w:t xml:space="preserve">В </w:t>
      </w:r>
      <w:r w:rsidR="00533D3E" w:rsidRPr="00D4651A">
        <w:rPr>
          <w:rFonts w:ascii="Times New Roman" w:hAnsi="Times New Roman"/>
          <w:b/>
          <w:color w:val="FF0000"/>
        </w:rPr>
        <w:t>Агентство по финансовому</w:t>
      </w:r>
      <w:r w:rsidR="00206B55" w:rsidRPr="00D4651A">
        <w:rPr>
          <w:rFonts w:ascii="Times New Roman" w:hAnsi="Times New Roman"/>
          <w:b/>
          <w:color w:val="FF0000"/>
        </w:rPr>
        <w:t xml:space="preserve"> мониторинг</w:t>
      </w:r>
      <w:r w:rsidR="00533D3E" w:rsidRPr="00D4651A">
        <w:rPr>
          <w:rFonts w:ascii="Times New Roman" w:hAnsi="Times New Roman"/>
          <w:b/>
          <w:color w:val="FF0000"/>
        </w:rPr>
        <w:t>у</w:t>
      </w:r>
      <w:r w:rsidR="00206B55" w:rsidRPr="00D4651A">
        <w:rPr>
          <w:rFonts w:ascii="Times New Roman" w:hAnsi="Times New Roman"/>
          <w:b/>
          <w:color w:val="FF0000"/>
        </w:rPr>
        <w:t xml:space="preserve"> Республики Казахстан</w:t>
      </w:r>
      <w:r w:rsidR="005F6F30" w:rsidRPr="00D4651A">
        <w:rPr>
          <w:rFonts w:ascii="Times New Roman" w:hAnsi="Times New Roman"/>
          <w:b/>
          <w:color w:val="FF0000"/>
        </w:rPr>
        <w:t>.</w:t>
      </w:r>
      <w:r w:rsidR="00206B55" w:rsidRPr="00D4651A">
        <w:rPr>
          <w:rFonts w:ascii="Times New Roman" w:hAnsi="Times New Roman"/>
          <w:b/>
          <w:color w:val="FF0000"/>
        </w:rPr>
        <w:t xml:space="preserve"> </w:t>
      </w:r>
    </w:p>
    <w:p w:rsidR="00206B55" w:rsidRPr="00D4651A" w:rsidRDefault="00206B55" w:rsidP="00206B55">
      <w:pPr>
        <w:pStyle w:val="a4"/>
        <w:jc w:val="both"/>
        <w:rPr>
          <w:rFonts w:ascii="Times New Roman" w:hAnsi="Times New Roman"/>
        </w:rPr>
      </w:pPr>
    </w:p>
    <w:p w:rsidR="00206B55" w:rsidRPr="00D4651A" w:rsidRDefault="00206B55" w:rsidP="00206B55">
      <w:pPr>
        <w:pStyle w:val="a4"/>
        <w:jc w:val="both"/>
        <w:rPr>
          <w:rFonts w:ascii="Times New Roman" w:hAnsi="Times New Roman"/>
        </w:rPr>
      </w:pPr>
    </w:p>
    <w:p w:rsidR="00206B55" w:rsidRPr="00D4651A" w:rsidRDefault="00B43F22" w:rsidP="00206B55">
      <w:pPr>
        <w:pStyle w:val="a4"/>
        <w:numPr>
          <w:ilvl w:val="0"/>
          <w:numId w:val="28"/>
        </w:numPr>
        <w:tabs>
          <w:tab w:val="left" w:pos="426"/>
        </w:tabs>
        <w:ind w:left="0" w:firstLine="0"/>
        <w:jc w:val="both"/>
        <w:rPr>
          <w:rFonts w:ascii="Times New Roman" w:hAnsi="Times New Roman"/>
          <w:b/>
        </w:rPr>
      </w:pPr>
      <w:r w:rsidRPr="00D4651A">
        <w:rPr>
          <w:rFonts w:ascii="Times New Roman" w:hAnsi="Times New Roman"/>
          <w:b/>
        </w:rPr>
        <w:t>П</w:t>
      </w:r>
      <w:r w:rsidR="00206B55" w:rsidRPr="00D4651A">
        <w:rPr>
          <w:rFonts w:ascii="Times New Roman" w:hAnsi="Times New Roman"/>
          <w:b/>
        </w:rPr>
        <w:t>убличное должностное лицо (ПДЛ) это:</w:t>
      </w:r>
    </w:p>
    <w:p w:rsidR="00B43F22" w:rsidRPr="00D4651A" w:rsidRDefault="00B43F22" w:rsidP="00206B55">
      <w:pPr>
        <w:pStyle w:val="a4"/>
        <w:numPr>
          <w:ilvl w:val="0"/>
          <w:numId w:val="22"/>
        </w:numPr>
        <w:jc w:val="both"/>
        <w:rPr>
          <w:rFonts w:ascii="Times New Roman" w:hAnsi="Times New Roman"/>
        </w:rPr>
      </w:pPr>
      <w:r w:rsidRPr="00D4651A">
        <w:rPr>
          <w:rStyle w:val="s0"/>
        </w:rPr>
        <w:t>лицо, занимающее ответственную государственную должность</w:t>
      </w:r>
      <w:r w:rsidRPr="00D4651A">
        <w:rPr>
          <w:rFonts w:ascii="Times New Roman" w:hAnsi="Times New Roman"/>
        </w:rPr>
        <w:t>;</w:t>
      </w:r>
    </w:p>
    <w:p w:rsidR="00B43F22" w:rsidRPr="00D4651A" w:rsidRDefault="00B43F22" w:rsidP="00206B55">
      <w:pPr>
        <w:pStyle w:val="a4"/>
        <w:numPr>
          <w:ilvl w:val="0"/>
          <w:numId w:val="22"/>
        </w:numPr>
        <w:jc w:val="both"/>
        <w:rPr>
          <w:rStyle w:val="s0"/>
          <w:color w:val="auto"/>
        </w:rPr>
      </w:pPr>
      <w:r w:rsidRPr="00D4651A">
        <w:rPr>
          <w:rStyle w:val="s0"/>
        </w:rPr>
        <w:t>лицо, уполномоченное на выполнение государственных функций;</w:t>
      </w:r>
    </w:p>
    <w:p w:rsidR="00B43F22" w:rsidRPr="00D4651A" w:rsidRDefault="00B43F22" w:rsidP="00206B55">
      <w:pPr>
        <w:pStyle w:val="a4"/>
        <w:numPr>
          <w:ilvl w:val="0"/>
          <w:numId w:val="22"/>
        </w:numPr>
        <w:jc w:val="both"/>
        <w:rPr>
          <w:rFonts w:ascii="Times New Roman" w:hAnsi="Times New Roman"/>
        </w:rPr>
      </w:pPr>
      <w:r w:rsidRPr="00D4651A">
        <w:rPr>
          <w:rStyle w:val="s0"/>
        </w:rPr>
        <w:t xml:space="preserve">лицо, исполняющее управленческие функции в государственной организации или субъекте </w:t>
      </w:r>
      <w:proofErr w:type="spellStart"/>
      <w:r w:rsidRPr="00D4651A">
        <w:rPr>
          <w:rStyle w:val="s0"/>
        </w:rPr>
        <w:t>квазигосударственного</w:t>
      </w:r>
      <w:proofErr w:type="spellEnd"/>
      <w:r w:rsidRPr="00D4651A">
        <w:rPr>
          <w:rStyle w:val="s0"/>
        </w:rPr>
        <w:t xml:space="preserve"> сектора;</w:t>
      </w:r>
    </w:p>
    <w:p w:rsidR="00206B55" w:rsidRPr="00D4651A" w:rsidRDefault="00206B55" w:rsidP="00206B55">
      <w:pPr>
        <w:pStyle w:val="a4"/>
        <w:numPr>
          <w:ilvl w:val="0"/>
          <w:numId w:val="22"/>
        </w:numPr>
        <w:jc w:val="both"/>
        <w:rPr>
          <w:rFonts w:ascii="Times New Roman" w:hAnsi="Times New Roman"/>
          <w:b/>
          <w:color w:val="FF0000"/>
        </w:rPr>
      </w:pPr>
      <w:r w:rsidRPr="00D4651A">
        <w:rPr>
          <w:rFonts w:ascii="Times New Roman" w:hAnsi="Times New Roman"/>
          <w:b/>
          <w:color w:val="FF0000"/>
        </w:rPr>
        <w:t>все ответы верны</w:t>
      </w:r>
      <w:r w:rsidR="005F6F30" w:rsidRPr="00D4651A">
        <w:rPr>
          <w:rFonts w:ascii="Times New Roman" w:hAnsi="Times New Roman"/>
          <w:b/>
          <w:color w:val="FF0000"/>
        </w:rPr>
        <w:t>.</w:t>
      </w:r>
    </w:p>
    <w:p w:rsidR="00206B55" w:rsidRPr="00D4651A" w:rsidRDefault="00206B55" w:rsidP="00206B55">
      <w:pPr>
        <w:pStyle w:val="a4"/>
        <w:jc w:val="both"/>
        <w:rPr>
          <w:rFonts w:ascii="Times New Roman" w:hAnsi="Times New Roman"/>
        </w:rPr>
      </w:pPr>
    </w:p>
    <w:p w:rsidR="00206B55" w:rsidRPr="00D4651A" w:rsidRDefault="00206B55" w:rsidP="00206B55">
      <w:pPr>
        <w:pStyle w:val="a4"/>
        <w:numPr>
          <w:ilvl w:val="0"/>
          <w:numId w:val="28"/>
        </w:numPr>
        <w:tabs>
          <w:tab w:val="left" w:pos="426"/>
        </w:tabs>
        <w:ind w:left="0" w:firstLine="0"/>
        <w:jc w:val="both"/>
        <w:rPr>
          <w:rFonts w:ascii="Times New Roman" w:hAnsi="Times New Roman"/>
          <w:b/>
        </w:rPr>
      </w:pPr>
      <w:proofErr w:type="spellStart"/>
      <w:r w:rsidRPr="00D4651A">
        <w:rPr>
          <w:rFonts w:ascii="Times New Roman" w:hAnsi="Times New Roman"/>
          <w:b/>
        </w:rPr>
        <w:t>Комплаенс</w:t>
      </w:r>
      <w:proofErr w:type="spellEnd"/>
      <w:r w:rsidRPr="00D4651A">
        <w:rPr>
          <w:rFonts w:ascii="Times New Roman" w:hAnsi="Times New Roman"/>
          <w:b/>
        </w:rPr>
        <w:t>-риск это:</w:t>
      </w:r>
    </w:p>
    <w:p w:rsidR="00206B55" w:rsidRPr="00D4651A" w:rsidRDefault="00206B55" w:rsidP="00206B55">
      <w:pPr>
        <w:pStyle w:val="a4"/>
        <w:numPr>
          <w:ilvl w:val="0"/>
          <w:numId w:val="23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риск возникновения ущербов вследствие несоблюдения страховой организацией требований законодательства Республики Казахстан, а также внутренних правил и процедур страховой организации;</w:t>
      </w:r>
    </w:p>
    <w:p w:rsidR="00206B55" w:rsidRPr="00D4651A" w:rsidRDefault="00206B55" w:rsidP="00206B55">
      <w:pPr>
        <w:pStyle w:val="a4"/>
        <w:numPr>
          <w:ilvl w:val="0"/>
          <w:numId w:val="23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риск применения ограниченных мер воздействия и санкций уполномоченного органа, существенного убытка или потери репутации в результате несоблюдения организацией законодательства Республики Казахстан в части регулирования страховой деятельности;</w:t>
      </w:r>
    </w:p>
    <w:p w:rsidR="00206B55" w:rsidRPr="00D4651A" w:rsidRDefault="00206B55" w:rsidP="00206B55">
      <w:pPr>
        <w:pStyle w:val="a4"/>
        <w:numPr>
          <w:ilvl w:val="0"/>
          <w:numId w:val="23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риск упущенной прибыли вследствие возникновения конфликтов интересов либо несоответствия действий работников внутренним и внешним нормативным документам</w:t>
      </w:r>
      <w:r w:rsidR="005F6F30" w:rsidRPr="00D4651A">
        <w:rPr>
          <w:rFonts w:ascii="Times New Roman" w:hAnsi="Times New Roman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23"/>
        </w:numPr>
        <w:jc w:val="both"/>
        <w:rPr>
          <w:rFonts w:ascii="Times New Roman" w:hAnsi="Times New Roman"/>
          <w:b/>
          <w:color w:val="FF0000"/>
        </w:rPr>
      </w:pPr>
      <w:r w:rsidRPr="00D4651A">
        <w:rPr>
          <w:rFonts w:ascii="Times New Roman" w:hAnsi="Times New Roman"/>
          <w:b/>
          <w:color w:val="FF0000"/>
        </w:rPr>
        <w:t>все ответы верны</w:t>
      </w:r>
      <w:r w:rsidR="005F6F30" w:rsidRPr="00D4651A">
        <w:rPr>
          <w:rFonts w:ascii="Times New Roman" w:hAnsi="Times New Roman"/>
          <w:b/>
          <w:color w:val="FF0000"/>
        </w:rPr>
        <w:t>.</w:t>
      </w:r>
    </w:p>
    <w:p w:rsidR="00206B55" w:rsidRPr="00D4651A" w:rsidRDefault="00206B55" w:rsidP="00206B55">
      <w:pPr>
        <w:pStyle w:val="a4"/>
        <w:jc w:val="both"/>
        <w:rPr>
          <w:rFonts w:ascii="Times New Roman" w:hAnsi="Times New Roman"/>
        </w:rPr>
      </w:pPr>
    </w:p>
    <w:p w:rsidR="00206B55" w:rsidRPr="00D4651A" w:rsidRDefault="00206B55" w:rsidP="00206B55">
      <w:pPr>
        <w:pStyle w:val="a4"/>
        <w:jc w:val="both"/>
        <w:rPr>
          <w:rFonts w:ascii="Times New Roman" w:hAnsi="Times New Roman"/>
        </w:rPr>
      </w:pPr>
    </w:p>
    <w:p w:rsidR="00206B55" w:rsidRPr="00D4651A" w:rsidRDefault="00206B55" w:rsidP="00206B55">
      <w:pPr>
        <w:pStyle w:val="a4"/>
        <w:numPr>
          <w:ilvl w:val="0"/>
          <w:numId w:val="28"/>
        </w:numPr>
        <w:tabs>
          <w:tab w:val="left" w:pos="426"/>
        </w:tabs>
        <w:ind w:left="0" w:firstLine="0"/>
        <w:jc w:val="both"/>
        <w:rPr>
          <w:rFonts w:ascii="Times New Roman" w:hAnsi="Times New Roman"/>
          <w:b/>
        </w:rPr>
      </w:pPr>
      <w:r w:rsidRPr="00D4651A">
        <w:rPr>
          <w:rFonts w:ascii="Times New Roman" w:hAnsi="Times New Roman"/>
          <w:b/>
        </w:rPr>
        <w:t xml:space="preserve">Какой орган страховой организации назначает на должность </w:t>
      </w:r>
      <w:proofErr w:type="spellStart"/>
      <w:r w:rsidRPr="00D4651A">
        <w:rPr>
          <w:rFonts w:ascii="Times New Roman" w:hAnsi="Times New Roman"/>
          <w:b/>
        </w:rPr>
        <w:t>комплаенс</w:t>
      </w:r>
      <w:proofErr w:type="spellEnd"/>
      <w:r w:rsidRPr="00D4651A">
        <w:rPr>
          <w:rFonts w:ascii="Times New Roman" w:hAnsi="Times New Roman"/>
          <w:b/>
        </w:rPr>
        <w:t xml:space="preserve">-контролера: </w:t>
      </w:r>
    </w:p>
    <w:p w:rsidR="00206B55" w:rsidRPr="00D4651A" w:rsidRDefault="00206B55" w:rsidP="00206B55">
      <w:pPr>
        <w:pStyle w:val="a4"/>
        <w:numPr>
          <w:ilvl w:val="0"/>
          <w:numId w:val="25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Общее собрание акционеров</w:t>
      </w:r>
      <w:r w:rsidR="005F6F30" w:rsidRPr="00D4651A">
        <w:rPr>
          <w:rFonts w:ascii="Times New Roman" w:hAnsi="Times New Roman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25"/>
        </w:numPr>
        <w:jc w:val="both"/>
        <w:rPr>
          <w:rFonts w:ascii="Times New Roman" w:hAnsi="Times New Roman"/>
          <w:b/>
          <w:color w:val="FF0000"/>
        </w:rPr>
      </w:pPr>
      <w:r w:rsidRPr="00D4651A">
        <w:rPr>
          <w:rFonts w:ascii="Times New Roman" w:hAnsi="Times New Roman"/>
          <w:b/>
          <w:color w:val="FF0000"/>
        </w:rPr>
        <w:t>Совет Директоров</w:t>
      </w:r>
      <w:r w:rsidR="005F6F30" w:rsidRPr="00D4651A">
        <w:rPr>
          <w:rFonts w:ascii="Times New Roman" w:hAnsi="Times New Roman"/>
          <w:b/>
          <w:color w:val="FF0000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25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Правление</w:t>
      </w:r>
      <w:r w:rsidR="005F6F30" w:rsidRPr="00D4651A">
        <w:rPr>
          <w:rFonts w:ascii="Times New Roman" w:hAnsi="Times New Roman"/>
        </w:rPr>
        <w:t>;</w:t>
      </w:r>
    </w:p>
    <w:p w:rsidR="00206B55" w:rsidRPr="00D4651A" w:rsidRDefault="00206B55" w:rsidP="00206B55">
      <w:pPr>
        <w:pStyle w:val="a4"/>
        <w:numPr>
          <w:ilvl w:val="0"/>
          <w:numId w:val="25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Председатель Правления</w:t>
      </w:r>
      <w:r w:rsidR="005F6F30" w:rsidRPr="00D4651A">
        <w:rPr>
          <w:rFonts w:ascii="Times New Roman" w:hAnsi="Times New Roman"/>
        </w:rPr>
        <w:t>.</w:t>
      </w:r>
      <w:r w:rsidRPr="00D4651A">
        <w:rPr>
          <w:rFonts w:ascii="Times New Roman" w:hAnsi="Times New Roman"/>
        </w:rPr>
        <w:t xml:space="preserve"> </w:t>
      </w:r>
    </w:p>
    <w:p w:rsidR="00075233" w:rsidRPr="00D4651A" w:rsidRDefault="00075233" w:rsidP="00067599">
      <w:pPr>
        <w:pStyle w:val="a4"/>
        <w:tabs>
          <w:tab w:val="left" w:pos="426"/>
        </w:tabs>
        <w:jc w:val="both"/>
        <w:rPr>
          <w:rFonts w:ascii="Times New Roman" w:hAnsi="Times New Roman"/>
          <w:b/>
          <w:color w:val="FF0000"/>
          <w:lang w:val="kk-KZ"/>
        </w:rPr>
      </w:pPr>
    </w:p>
    <w:p w:rsidR="00075233" w:rsidRPr="00D4651A" w:rsidRDefault="00075233" w:rsidP="00075233">
      <w:pPr>
        <w:pStyle w:val="a4"/>
        <w:ind w:left="720"/>
        <w:jc w:val="both"/>
        <w:rPr>
          <w:rFonts w:ascii="Times New Roman" w:hAnsi="Times New Roman"/>
          <w:b/>
          <w:color w:val="FF0000"/>
        </w:rPr>
      </w:pPr>
    </w:p>
    <w:p w:rsidR="005F7A08" w:rsidRPr="00D4651A" w:rsidRDefault="005F7A08" w:rsidP="005F7A08">
      <w:pPr>
        <w:pStyle w:val="a4"/>
        <w:numPr>
          <w:ilvl w:val="0"/>
          <w:numId w:val="28"/>
        </w:numPr>
        <w:tabs>
          <w:tab w:val="left" w:pos="284"/>
        </w:tabs>
        <w:ind w:left="0" w:firstLine="0"/>
        <w:jc w:val="both"/>
        <w:rPr>
          <w:rFonts w:ascii="Times New Roman" w:hAnsi="Times New Roman"/>
          <w:b/>
        </w:rPr>
      </w:pPr>
      <w:r w:rsidRPr="00D4651A">
        <w:rPr>
          <w:rFonts w:ascii="Times New Roman" w:hAnsi="Times New Roman"/>
          <w:b/>
        </w:rPr>
        <w:t xml:space="preserve"> </w:t>
      </w:r>
      <w:r w:rsidR="00075233" w:rsidRPr="00D4651A">
        <w:rPr>
          <w:rFonts w:ascii="Times New Roman" w:hAnsi="Times New Roman"/>
          <w:b/>
        </w:rPr>
        <w:t xml:space="preserve">Какие организации включены в «черный список» Агентства </w:t>
      </w:r>
      <w:r w:rsidR="00215236" w:rsidRPr="00D4651A">
        <w:rPr>
          <w:rFonts w:ascii="Times New Roman" w:hAnsi="Times New Roman"/>
          <w:b/>
        </w:rPr>
        <w:t>РК</w:t>
      </w:r>
      <w:r w:rsidR="00215236" w:rsidRPr="00D4651A">
        <w:rPr>
          <w:rFonts w:ascii="Times New Roman" w:hAnsi="Times New Roman"/>
          <w:b/>
        </w:rPr>
        <w:t xml:space="preserve"> </w:t>
      </w:r>
      <w:r w:rsidR="00075233" w:rsidRPr="00D4651A">
        <w:rPr>
          <w:rFonts w:ascii="Times New Roman" w:hAnsi="Times New Roman"/>
          <w:b/>
        </w:rPr>
        <w:t>по финансовому мониторингу?</w:t>
      </w:r>
    </w:p>
    <w:p w:rsidR="00075233" w:rsidRPr="00D4651A" w:rsidRDefault="00075233" w:rsidP="00075233">
      <w:pPr>
        <w:pStyle w:val="a4"/>
        <w:tabs>
          <w:tab w:val="left" w:pos="284"/>
        </w:tabs>
        <w:jc w:val="both"/>
        <w:rPr>
          <w:rFonts w:ascii="Times New Roman" w:hAnsi="Times New Roman"/>
          <w:b/>
        </w:rPr>
      </w:pPr>
    </w:p>
    <w:p w:rsidR="00075233" w:rsidRPr="00D4651A" w:rsidRDefault="00075233" w:rsidP="00F77575">
      <w:pPr>
        <w:pStyle w:val="a5"/>
        <w:numPr>
          <w:ilvl w:val="0"/>
          <w:numId w:val="32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Все финансовые организации;</w:t>
      </w:r>
    </w:p>
    <w:p w:rsidR="00075233" w:rsidRPr="00D4651A" w:rsidRDefault="00075233" w:rsidP="00F77575">
      <w:pPr>
        <w:pStyle w:val="a5"/>
        <w:numPr>
          <w:ilvl w:val="0"/>
          <w:numId w:val="32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Страховые организации и банки;</w:t>
      </w:r>
    </w:p>
    <w:p w:rsidR="00075233" w:rsidRPr="00D4651A" w:rsidRDefault="00075233" w:rsidP="00F77575">
      <w:pPr>
        <w:pStyle w:val="a5"/>
        <w:numPr>
          <w:ilvl w:val="0"/>
          <w:numId w:val="32"/>
        </w:numPr>
        <w:jc w:val="both"/>
        <w:rPr>
          <w:rFonts w:ascii="Times New Roman" w:hAnsi="Times New Roman"/>
        </w:rPr>
      </w:pPr>
      <w:r w:rsidRPr="00D4651A">
        <w:rPr>
          <w:rFonts w:ascii="Times New Roman" w:hAnsi="Times New Roman"/>
        </w:rPr>
        <w:t>Организации, находящиеся на грани банкротства;</w:t>
      </w:r>
    </w:p>
    <w:p w:rsidR="00DA33AC" w:rsidRPr="00C268A9" w:rsidRDefault="00075233" w:rsidP="00C268A9">
      <w:pPr>
        <w:pStyle w:val="a5"/>
        <w:numPr>
          <w:ilvl w:val="0"/>
          <w:numId w:val="32"/>
        </w:numPr>
        <w:jc w:val="both"/>
        <w:rPr>
          <w:rFonts w:ascii="Times New Roman" w:hAnsi="Times New Roman"/>
          <w:b/>
          <w:color w:val="FF0000"/>
        </w:rPr>
      </w:pPr>
      <w:r w:rsidRPr="00D4651A">
        <w:rPr>
          <w:rFonts w:ascii="Times New Roman" w:hAnsi="Times New Roman"/>
          <w:b/>
          <w:color w:val="FF0000"/>
        </w:rPr>
        <w:t>Организации, связанные с финансированием терроризма и экстремизма.</w:t>
      </w:r>
    </w:p>
    <w:p w:rsidR="005F7A08" w:rsidRPr="001A6C8B" w:rsidRDefault="005F7A08" w:rsidP="005F7A08">
      <w:pPr>
        <w:pStyle w:val="a4"/>
        <w:jc w:val="both"/>
        <w:rPr>
          <w:rFonts w:ascii="Times New Roman" w:hAnsi="Times New Roman"/>
        </w:rPr>
      </w:pPr>
    </w:p>
    <w:p w:rsidR="005F7A08" w:rsidRPr="001A6C8B" w:rsidRDefault="005F7A08" w:rsidP="005F7A08">
      <w:pPr>
        <w:pStyle w:val="a4"/>
        <w:numPr>
          <w:ilvl w:val="0"/>
          <w:numId w:val="28"/>
        </w:numPr>
        <w:tabs>
          <w:tab w:val="left" w:pos="426"/>
        </w:tabs>
        <w:ind w:left="0" w:firstLine="0"/>
        <w:jc w:val="both"/>
        <w:rPr>
          <w:rFonts w:ascii="Times New Roman" w:hAnsi="Times New Roman"/>
          <w:b/>
        </w:rPr>
      </w:pPr>
      <w:r w:rsidRPr="001A6C8B">
        <w:rPr>
          <w:rFonts w:ascii="Times New Roman" w:hAnsi="Times New Roman"/>
          <w:b/>
        </w:rPr>
        <w:t>Какая шкала определения уровня риска клиента применяется в Обществе согласно Правил</w:t>
      </w:r>
      <w:r w:rsidR="009D75E9">
        <w:rPr>
          <w:rFonts w:ascii="Times New Roman" w:hAnsi="Times New Roman"/>
          <w:b/>
        </w:rPr>
        <w:t>ам</w:t>
      </w:r>
      <w:r w:rsidRPr="001A6C8B">
        <w:rPr>
          <w:rFonts w:ascii="Times New Roman" w:hAnsi="Times New Roman"/>
          <w:b/>
        </w:rPr>
        <w:t xml:space="preserve"> внутреннего контроля в целях ПОД/ФТ?</w:t>
      </w:r>
    </w:p>
    <w:p w:rsidR="005F7A08" w:rsidRPr="005F7A08" w:rsidRDefault="005F7A08" w:rsidP="005F7A08">
      <w:pPr>
        <w:pStyle w:val="a5"/>
        <w:numPr>
          <w:ilvl w:val="0"/>
          <w:numId w:val="35"/>
        </w:numPr>
        <w:tabs>
          <w:tab w:val="left" w:pos="426"/>
        </w:tabs>
        <w:ind w:left="709"/>
        <w:jc w:val="both"/>
        <w:rPr>
          <w:rFonts w:ascii="Times New Roman" w:hAnsi="Times New Roman"/>
        </w:rPr>
      </w:pPr>
      <w:r w:rsidRPr="005F7A08">
        <w:rPr>
          <w:rFonts w:ascii="Times New Roman" w:hAnsi="Times New Roman"/>
        </w:rPr>
        <w:t>Низкий риск, приемлемый риск, высокий риск</w:t>
      </w:r>
      <w:r>
        <w:rPr>
          <w:rFonts w:ascii="Times New Roman" w:hAnsi="Times New Roman"/>
        </w:rPr>
        <w:t>;</w:t>
      </w:r>
    </w:p>
    <w:p w:rsidR="005F7A08" w:rsidRPr="005F7A08" w:rsidRDefault="005F7A08" w:rsidP="005F7A08">
      <w:pPr>
        <w:pStyle w:val="a5"/>
        <w:numPr>
          <w:ilvl w:val="0"/>
          <w:numId w:val="35"/>
        </w:numPr>
        <w:tabs>
          <w:tab w:val="left" w:pos="426"/>
        </w:tabs>
        <w:ind w:left="709"/>
        <w:jc w:val="both"/>
        <w:rPr>
          <w:rFonts w:ascii="Times New Roman" w:hAnsi="Times New Roman"/>
        </w:rPr>
      </w:pPr>
      <w:r w:rsidRPr="005F7A08">
        <w:rPr>
          <w:rFonts w:ascii="Times New Roman" w:hAnsi="Times New Roman"/>
        </w:rPr>
        <w:t>Упрощенный риск, стандартный риск, углубленный риск</w:t>
      </w:r>
      <w:r>
        <w:rPr>
          <w:rFonts w:ascii="Times New Roman" w:hAnsi="Times New Roman"/>
        </w:rPr>
        <w:t>;</w:t>
      </w:r>
    </w:p>
    <w:p w:rsidR="005F7A08" w:rsidRPr="005F7A08" w:rsidRDefault="005F7A08" w:rsidP="005F7A08">
      <w:pPr>
        <w:pStyle w:val="a5"/>
        <w:numPr>
          <w:ilvl w:val="0"/>
          <w:numId w:val="35"/>
        </w:numPr>
        <w:tabs>
          <w:tab w:val="left" w:pos="426"/>
        </w:tabs>
        <w:ind w:left="709"/>
        <w:jc w:val="both"/>
        <w:rPr>
          <w:rFonts w:ascii="Times New Roman" w:hAnsi="Times New Roman"/>
          <w:b/>
          <w:color w:val="FF0000"/>
        </w:rPr>
      </w:pPr>
      <w:r w:rsidRPr="005F7A08">
        <w:rPr>
          <w:rFonts w:ascii="Times New Roman" w:hAnsi="Times New Roman"/>
          <w:b/>
          <w:color w:val="FF0000"/>
        </w:rPr>
        <w:t xml:space="preserve">Низкий риск, средний риск, </w:t>
      </w:r>
      <w:r>
        <w:rPr>
          <w:rFonts w:ascii="Times New Roman" w:hAnsi="Times New Roman"/>
          <w:b/>
          <w:color w:val="FF0000"/>
        </w:rPr>
        <w:t>высокий</w:t>
      </w:r>
      <w:r w:rsidRPr="005F7A08">
        <w:rPr>
          <w:rFonts w:ascii="Times New Roman" w:hAnsi="Times New Roman"/>
          <w:b/>
          <w:color w:val="FF0000"/>
        </w:rPr>
        <w:t xml:space="preserve"> риск</w:t>
      </w:r>
      <w:r>
        <w:rPr>
          <w:rFonts w:ascii="Times New Roman" w:hAnsi="Times New Roman"/>
          <w:b/>
          <w:color w:val="FF0000"/>
        </w:rPr>
        <w:t>;</w:t>
      </w:r>
    </w:p>
    <w:p w:rsidR="005F7A08" w:rsidRPr="005F7A08" w:rsidRDefault="005F7A08" w:rsidP="005F7A08">
      <w:pPr>
        <w:pStyle w:val="a5"/>
        <w:numPr>
          <w:ilvl w:val="0"/>
          <w:numId w:val="35"/>
        </w:numPr>
        <w:tabs>
          <w:tab w:val="left" w:pos="426"/>
        </w:tabs>
        <w:ind w:left="709"/>
        <w:jc w:val="both"/>
        <w:rPr>
          <w:rFonts w:ascii="Times New Roman" w:hAnsi="Times New Roman"/>
        </w:rPr>
      </w:pPr>
      <w:r w:rsidRPr="005F7A08">
        <w:rPr>
          <w:rFonts w:ascii="Times New Roman" w:hAnsi="Times New Roman"/>
        </w:rPr>
        <w:t>Низкий риск, сложный риск, средний риск</w:t>
      </w:r>
      <w:r>
        <w:rPr>
          <w:rFonts w:ascii="Times New Roman" w:hAnsi="Times New Roman"/>
        </w:rPr>
        <w:t>.</w:t>
      </w:r>
    </w:p>
    <w:p w:rsidR="00ED4D40" w:rsidRPr="001A6C8B" w:rsidRDefault="00ED4D40" w:rsidP="00ED4D40">
      <w:pPr>
        <w:pStyle w:val="a4"/>
        <w:numPr>
          <w:ilvl w:val="0"/>
          <w:numId w:val="28"/>
        </w:numPr>
        <w:tabs>
          <w:tab w:val="left" w:pos="426"/>
        </w:tabs>
        <w:ind w:left="0" w:firstLine="0"/>
        <w:jc w:val="both"/>
        <w:rPr>
          <w:rFonts w:ascii="Times New Roman" w:hAnsi="Times New Roman"/>
          <w:b/>
        </w:rPr>
      </w:pPr>
      <w:r w:rsidRPr="001A6C8B">
        <w:rPr>
          <w:rFonts w:ascii="Times New Roman" w:hAnsi="Times New Roman"/>
          <w:b/>
        </w:rPr>
        <w:t xml:space="preserve">Физическое лицо, которому прямо или косвенно принадлежат более 25% долей участия в уставном капитале либо размещенных (за вычетом привилегированных и выкупленных обществом) акций клиента – юридического лица – это: </w:t>
      </w:r>
    </w:p>
    <w:p w:rsidR="00ED4D40" w:rsidRPr="00ED4D40" w:rsidRDefault="00ED4D40" w:rsidP="00ED4D40">
      <w:pPr>
        <w:pStyle w:val="a5"/>
        <w:numPr>
          <w:ilvl w:val="0"/>
          <w:numId w:val="36"/>
        </w:numPr>
        <w:tabs>
          <w:tab w:val="left" w:pos="426"/>
          <w:tab w:val="left" w:pos="851"/>
        </w:tabs>
        <w:ind w:left="709" w:hanging="283"/>
        <w:jc w:val="both"/>
        <w:rPr>
          <w:rFonts w:ascii="Times New Roman" w:hAnsi="Times New Roman"/>
        </w:rPr>
      </w:pPr>
      <w:r w:rsidRPr="00ED4D40">
        <w:rPr>
          <w:rFonts w:ascii="Times New Roman" w:hAnsi="Times New Roman"/>
        </w:rPr>
        <w:t>Представитель клиента</w:t>
      </w:r>
    </w:p>
    <w:p w:rsidR="00ED4D40" w:rsidRPr="00ED4D40" w:rsidRDefault="00ED4D40" w:rsidP="00ED4D40">
      <w:pPr>
        <w:pStyle w:val="a5"/>
        <w:numPr>
          <w:ilvl w:val="0"/>
          <w:numId w:val="36"/>
        </w:numPr>
        <w:tabs>
          <w:tab w:val="left" w:pos="426"/>
          <w:tab w:val="left" w:pos="851"/>
        </w:tabs>
        <w:ind w:left="709" w:hanging="283"/>
        <w:jc w:val="both"/>
        <w:rPr>
          <w:rFonts w:ascii="Times New Roman" w:hAnsi="Times New Roman"/>
        </w:rPr>
      </w:pPr>
      <w:r w:rsidRPr="00ED4D40">
        <w:rPr>
          <w:rFonts w:ascii="Times New Roman" w:hAnsi="Times New Roman"/>
        </w:rPr>
        <w:t>Клиент</w:t>
      </w:r>
    </w:p>
    <w:p w:rsidR="00ED4D40" w:rsidRPr="00ED4D40" w:rsidRDefault="00ED4D40" w:rsidP="00ED4D40">
      <w:pPr>
        <w:pStyle w:val="a5"/>
        <w:numPr>
          <w:ilvl w:val="0"/>
          <w:numId w:val="36"/>
        </w:numPr>
        <w:tabs>
          <w:tab w:val="left" w:pos="426"/>
          <w:tab w:val="left" w:pos="851"/>
        </w:tabs>
        <w:ind w:left="709" w:hanging="283"/>
        <w:jc w:val="both"/>
        <w:rPr>
          <w:rFonts w:ascii="Times New Roman" w:hAnsi="Times New Roman"/>
        </w:rPr>
      </w:pPr>
      <w:r w:rsidRPr="00ED4D40">
        <w:rPr>
          <w:rFonts w:ascii="Times New Roman" w:hAnsi="Times New Roman"/>
        </w:rPr>
        <w:t>Иностранное публичное должностное лицо</w:t>
      </w:r>
    </w:p>
    <w:p w:rsidR="00ED4D40" w:rsidRDefault="00EC2E72" w:rsidP="00ED4D40">
      <w:pPr>
        <w:pStyle w:val="a5"/>
        <w:numPr>
          <w:ilvl w:val="0"/>
          <w:numId w:val="36"/>
        </w:numPr>
        <w:tabs>
          <w:tab w:val="left" w:pos="426"/>
          <w:tab w:val="left" w:pos="851"/>
        </w:tabs>
        <w:ind w:left="709" w:hanging="283"/>
        <w:jc w:val="both"/>
        <w:rPr>
          <w:rFonts w:ascii="Times New Roman" w:hAnsi="Times New Roman"/>
          <w:b/>
          <w:color w:val="FF0000"/>
        </w:rPr>
      </w:pPr>
      <w:proofErr w:type="spellStart"/>
      <w:r>
        <w:rPr>
          <w:rFonts w:ascii="Times New Roman" w:hAnsi="Times New Roman"/>
          <w:b/>
          <w:color w:val="FF0000"/>
        </w:rPr>
        <w:t>Бенефициарный</w:t>
      </w:r>
      <w:proofErr w:type="spellEnd"/>
      <w:r>
        <w:rPr>
          <w:rFonts w:ascii="Times New Roman" w:hAnsi="Times New Roman"/>
          <w:b/>
          <w:color w:val="FF0000"/>
        </w:rPr>
        <w:t xml:space="preserve"> собственник</w:t>
      </w:r>
    </w:p>
    <w:p w:rsidR="00A004BA" w:rsidRPr="00A004BA" w:rsidRDefault="00A004BA" w:rsidP="00A004BA">
      <w:pPr>
        <w:pStyle w:val="a4"/>
        <w:numPr>
          <w:ilvl w:val="0"/>
          <w:numId w:val="28"/>
        </w:numPr>
        <w:tabs>
          <w:tab w:val="left" w:pos="426"/>
        </w:tabs>
        <w:ind w:left="0" w:firstLine="0"/>
        <w:jc w:val="both"/>
        <w:rPr>
          <w:rFonts w:ascii="Times New Roman" w:hAnsi="Times New Roman"/>
          <w:b/>
        </w:rPr>
      </w:pPr>
      <w:r w:rsidRPr="00A004BA">
        <w:rPr>
          <w:rFonts w:ascii="Times New Roman" w:hAnsi="Times New Roman"/>
          <w:b/>
        </w:rPr>
        <w:t>Кто</w:t>
      </w:r>
      <w:r w:rsidR="000439C4">
        <w:rPr>
          <w:rFonts w:ascii="Times New Roman" w:hAnsi="Times New Roman"/>
          <w:b/>
        </w:rPr>
        <w:t xml:space="preserve"> проверяется на причастность к И</w:t>
      </w:r>
      <w:r w:rsidRPr="00A004BA">
        <w:rPr>
          <w:rFonts w:ascii="Times New Roman" w:hAnsi="Times New Roman"/>
          <w:b/>
        </w:rPr>
        <w:t>ностранному публичному должностному лицу</w:t>
      </w:r>
      <w:r w:rsidR="000439C4">
        <w:rPr>
          <w:rFonts w:ascii="Times New Roman" w:hAnsi="Times New Roman"/>
          <w:b/>
        </w:rPr>
        <w:t xml:space="preserve"> (ИПДЛ)</w:t>
      </w:r>
      <w:r w:rsidRPr="00A004BA">
        <w:rPr>
          <w:rFonts w:ascii="Times New Roman" w:hAnsi="Times New Roman"/>
          <w:b/>
        </w:rPr>
        <w:t>:</w:t>
      </w:r>
    </w:p>
    <w:p w:rsidR="00A004BA" w:rsidRPr="00CB10BE" w:rsidRDefault="000439C4" w:rsidP="000439C4">
      <w:pPr>
        <w:pStyle w:val="a5"/>
        <w:numPr>
          <w:ilvl w:val="0"/>
          <w:numId w:val="42"/>
        </w:numPr>
        <w:tabs>
          <w:tab w:val="left" w:pos="426"/>
          <w:tab w:val="left" w:pos="851"/>
        </w:tabs>
        <w:jc w:val="both"/>
        <w:rPr>
          <w:rFonts w:ascii="Times New Roman" w:hAnsi="Times New Roman"/>
          <w:b/>
          <w:color w:val="FF0000"/>
        </w:rPr>
      </w:pPr>
      <w:r w:rsidRPr="00CB10BE">
        <w:rPr>
          <w:rFonts w:ascii="Times New Roman" w:hAnsi="Times New Roman"/>
          <w:b/>
          <w:color w:val="FF0000"/>
        </w:rPr>
        <w:t>И</w:t>
      </w:r>
      <w:r w:rsidR="00A004BA" w:rsidRPr="00CB10BE">
        <w:rPr>
          <w:rFonts w:ascii="Times New Roman" w:hAnsi="Times New Roman"/>
          <w:b/>
          <w:color w:val="FF0000"/>
        </w:rPr>
        <w:t>ностранцы и лица без гражданства;</w:t>
      </w:r>
    </w:p>
    <w:p w:rsidR="00A004BA" w:rsidRPr="000439C4" w:rsidRDefault="000439C4" w:rsidP="000439C4">
      <w:pPr>
        <w:pStyle w:val="a5"/>
        <w:numPr>
          <w:ilvl w:val="0"/>
          <w:numId w:val="42"/>
        </w:numPr>
        <w:tabs>
          <w:tab w:val="left" w:pos="426"/>
          <w:tab w:val="left" w:pos="851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</w:t>
      </w:r>
      <w:r w:rsidR="00A004BA" w:rsidRPr="000439C4">
        <w:rPr>
          <w:rFonts w:ascii="Times New Roman" w:hAnsi="Times New Roman"/>
        </w:rPr>
        <w:t>езиденты Республики Казахстан</w:t>
      </w:r>
      <w:r>
        <w:rPr>
          <w:rFonts w:ascii="Times New Roman" w:hAnsi="Times New Roman"/>
        </w:rPr>
        <w:t>;</w:t>
      </w:r>
    </w:p>
    <w:p w:rsidR="00A004BA" w:rsidRDefault="000439C4" w:rsidP="000439C4">
      <w:pPr>
        <w:pStyle w:val="a5"/>
        <w:numPr>
          <w:ilvl w:val="0"/>
          <w:numId w:val="42"/>
        </w:numPr>
        <w:tabs>
          <w:tab w:val="left" w:pos="426"/>
          <w:tab w:val="left" w:pos="851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</w:t>
      </w:r>
      <w:r w:rsidR="00A004BA" w:rsidRPr="000439C4">
        <w:rPr>
          <w:rFonts w:ascii="Times New Roman" w:hAnsi="Times New Roman"/>
        </w:rPr>
        <w:t>раждане Республики Казахстан</w:t>
      </w:r>
      <w:r>
        <w:rPr>
          <w:rFonts w:ascii="Times New Roman" w:hAnsi="Times New Roman"/>
        </w:rPr>
        <w:t>;</w:t>
      </w:r>
    </w:p>
    <w:p w:rsidR="000439C4" w:rsidRPr="000439C4" w:rsidRDefault="00157233" w:rsidP="000439C4">
      <w:pPr>
        <w:pStyle w:val="a5"/>
        <w:numPr>
          <w:ilvl w:val="0"/>
          <w:numId w:val="42"/>
        </w:numPr>
        <w:tabs>
          <w:tab w:val="left" w:pos="426"/>
          <w:tab w:val="left" w:pos="851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ю</w:t>
      </w:r>
      <w:r w:rsidR="001F10E5">
        <w:rPr>
          <w:rFonts w:ascii="Times New Roman" w:hAnsi="Times New Roman"/>
        </w:rPr>
        <w:t>ридическ</w:t>
      </w:r>
      <w:r>
        <w:rPr>
          <w:rFonts w:ascii="Times New Roman" w:hAnsi="Times New Roman"/>
        </w:rPr>
        <w:t>ого</w:t>
      </w:r>
      <w:r w:rsidR="001F10E5">
        <w:rPr>
          <w:rFonts w:ascii="Times New Roman" w:hAnsi="Times New Roman"/>
        </w:rPr>
        <w:t xml:space="preserve"> </w:t>
      </w:r>
      <w:r w:rsidR="00D52C55">
        <w:rPr>
          <w:rFonts w:ascii="Times New Roman" w:hAnsi="Times New Roman"/>
        </w:rPr>
        <w:t>лица</w:t>
      </w:r>
      <w:r w:rsidR="001F10E5">
        <w:rPr>
          <w:rFonts w:ascii="Times New Roman" w:hAnsi="Times New Roman"/>
        </w:rPr>
        <w:t>.</w:t>
      </w:r>
    </w:p>
    <w:p w:rsidR="009665D9" w:rsidRPr="009665D9" w:rsidRDefault="009665D9" w:rsidP="009665D9">
      <w:pPr>
        <w:pStyle w:val="a4"/>
        <w:numPr>
          <w:ilvl w:val="0"/>
          <w:numId w:val="28"/>
        </w:numPr>
        <w:tabs>
          <w:tab w:val="left" w:pos="426"/>
        </w:tabs>
        <w:ind w:left="0" w:firstLine="0"/>
        <w:jc w:val="both"/>
        <w:rPr>
          <w:rFonts w:ascii="Times New Roman" w:hAnsi="Times New Roman"/>
          <w:b/>
        </w:rPr>
      </w:pPr>
      <w:r w:rsidRPr="009665D9">
        <w:rPr>
          <w:rFonts w:ascii="Times New Roman" w:hAnsi="Times New Roman"/>
          <w:b/>
        </w:rPr>
        <w:t>Какие дей</w:t>
      </w:r>
      <w:r>
        <w:rPr>
          <w:rFonts w:ascii="Times New Roman" w:hAnsi="Times New Roman"/>
          <w:b/>
        </w:rPr>
        <w:t>ствия должен предпринять агент/</w:t>
      </w:r>
      <w:r w:rsidRPr="009665D9">
        <w:rPr>
          <w:rFonts w:ascii="Times New Roman" w:hAnsi="Times New Roman"/>
          <w:b/>
        </w:rPr>
        <w:t>менеджер в случае совпадения клиента (страхователя,</w:t>
      </w:r>
      <w:r>
        <w:rPr>
          <w:rFonts w:ascii="Times New Roman" w:hAnsi="Times New Roman"/>
          <w:b/>
        </w:rPr>
        <w:t xml:space="preserve"> застрахованного,</w:t>
      </w:r>
      <w:r w:rsidRPr="009665D9">
        <w:rPr>
          <w:rFonts w:ascii="Times New Roman" w:hAnsi="Times New Roman"/>
          <w:b/>
        </w:rPr>
        <w:t xml:space="preserve"> выгодоприобретателя) с перечнем организаций и лиц, связанных с финансированием терроризма и экстремизма?</w:t>
      </w:r>
    </w:p>
    <w:p w:rsidR="009665D9" w:rsidRPr="009665D9" w:rsidRDefault="009665D9" w:rsidP="009665D9">
      <w:pPr>
        <w:pStyle w:val="a5"/>
        <w:numPr>
          <w:ilvl w:val="0"/>
          <w:numId w:val="43"/>
        </w:numPr>
        <w:tabs>
          <w:tab w:val="left" w:pos="426"/>
          <w:tab w:val="left" w:pos="851"/>
        </w:tabs>
        <w:jc w:val="both"/>
        <w:rPr>
          <w:rFonts w:ascii="Times New Roman" w:hAnsi="Times New Roman"/>
          <w:b/>
          <w:color w:val="FF0000"/>
        </w:rPr>
      </w:pPr>
      <w:r>
        <w:rPr>
          <w:rFonts w:ascii="Times New Roman" w:hAnsi="Times New Roman"/>
          <w:b/>
          <w:color w:val="FF0000"/>
        </w:rPr>
        <w:t>Н</w:t>
      </w:r>
      <w:r w:rsidRPr="009665D9">
        <w:rPr>
          <w:rFonts w:ascii="Times New Roman" w:hAnsi="Times New Roman"/>
          <w:b/>
          <w:color w:val="FF0000"/>
        </w:rPr>
        <w:t xml:space="preserve">езамедлительно связаться с </w:t>
      </w:r>
      <w:proofErr w:type="spellStart"/>
      <w:r w:rsidRPr="009665D9">
        <w:rPr>
          <w:rFonts w:ascii="Times New Roman" w:hAnsi="Times New Roman"/>
          <w:b/>
          <w:color w:val="FF0000"/>
        </w:rPr>
        <w:t>комплаенс</w:t>
      </w:r>
      <w:proofErr w:type="spellEnd"/>
      <w:r w:rsidRPr="009665D9">
        <w:rPr>
          <w:rFonts w:ascii="Times New Roman" w:hAnsi="Times New Roman"/>
          <w:b/>
          <w:color w:val="FF0000"/>
        </w:rPr>
        <w:t>-контролером и направить копии документов клиента;</w:t>
      </w:r>
    </w:p>
    <w:p w:rsidR="009665D9" w:rsidRPr="009665D9" w:rsidRDefault="009665D9" w:rsidP="009665D9">
      <w:pPr>
        <w:pStyle w:val="a5"/>
        <w:numPr>
          <w:ilvl w:val="0"/>
          <w:numId w:val="43"/>
        </w:numPr>
        <w:tabs>
          <w:tab w:val="left" w:pos="426"/>
          <w:tab w:val="left" w:pos="851"/>
        </w:tabs>
        <w:jc w:val="both"/>
        <w:rPr>
          <w:rFonts w:ascii="Times New Roman" w:hAnsi="Times New Roman"/>
        </w:rPr>
      </w:pPr>
      <w:r w:rsidRPr="009665D9">
        <w:rPr>
          <w:rFonts w:ascii="Times New Roman" w:hAnsi="Times New Roman"/>
        </w:rPr>
        <w:t>С</w:t>
      </w:r>
      <w:r w:rsidRPr="009665D9">
        <w:rPr>
          <w:rFonts w:ascii="Times New Roman" w:hAnsi="Times New Roman"/>
        </w:rPr>
        <w:t xml:space="preserve">ообщить клиенту, что тот идентифицировался со списком террористов и направить документы </w:t>
      </w:r>
      <w:proofErr w:type="spellStart"/>
      <w:r w:rsidRPr="009665D9">
        <w:rPr>
          <w:rFonts w:ascii="Times New Roman" w:hAnsi="Times New Roman"/>
        </w:rPr>
        <w:t>комплаенс</w:t>
      </w:r>
      <w:proofErr w:type="spellEnd"/>
      <w:r w:rsidRPr="009665D9">
        <w:rPr>
          <w:rFonts w:ascii="Times New Roman" w:hAnsi="Times New Roman"/>
        </w:rPr>
        <w:t xml:space="preserve">-контролеру, для дальнейшей отправки в </w:t>
      </w:r>
      <w:r w:rsidRPr="009665D9">
        <w:rPr>
          <w:rFonts w:ascii="Times New Roman" w:hAnsi="Times New Roman"/>
        </w:rPr>
        <w:t>уполномоченный орган по финансовому мониторингу</w:t>
      </w:r>
      <w:r w:rsidRPr="009665D9">
        <w:rPr>
          <w:rFonts w:ascii="Times New Roman" w:hAnsi="Times New Roman"/>
        </w:rPr>
        <w:t>;</w:t>
      </w:r>
    </w:p>
    <w:p w:rsidR="009665D9" w:rsidRDefault="009665D9" w:rsidP="009665D9">
      <w:pPr>
        <w:pStyle w:val="a5"/>
        <w:numPr>
          <w:ilvl w:val="0"/>
          <w:numId w:val="43"/>
        </w:numPr>
        <w:tabs>
          <w:tab w:val="left" w:pos="426"/>
          <w:tab w:val="left" w:pos="851"/>
        </w:tabs>
        <w:jc w:val="both"/>
        <w:rPr>
          <w:rFonts w:ascii="Times New Roman" w:hAnsi="Times New Roman"/>
        </w:rPr>
      </w:pPr>
      <w:r w:rsidRPr="009665D9">
        <w:rPr>
          <w:rFonts w:ascii="Times New Roman" w:hAnsi="Times New Roman"/>
        </w:rPr>
        <w:t>З</w:t>
      </w:r>
      <w:r w:rsidRPr="009665D9">
        <w:rPr>
          <w:rFonts w:ascii="Times New Roman" w:hAnsi="Times New Roman"/>
        </w:rPr>
        <w:t>аключить договор страхования с клиентом</w:t>
      </w:r>
      <w:r w:rsidRPr="009665D9">
        <w:rPr>
          <w:rFonts w:ascii="Times New Roman" w:hAnsi="Times New Roman"/>
        </w:rPr>
        <w:t>/осуществить страховую выплату</w:t>
      </w:r>
      <w:r w:rsidRPr="009665D9">
        <w:rPr>
          <w:rFonts w:ascii="Times New Roman" w:hAnsi="Times New Roman"/>
        </w:rPr>
        <w:t>;</w:t>
      </w:r>
    </w:p>
    <w:p w:rsidR="00047285" w:rsidRPr="009665D9" w:rsidRDefault="00047285" w:rsidP="009665D9">
      <w:pPr>
        <w:pStyle w:val="a5"/>
        <w:numPr>
          <w:ilvl w:val="0"/>
          <w:numId w:val="43"/>
        </w:numPr>
        <w:tabs>
          <w:tab w:val="left" w:pos="426"/>
          <w:tab w:val="left" w:pos="851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Нет верного ответа.</w:t>
      </w:r>
    </w:p>
    <w:p w:rsidR="001D509B" w:rsidRDefault="001D509B" w:rsidP="001D509B">
      <w:pPr>
        <w:pStyle w:val="a4"/>
        <w:numPr>
          <w:ilvl w:val="0"/>
          <w:numId w:val="28"/>
        </w:numPr>
        <w:tabs>
          <w:tab w:val="left" w:pos="426"/>
        </w:tabs>
        <w:ind w:left="0" w:firstLine="0"/>
        <w:jc w:val="both"/>
        <w:rPr>
          <w:rFonts w:ascii="Times New Roman" w:hAnsi="Times New Roman"/>
          <w:b/>
        </w:rPr>
      </w:pPr>
      <w:r w:rsidRPr="001454B1">
        <w:rPr>
          <w:rFonts w:ascii="Times New Roman" w:hAnsi="Times New Roman"/>
          <w:b/>
        </w:rPr>
        <w:t xml:space="preserve">Какие документы </w:t>
      </w:r>
      <w:r>
        <w:rPr>
          <w:rFonts w:ascii="Times New Roman" w:hAnsi="Times New Roman"/>
          <w:b/>
        </w:rPr>
        <w:t xml:space="preserve">не </w:t>
      </w:r>
      <w:r w:rsidRPr="001454B1">
        <w:rPr>
          <w:rFonts w:ascii="Times New Roman" w:hAnsi="Times New Roman"/>
          <w:b/>
        </w:rPr>
        <w:t xml:space="preserve">входят в </w:t>
      </w:r>
      <w:r w:rsidR="00FB5D0D">
        <w:rPr>
          <w:rFonts w:ascii="Times New Roman" w:hAnsi="Times New Roman"/>
          <w:b/>
        </w:rPr>
        <w:t xml:space="preserve">состав </w:t>
      </w:r>
      <w:r w:rsidRPr="001454B1">
        <w:rPr>
          <w:rFonts w:ascii="Times New Roman" w:hAnsi="Times New Roman"/>
          <w:b/>
        </w:rPr>
        <w:t xml:space="preserve">досье клиента? </w:t>
      </w:r>
    </w:p>
    <w:p w:rsidR="001D509B" w:rsidRPr="001D509B" w:rsidRDefault="001D509B" w:rsidP="001D509B">
      <w:pPr>
        <w:pStyle w:val="a5"/>
        <w:numPr>
          <w:ilvl w:val="0"/>
          <w:numId w:val="44"/>
        </w:numPr>
        <w:tabs>
          <w:tab w:val="left" w:pos="426"/>
          <w:tab w:val="left" w:pos="851"/>
        </w:tabs>
        <w:jc w:val="both"/>
        <w:rPr>
          <w:rFonts w:ascii="Times New Roman" w:hAnsi="Times New Roman"/>
          <w:b/>
          <w:color w:val="FF0000"/>
        </w:rPr>
      </w:pPr>
      <w:r>
        <w:rPr>
          <w:rFonts w:ascii="Times New Roman" w:hAnsi="Times New Roman"/>
          <w:b/>
          <w:color w:val="FF0000"/>
        </w:rPr>
        <w:t>С</w:t>
      </w:r>
      <w:r w:rsidRPr="001D509B">
        <w:rPr>
          <w:rFonts w:ascii="Times New Roman" w:hAnsi="Times New Roman"/>
          <w:b/>
          <w:color w:val="FF0000"/>
        </w:rPr>
        <w:t>видетельство о постановке на регистрационный учет по налогу на добавленную стоимость;</w:t>
      </w:r>
    </w:p>
    <w:p w:rsidR="001D509B" w:rsidRPr="001D509B" w:rsidRDefault="001D509B" w:rsidP="001D509B">
      <w:pPr>
        <w:pStyle w:val="a5"/>
        <w:numPr>
          <w:ilvl w:val="0"/>
          <w:numId w:val="44"/>
        </w:numPr>
        <w:tabs>
          <w:tab w:val="left" w:pos="426"/>
          <w:tab w:val="left" w:pos="851"/>
        </w:tabs>
        <w:jc w:val="both"/>
        <w:rPr>
          <w:rFonts w:ascii="Times New Roman" w:hAnsi="Times New Roman"/>
        </w:rPr>
      </w:pPr>
      <w:r w:rsidRPr="001D509B">
        <w:rPr>
          <w:rFonts w:ascii="Times New Roman" w:hAnsi="Times New Roman"/>
        </w:rPr>
        <w:t>У</w:t>
      </w:r>
      <w:r w:rsidRPr="001D509B">
        <w:rPr>
          <w:rFonts w:ascii="Times New Roman" w:hAnsi="Times New Roman"/>
        </w:rPr>
        <w:t>став клиента</w:t>
      </w:r>
      <w:r w:rsidRPr="001D509B">
        <w:rPr>
          <w:rFonts w:ascii="Times New Roman" w:hAnsi="Times New Roman"/>
        </w:rPr>
        <w:t xml:space="preserve"> </w:t>
      </w:r>
      <w:r w:rsidRPr="001D509B">
        <w:rPr>
          <w:rFonts w:ascii="Times New Roman" w:hAnsi="Times New Roman"/>
        </w:rPr>
        <w:t>- юридического лица;</w:t>
      </w:r>
    </w:p>
    <w:p w:rsidR="001D509B" w:rsidRPr="001D509B" w:rsidRDefault="001D509B" w:rsidP="001D509B">
      <w:pPr>
        <w:pStyle w:val="a5"/>
        <w:numPr>
          <w:ilvl w:val="0"/>
          <w:numId w:val="44"/>
        </w:numPr>
        <w:tabs>
          <w:tab w:val="left" w:pos="426"/>
          <w:tab w:val="left" w:pos="851"/>
        </w:tabs>
        <w:jc w:val="both"/>
        <w:rPr>
          <w:rFonts w:ascii="Times New Roman" w:hAnsi="Times New Roman"/>
        </w:rPr>
      </w:pPr>
      <w:r w:rsidRPr="001D509B">
        <w:rPr>
          <w:rFonts w:ascii="Times New Roman" w:hAnsi="Times New Roman"/>
        </w:rPr>
        <w:t>В</w:t>
      </w:r>
      <w:r w:rsidRPr="001D509B">
        <w:rPr>
          <w:rFonts w:ascii="Times New Roman" w:hAnsi="Times New Roman"/>
        </w:rPr>
        <w:t>писка из реестра держателей ценных бу</w:t>
      </w:r>
      <w:r>
        <w:rPr>
          <w:rFonts w:ascii="Times New Roman" w:hAnsi="Times New Roman"/>
        </w:rPr>
        <w:t>маг клиента – юридического лица;</w:t>
      </w:r>
    </w:p>
    <w:p w:rsidR="001D509B" w:rsidRPr="001D509B" w:rsidRDefault="001D509B" w:rsidP="001D509B">
      <w:pPr>
        <w:pStyle w:val="a5"/>
        <w:numPr>
          <w:ilvl w:val="0"/>
          <w:numId w:val="44"/>
        </w:numPr>
        <w:tabs>
          <w:tab w:val="left" w:pos="426"/>
          <w:tab w:val="left" w:pos="851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Удостоверение личности</w:t>
      </w:r>
      <w:r w:rsidR="003C059A">
        <w:rPr>
          <w:rFonts w:ascii="Times New Roman" w:hAnsi="Times New Roman"/>
        </w:rPr>
        <w:t>/паспорт</w:t>
      </w:r>
      <w:r>
        <w:rPr>
          <w:rFonts w:ascii="Times New Roman" w:hAnsi="Times New Roman"/>
        </w:rPr>
        <w:t xml:space="preserve"> клиента физического лица.</w:t>
      </w:r>
    </w:p>
    <w:p w:rsidR="00DA33AC" w:rsidRPr="00075233" w:rsidRDefault="00DA33AC" w:rsidP="00DA33AC">
      <w:pPr>
        <w:pStyle w:val="a4"/>
        <w:tabs>
          <w:tab w:val="left" w:pos="284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075233" w:rsidRPr="00075233" w:rsidRDefault="00075233" w:rsidP="00075233">
      <w:pPr>
        <w:pStyle w:val="a4"/>
        <w:jc w:val="both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</w:p>
    <w:p w:rsidR="00206B55" w:rsidRPr="00130C4A" w:rsidRDefault="00206B55" w:rsidP="00206B55">
      <w:pPr>
        <w:jc w:val="both"/>
      </w:pPr>
    </w:p>
    <w:p w:rsidR="00B31BBD" w:rsidRDefault="00B31BBD"/>
    <w:sectPr w:rsidR="00B31BBD" w:rsidSect="005F7A0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Book Antiqu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F38"/>
    <w:multiLevelType w:val="hybridMultilevel"/>
    <w:tmpl w:val="7C5EC5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46716"/>
    <w:multiLevelType w:val="hybridMultilevel"/>
    <w:tmpl w:val="E50488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52F4A"/>
    <w:multiLevelType w:val="hybridMultilevel"/>
    <w:tmpl w:val="3FBC90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3E07BF"/>
    <w:multiLevelType w:val="hybridMultilevel"/>
    <w:tmpl w:val="2146F1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A66300C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96756"/>
    <w:multiLevelType w:val="hybridMultilevel"/>
    <w:tmpl w:val="3D48666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6830068"/>
    <w:multiLevelType w:val="hybridMultilevel"/>
    <w:tmpl w:val="6EC2A4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DD2DC5"/>
    <w:multiLevelType w:val="hybridMultilevel"/>
    <w:tmpl w:val="D7D22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596200"/>
    <w:multiLevelType w:val="hybridMultilevel"/>
    <w:tmpl w:val="ABD82C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DF0946"/>
    <w:multiLevelType w:val="hybridMultilevel"/>
    <w:tmpl w:val="E92249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365B09"/>
    <w:multiLevelType w:val="hybridMultilevel"/>
    <w:tmpl w:val="45FC2B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5B6B95"/>
    <w:multiLevelType w:val="hybridMultilevel"/>
    <w:tmpl w:val="18025D62"/>
    <w:lvl w:ilvl="0" w:tplc="DF1A743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D70E24"/>
    <w:multiLevelType w:val="hybridMultilevel"/>
    <w:tmpl w:val="5C2A11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0A66A4"/>
    <w:multiLevelType w:val="hybridMultilevel"/>
    <w:tmpl w:val="F7C4A9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7734F1"/>
    <w:multiLevelType w:val="hybridMultilevel"/>
    <w:tmpl w:val="637C0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DE083C"/>
    <w:multiLevelType w:val="hybridMultilevel"/>
    <w:tmpl w:val="093EFE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FF5D1E"/>
    <w:multiLevelType w:val="hybridMultilevel"/>
    <w:tmpl w:val="53320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74615C"/>
    <w:multiLevelType w:val="hybridMultilevel"/>
    <w:tmpl w:val="C4A2F7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D426E3"/>
    <w:multiLevelType w:val="hybridMultilevel"/>
    <w:tmpl w:val="2834BE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CC2412"/>
    <w:multiLevelType w:val="hybridMultilevel"/>
    <w:tmpl w:val="8EFA8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EE1629"/>
    <w:multiLevelType w:val="hybridMultilevel"/>
    <w:tmpl w:val="CE02BAA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F57557D"/>
    <w:multiLevelType w:val="hybridMultilevel"/>
    <w:tmpl w:val="BCA8F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391E5B"/>
    <w:multiLevelType w:val="hybridMultilevel"/>
    <w:tmpl w:val="763651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E4786B"/>
    <w:multiLevelType w:val="hybridMultilevel"/>
    <w:tmpl w:val="D09434E0"/>
    <w:lvl w:ilvl="0" w:tplc="E81AF4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B90A4D"/>
    <w:multiLevelType w:val="hybridMultilevel"/>
    <w:tmpl w:val="9BD6CA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641F18"/>
    <w:multiLevelType w:val="hybridMultilevel"/>
    <w:tmpl w:val="328CAC82"/>
    <w:lvl w:ilvl="0" w:tplc="04190011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DD52EB"/>
    <w:multiLevelType w:val="hybridMultilevel"/>
    <w:tmpl w:val="A4C46A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0778D3"/>
    <w:multiLevelType w:val="hybridMultilevel"/>
    <w:tmpl w:val="302A43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9070F8"/>
    <w:multiLevelType w:val="hybridMultilevel"/>
    <w:tmpl w:val="A8207028"/>
    <w:lvl w:ilvl="0" w:tplc="5F721AFC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6CE216A"/>
    <w:multiLevelType w:val="hybridMultilevel"/>
    <w:tmpl w:val="13BA44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B40DC0"/>
    <w:multiLevelType w:val="hybridMultilevel"/>
    <w:tmpl w:val="7FCE6F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F92CB8"/>
    <w:multiLevelType w:val="hybridMultilevel"/>
    <w:tmpl w:val="AAEE21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5B2418"/>
    <w:multiLevelType w:val="hybridMultilevel"/>
    <w:tmpl w:val="BC00D6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995D02"/>
    <w:multiLevelType w:val="hybridMultilevel"/>
    <w:tmpl w:val="CA7ED8F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BF0F66"/>
    <w:multiLevelType w:val="hybridMultilevel"/>
    <w:tmpl w:val="18387F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114FA9"/>
    <w:multiLevelType w:val="hybridMultilevel"/>
    <w:tmpl w:val="7602BD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3B5F3A"/>
    <w:multiLevelType w:val="hybridMultilevel"/>
    <w:tmpl w:val="1EBA3B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637A72"/>
    <w:multiLevelType w:val="hybridMultilevel"/>
    <w:tmpl w:val="318E74AE"/>
    <w:lvl w:ilvl="0" w:tplc="FA703F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4B7158"/>
    <w:multiLevelType w:val="hybridMultilevel"/>
    <w:tmpl w:val="3FBC90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2A45A4"/>
    <w:multiLevelType w:val="hybridMultilevel"/>
    <w:tmpl w:val="DF16F1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0F5557"/>
    <w:multiLevelType w:val="hybridMultilevel"/>
    <w:tmpl w:val="66D0CD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6B7382"/>
    <w:multiLevelType w:val="hybridMultilevel"/>
    <w:tmpl w:val="37B475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C36184"/>
    <w:multiLevelType w:val="hybridMultilevel"/>
    <w:tmpl w:val="18387F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9B4058"/>
    <w:multiLevelType w:val="hybridMultilevel"/>
    <w:tmpl w:val="55ECB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E4554C"/>
    <w:multiLevelType w:val="hybridMultilevel"/>
    <w:tmpl w:val="97BA4F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0"/>
  </w:num>
  <w:num w:numId="3">
    <w:abstractNumId w:val="21"/>
  </w:num>
  <w:num w:numId="4">
    <w:abstractNumId w:val="23"/>
  </w:num>
  <w:num w:numId="5">
    <w:abstractNumId w:val="25"/>
  </w:num>
  <w:num w:numId="6">
    <w:abstractNumId w:val="37"/>
  </w:num>
  <w:num w:numId="7">
    <w:abstractNumId w:val="39"/>
  </w:num>
  <w:num w:numId="8">
    <w:abstractNumId w:val="3"/>
  </w:num>
  <w:num w:numId="9">
    <w:abstractNumId w:val="14"/>
  </w:num>
  <w:num w:numId="10">
    <w:abstractNumId w:val="30"/>
  </w:num>
  <w:num w:numId="11">
    <w:abstractNumId w:val="5"/>
  </w:num>
  <w:num w:numId="12">
    <w:abstractNumId w:val="12"/>
  </w:num>
  <w:num w:numId="13">
    <w:abstractNumId w:val="0"/>
  </w:num>
  <w:num w:numId="14">
    <w:abstractNumId w:val="38"/>
  </w:num>
  <w:num w:numId="15">
    <w:abstractNumId w:val="42"/>
  </w:num>
  <w:num w:numId="16">
    <w:abstractNumId w:val="17"/>
  </w:num>
  <w:num w:numId="17">
    <w:abstractNumId w:val="9"/>
  </w:num>
  <w:num w:numId="18">
    <w:abstractNumId w:val="31"/>
  </w:num>
  <w:num w:numId="19">
    <w:abstractNumId w:val="11"/>
  </w:num>
  <w:num w:numId="20">
    <w:abstractNumId w:val="8"/>
  </w:num>
  <w:num w:numId="21">
    <w:abstractNumId w:val="1"/>
  </w:num>
  <w:num w:numId="22">
    <w:abstractNumId w:val="26"/>
  </w:num>
  <w:num w:numId="23">
    <w:abstractNumId w:val="20"/>
  </w:num>
  <w:num w:numId="24">
    <w:abstractNumId w:val="29"/>
  </w:num>
  <w:num w:numId="25">
    <w:abstractNumId w:val="13"/>
  </w:num>
  <w:num w:numId="26">
    <w:abstractNumId w:val="28"/>
  </w:num>
  <w:num w:numId="27">
    <w:abstractNumId w:val="16"/>
  </w:num>
  <w:num w:numId="28">
    <w:abstractNumId w:val="36"/>
  </w:num>
  <w:num w:numId="29">
    <w:abstractNumId w:val="24"/>
  </w:num>
  <w:num w:numId="30">
    <w:abstractNumId w:val="6"/>
  </w:num>
  <w:num w:numId="31">
    <w:abstractNumId w:val="15"/>
  </w:num>
  <w:num w:numId="32">
    <w:abstractNumId w:val="35"/>
  </w:num>
  <w:num w:numId="33">
    <w:abstractNumId w:val="22"/>
  </w:num>
  <w:num w:numId="34">
    <w:abstractNumId w:val="32"/>
  </w:num>
  <w:num w:numId="35">
    <w:abstractNumId w:val="4"/>
  </w:num>
  <w:num w:numId="36">
    <w:abstractNumId w:val="10"/>
  </w:num>
  <w:num w:numId="37">
    <w:abstractNumId w:val="2"/>
  </w:num>
  <w:num w:numId="38">
    <w:abstractNumId w:val="18"/>
  </w:num>
  <w:num w:numId="39">
    <w:abstractNumId w:val="34"/>
  </w:num>
  <w:num w:numId="40">
    <w:abstractNumId w:val="27"/>
  </w:num>
  <w:num w:numId="41">
    <w:abstractNumId w:val="19"/>
  </w:num>
  <w:num w:numId="42">
    <w:abstractNumId w:val="43"/>
  </w:num>
  <w:num w:numId="43">
    <w:abstractNumId w:val="41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C25"/>
    <w:rsid w:val="0003770C"/>
    <w:rsid w:val="000439C4"/>
    <w:rsid w:val="00047285"/>
    <w:rsid w:val="00067599"/>
    <w:rsid w:val="00075233"/>
    <w:rsid w:val="00113C12"/>
    <w:rsid w:val="00123BE9"/>
    <w:rsid w:val="001454B1"/>
    <w:rsid w:val="00145EE9"/>
    <w:rsid w:val="00157233"/>
    <w:rsid w:val="001578FA"/>
    <w:rsid w:val="001942E9"/>
    <w:rsid w:val="001A6C8B"/>
    <w:rsid w:val="001D509B"/>
    <w:rsid w:val="001F10E5"/>
    <w:rsid w:val="001F617C"/>
    <w:rsid w:val="0020517B"/>
    <w:rsid w:val="00206B55"/>
    <w:rsid w:val="00215236"/>
    <w:rsid w:val="002211EE"/>
    <w:rsid w:val="002415A3"/>
    <w:rsid w:val="00241C75"/>
    <w:rsid w:val="002E5760"/>
    <w:rsid w:val="003C059A"/>
    <w:rsid w:val="00460AE3"/>
    <w:rsid w:val="00473307"/>
    <w:rsid w:val="00533D3E"/>
    <w:rsid w:val="005F6F30"/>
    <w:rsid w:val="005F7A08"/>
    <w:rsid w:val="0065397C"/>
    <w:rsid w:val="00744C25"/>
    <w:rsid w:val="0079255E"/>
    <w:rsid w:val="007A374E"/>
    <w:rsid w:val="007B1932"/>
    <w:rsid w:val="007E14C0"/>
    <w:rsid w:val="0080122D"/>
    <w:rsid w:val="00802CFF"/>
    <w:rsid w:val="00837FC6"/>
    <w:rsid w:val="00853EE0"/>
    <w:rsid w:val="008653F4"/>
    <w:rsid w:val="008D3086"/>
    <w:rsid w:val="00912579"/>
    <w:rsid w:val="00960234"/>
    <w:rsid w:val="009665D9"/>
    <w:rsid w:val="009A6FBF"/>
    <w:rsid w:val="009B5FF3"/>
    <w:rsid w:val="009D75E9"/>
    <w:rsid w:val="00A004BA"/>
    <w:rsid w:val="00A6587F"/>
    <w:rsid w:val="00A87B7E"/>
    <w:rsid w:val="00AE345D"/>
    <w:rsid w:val="00B31279"/>
    <w:rsid w:val="00B31BBD"/>
    <w:rsid w:val="00B43F22"/>
    <w:rsid w:val="00B71DFD"/>
    <w:rsid w:val="00B723D3"/>
    <w:rsid w:val="00B91068"/>
    <w:rsid w:val="00B92BBD"/>
    <w:rsid w:val="00BA5B56"/>
    <w:rsid w:val="00BA74F2"/>
    <w:rsid w:val="00BC24D6"/>
    <w:rsid w:val="00C268A9"/>
    <w:rsid w:val="00C26F27"/>
    <w:rsid w:val="00C44922"/>
    <w:rsid w:val="00CA5231"/>
    <w:rsid w:val="00CB10BE"/>
    <w:rsid w:val="00D132CF"/>
    <w:rsid w:val="00D237BA"/>
    <w:rsid w:val="00D32CC6"/>
    <w:rsid w:val="00D4651A"/>
    <w:rsid w:val="00D52C55"/>
    <w:rsid w:val="00DA33AC"/>
    <w:rsid w:val="00DB2598"/>
    <w:rsid w:val="00DF57AB"/>
    <w:rsid w:val="00E41888"/>
    <w:rsid w:val="00E565FD"/>
    <w:rsid w:val="00E61E5B"/>
    <w:rsid w:val="00E97126"/>
    <w:rsid w:val="00EB285B"/>
    <w:rsid w:val="00EC2E72"/>
    <w:rsid w:val="00ED4D40"/>
    <w:rsid w:val="00EE2A9C"/>
    <w:rsid w:val="00F04290"/>
    <w:rsid w:val="00F509F8"/>
    <w:rsid w:val="00F72B29"/>
    <w:rsid w:val="00F77575"/>
    <w:rsid w:val="00FA2AA1"/>
    <w:rsid w:val="00FB5D0D"/>
    <w:rsid w:val="00FC0F90"/>
    <w:rsid w:val="00FC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06B55"/>
    <w:rPr>
      <w:rFonts w:ascii="Times New Roman" w:hAnsi="Times New Roman" w:cs="Times New Roman" w:hint="default"/>
      <w:color w:val="333399"/>
      <w:u w:val="single"/>
    </w:rPr>
  </w:style>
  <w:style w:type="paragraph" w:styleId="a4">
    <w:name w:val="No Spacing"/>
    <w:uiPriority w:val="1"/>
    <w:qFormat/>
    <w:rsid w:val="00206B5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1">
    <w:name w:val="s1"/>
    <w:rsid w:val="00206B55"/>
    <w:rPr>
      <w:rFonts w:ascii="Times New Roman" w:hAnsi="Times New Roman" w:cs="Times New Roman" w:hint="default"/>
      <w:b/>
      <w:bCs/>
      <w:color w:val="000000"/>
    </w:rPr>
  </w:style>
  <w:style w:type="character" w:customStyle="1" w:styleId="s0">
    <w:name w:val="s0"/>
    <w:rsid w:val="00B43F22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5">
    <w:name w:val="List Paragraph"/>
    <w:basedOn w:val="a"/>
    <w:uiPriority w:val="34"/>
    <w:qFormat/>
    <w:rsid w:val="000752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9A6F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06B55"/>
    <w:rPr>
      <w:rFonts w:ascii="Times New Roman" w:hAnsi="Times New Roman" w:cs="Times New Roman" w:hint="default"/>
      <w:color w:val="333399"/>
      <w:u w:val="single"/>
    </w:rPr>
  </w:style>
  <w:style w:type="paragraph" w:styleId="a4">
    <w:name w:val="No Spacing"/>
    <w:uiPriority w:val="1"/>
    <w:qFormat/>
    <w:rsid w:val="00206B5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1">
    <w:name w:val="s1"/>
    <w:rsid w:val="00206B55"/>
    <w:rPr>
      <w:rFonts w:ascii="Times New Roman" w:hAnsi="Times New Roman" w:cs="Times New Roman" w:hint="default"/>
      <w:b/>
      <w:bCs/>
      <w:color w:val="000000"/>
    </w:rPr>
  </w:style>
  <w:style w:type="character" w:customStyle="1" w:styleId="s0">
    <w:name w:val="s0"/>
    <w:rsid w:val="00B43F22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5">
    <w:name w:val="List Paragraph"/>
    <w:basedOn w:val="a"/>
    <w:uiPriority w:val="34"/>
    <w:qFormat/>
    <w:rsid w:val="000752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9A6F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l:30466908.0.1001160335_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2%D0%B5%D1%80%D1%80%D0%BE%D1%80%D0%B8%D0%B7%D0%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1%82%D0%BC%D1%8B%D0%B2%D0%B0%D0%BD%D0%B8%D0%B5_%D0%B4%D0%B5%D0%BD%D0%B5%D0%B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Golisheva</dc:creator>
  <cp:lastModifiedBy>Aigerim Bimagambetova</cp:lastModifiedBy>
  <cp:revision>60</cp:revision>
  <dcterms:created xsi:type="dcterms:W3CDTF">2023-10-31T04:57:00Z</dcterms:created>
  <dcterms:modified xsi:type="dcterms:W3CDTF">2023-11-15T09:02:00Z</dcterms:modified>
</cp:coreProperties>
</file>