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65C95" w14:textId="77777777" w:rsidR="00A60B05" w:rsidRPr="00655D94" w:rsidRDefault="00A60B05" w:rsidP="00A60B05">
      <w:pPr>
        <w:spacing w:line="360" w:lineRule="auto"/>
        <w:rPr>
          <w:rFonts w:ascii="Euphemia UCAS" w:hAnsi="Euphemia UCAS" w:cs="Euphemia UCAS" w:hint="cs"/>
          <w:lang w:val="en-US"/>
        </w:rPr>
      </w:pPr>
      <w:r w:rsidRPr="00655D94">
        <w:rPr>
          <w:rFonts w:ascii="Euphemia UCAS" w:hAnsi="Euphemia UCAS" w:cs="Euphemia UCAS" w:hint="cs"/>
          <w:lang w:val="en-US"/>
        </w:rPr>
        <w:t>BSA Final Project – Mole Rat Communication</w:t>
      </w:r>
    </w:p>
    <w:p w14:paraId="740469B9" w14:textId="047E13DD" w:rsidR="002C4A1F" w:rsidRPr="00655D94" w:rsidRDefault="00A60B05" w:rsidP="00A60B05">
      <w:pPr>
        <w:pStyle w:val="ListParagraph"/>
        <w:numPr>
          <w:ilvl w:val="0"/>
          <w:numId w:val="2"/>
        </w:numPr>
        <w:spacing w:line="360" w:lineRule="auto"/>
        <w:rPr>
          <w:rFonts w:ascii="Euphemia UCAS" w:hAnsi="Euphemia UCAS" w:cs="Euphemia UCAS" w:hint="cs"/>
          <w:lang w:val="en-US"/>
        </w:rPr>
      </w:pPr>
      <w:r w:rsidRPr="00655D94">
        <w:rPr>
          <w:rFonts w:ascii="Euphemia UCAS" w:hAnsi="Euphemia UCAS" w:cs="Euphemia UCAS" w:hint="cs"/>
          <w:lang w:val="en-US"/>
        </w:rPr>
        <w:t xml:space="preserve">Each .wav file is at a sampling rate of 44100 samples per second (44100 Hz). </w:t>
      </w:r>
    </w:p>
    <w:p w14:paraId="1245C695" w14:textId="4DD15C3A" w:rsidR="00A60B05" w:rsidRPr="00655D94" w:rsidRDefault="00A60B05" w:rsidP="001E3838">
      <w:pPr>
        <w:pStyle w:val="ListParagraph"/>
        <w:numPr>
          <w:ilvl w:val="0"/>
          <w:numId w:val="2"/>
        </w:numPr>
        <w:spacing w:line="360" w:lineRule="auto"/>
        <w:rPr>
          <w:rFonts w:ascii="Euphemia UCAS" w:hAnsi="Euphemia UCAS" w:cs="Euphemia UCAS" w:hint="cs"/>
          <w:lang w:val="en-US"/>
        </w:rPr>
      </w:pPr>
      <w:r w:rsidRPr="00655D94">
        <w:rPr>
          <w:rFonts w:ascii="Euphemia UCAS" w:hAnsi="Euphemia UCAS" w:cs="Euphemia UCAS" w:hint="cs"/>
          <w:lang w:val="en-US"/>
        </w:rPr>
        <w:t xml:space="preserve">Each .wav file has 2500 data points, each </w:t>
      </w:r>
      <w:proofErr w:type="spellStart"/>
      <w:r w:rsidRPr="00655D94">
        <w:rPr>
          <w:rFonts w:ascii="Euphemia UCAS" w:hAnsi="Euphemia UCAS" w:cs="Euphemia UCAS" w:hint="cs"/>
          <w:lang w:val="en-US"/>
        </w:rPr>
        <w:t>representing</w:t>
      </w:r>
      <w:proofErr w:type="spellEnd"/>
      <w:r w:rsidRPr="00655D94">
        <w:rPr>
          <w:rFonts w:ascii="Euphemia UCAS" w:hAnsi="Euphemia UCAS" w:cs="Euphemia UCAS" w:hint="cs"/>
          <w:lang w:val="en-US"/>
        </w:rPr>
        <w:t xml:space="preserve"> </w:t>
      </w:r>
      <w:r w:rsidR="001E3838" w:rsidRPr="00655D94">
        <w:rPr>
          <w:rFonts w:ascii="Euphemia UCAS" w:hAnsi="Euphemia UCAS" w:cs="Euphemia UCAS" w:hint="cs"/>
        </w:rPr>
        <w:t>the amplitude of the audio signal at a specific time point. The data type of the array depends on the bit depth of the audio file.</w:t>
      </w:r>
    </w:p>
    <w:p w14:paraId="21CBD2B7" w14:textId="4A099E5A" w:rsidR="0080507B" w:rsidRPr="00655D94" w:rsidRDefault="0080507B" w:rsidP="0080507B">
      <w:pPr>
        <w:spacing w:line="360" w:lineRule="auto"/>
        <w:rPr>
          <w:rFonts w:ascii="Euphemia UCAS" w:hAnsi="Euphemia UCAS" w:cs="Euphemia UCAS" w:hint="cs"/>
          <w:color w:val="000000"/>
          <w:sz w:val="22"/>
          <w:szCs w:val="22"/>
        </w:rPr>
      </w:pPr>
      <w:r w:rsidRPr="00655D94">
        <w:rPr>
          <w:rFonts w:ascii="Euphemia UCAS" w:hAnsi="Euphemia UCAS" w:cs="Euphemia UCAS" w:hint="cs"/>
          <w:lang w:val="en-US"/>
        </w:rPr>
        <w:t xml:space="preserve">We have 505 folders, each containing the communication pattern between </w:t>
      </w:r>
      <w:proofErr w:type="spellStart"/>
      <w:r w:rsidRPr="00655D94">
        <w:rPr>
          <w:rFonts w:ascii="Euphemia UCAS" w:hAnsi="Euphemia UCAS" w:cs="Euphemia UCAS" w:hint="cs"/>
          <w:lang w:val="en-US"/>
        </w:rPr>
        <w:t>BMR_y</w:t>
      </w:r>
      <w:proofErr w:type="spellEnd"/>
      <w:r w:rsidRPr="00655D94">
        <w:rPr>
          <w:rFonts w:ascii="Euphemia UCAS" w:hAnsi="Euphemia UCAS" w:cs="Euphemia UCAS" w:hint="cs"/>
          <w:lang w:val="en-US"/>
        </w:rPr>
        <w:t xml:space="preserve"> and </w:t>
      </w:r>
      <w:proofErr w:type="spellStart"/>
      <w:r w:rsidRPr="00655D94">
        <w:rPr>
          <w:rFonts w:ascii="Euphemia UCAS" w:hAnsi="Euphemia UCAS" w:cs="Euphemia UCAS" w:hint="cs"/>
          <w:lang w:val="en-US"/>
        </w:rPr>
        <w:t>BMR_z</w:t>
      </w:r>
      <w:proofErr w:type="spellEnd"/>
      <w:r w:rsidRPr="00655D94">
        <w:rPr>
          <w:rFonts w:ascii="Euphemia UCAS" w:hAnsi="Euphemia UCAS" w:cs="Euphemia UCAS" w:hint="cs"/>
          <w:lang w:val="en-US"/>
        </w:rPr>
        <w:t>. We want to identify a similarity between each of the .wav files from individual y to the others (“</w:t>
      </w:r>
      <w:r w:rsidRPr="00655D94">
        <w:rPr>
          <w:rFonts w:ascii="Euphemia UCAS" w:hAnsi="Euphemia UCAS" w:cs="Euphemia UCAS" w:hint="cs"/>
          <w:lang w:val="en-US"/>
        </w:rPr>
        <w:t>Do they have an individual signature</w:t>
      </w:r>
      <w:r w:rsidR="006938E4" w:rsidRPr="00655D94">
        <w:rPr>
          <w:rFonts w:ascii="Euphemia UCAS" w:hAnsi="Euphemia UCAS" w:cs="Euphemia UCAS" w:hint="cs"/>
          <w:lang w:val="en-US"/>
        </w:rPr>
        <w:t>?</w:t>
      </w:r>
      <w:r w:rsidRPr="00655D94">
        <w:rPr>
          <w:rFonts w:ascii="Euphemia UCAS" w:hAnsi="Euphemia UCAS" w:cs="Euphemia UCAS" w:hint="cs"/>
          <w:lang w:val="en-US"/>
        </w:rPr>
        <w:t>”), but also differences between different recipients (“</w:t>
      </w:r>
      <w:r w:rsidRPr="00655D94">
        <w:rPr>
          <w:rFonts w:ascii="Euphemia UCAS" w:hAnsi="Euphemia UCAS" w:cs="Euphemia UCAS" w:hint="cs"/>
          <w:color w:val="000000"/>
          <w:sz w:val="22"/>
          <w:szCs w:val="22"/>
        </w:rPr>
        <w:t>Can we say who is addressed?</w:t>
      </w:r>
      <w:r w:rsidRPr="00655D94">
        <w:rPr>
          <w:rFonts w:ascii="Euphemia UCAS" w:hAnsi="Euphemia UCAS" w:cs="Euphemia UCAS" w:hint="cs"/>
          <w:color w:val="000000"/>
          <w:sz w:val="22"/>
          <w:szCs w:val="22"/>
        </w:rPr>
        <w:t>”).</w:t>
      </w:r>
    </w:p>
    <w:p w14:paraId="396C67BE" w14:textId="041A004E" w:rsidR="003B156B" w:rsidRDefault="003B156B" w:rsidP="0080507B">
      <w:pPr>
        <w:spacing w:line="360" w:lineRule="auto"/>
        <w:rPr>
          <w:rFonts w:ascii="Euphemia UCAS" w:hAnsi="Euphemia UCAS" w:cs="Euphemia UCAS"/>
          <w:b/>
          <w:bCs/>
          <w:color w:val="000000"/>
          <w:sz w:val="22"/>
          <w:szCs w:val="22"/>
        </w:rPr>
      </w:pPr>
      <w:r w:rsidRPr="00655D94">
        <w:rPr>
          <w:rFonts w:ascii="Euphemia UCAS" w:hAnsi="Euphemia UCAS" w:cs="Euphemia UCAS" w:hint="cs"/>
          <w:b/>
          <w:bCs/>
          <w:color w:val="000000"/>
          <w:sz w:val="22"/>
          <w:szCs w:val="22"/>
        </w:rPr>
        <w:t>We THINK that the units of the recorded waves are in dB, but we need to ask Mr. Yossi.</w:t>
      </w:r>
    </w:p>
    <w:p w14:paraId="44E3EBEF" w14:textId="2D1C5587" w:rsidR="00BA3691" w:rsidRPr="00BA3691" w:rsidRDefault="001F5652" w:rsidP="00BA3691">
      <w:pPr>
        <w:pStyle w:val="ListParagraph"/>
        <w:numPr>
          <w:ilvl w:val="0"/>
          <w:numId w:val="3"/>
        </w:numPr>
        <w:spacing w:line="360" w:lineRule="auto"/>
        <w:rPr>
          <w:rFonts w:ascii="Euphemia UCAS" w:hAnsi="Euphemia UCAS" w:cs="Euphemia UCAS"/>
          <w:b/>
          <w:bCs/>
          <w:color w:val="000000"/>
          <w:sz w:val="22"/>
          <w:szCs w:val="22"/>
          <w:lang w:val="en-US"/>
        </w:rPr>
      </w:pPr>
      <w:r>
        <w:rPr>
          <w:rFonts w:ascii="Euphemia UCAS" w:hAnsi="Euphemia UCAS" w:cs="Euphemia UCAS"/>
          <w:b/>
          <w:bCs/>
          <w:color w:val="000000"/>
          <w:sz w:val="22"/>
          <w:szCs w:val="22"/>
          <w:lang w:val="en-US"/>
        </w:rPr>
        <w:t>The values range from -1 and 1, so we suspect they are relative values with respect to the maximal value (“</w:t>
      </w:r>
      <w:r>
        <w:rPr>
          <w:rFonts w:ascii="Segoe UI" w:hAnsi="Segoe UI" w:cs="Segoe UI"/>
          <w:color w:val="0D0D0D"/>
          <w:shd w:val="clear" w:color="auto" w:fill="FFFFFF"/>
        </w:rPr>
        <w:t>The units are typically measured in decibels (dB) or as a proportion of the maximum amplitude.</w:t>
      </w:r>
      <w:r>
        <w:rPr>
          <w:rFonts w:ascii="Segoe UI" w:hAnsi="Segoe UI" w:cs="Segoe UI"/>
          <w:color w:val="0D0D0D"/>
          <w:shd w:val="clear" w:color="auto" w:fill="FFFFFF"/>
        </w:rPr>
        <w:t>”</w:t>
      </w:r>
      <w:r w:rsidRPr="001F5652">
        <w:rPr>
          <w:rFonts w:ascii="Segoe UI" w:hAnsi="Segoe UI" w:cs="Segoe UI"/>
          <w:b/>
          <w:bCs/>
          <w:color w:val="0D0D0D"/>
          <w:shd w:val="clear" w:color="auto" w:fill="FFFFFF"/>
        </w:rPr>
        <w:t>)</w:t>
      </w:r>
    </w:p>
    <w:p w14:paraId="68B147B6" w14:textId="2FEB08DC" w:rsidR="002576CB" w:rsidRDefault="0031415A" w:rsidP="00CF1860">
      <w:pPr>
        <w:bidi/>
        <w:spacing w:line="360" w:lineRule="auto"/>
        <w:rPr>
          <w:rFonts w:ascii="Gisha" w:hAnsi="Gisha" w:cs="Gisha"/>
          <w:rtl/>
          <w:lang w:val="el-GR"/>
        </w:rPr>
      </w:pPr>
      <w:r w:rsidRPr="0031415A">
        <w:rPr>
          <w:rFonts w:ascii="Gisha" w:hAnsi="Gisha" w:cs="Gisha" w:hint="cs"/>
          <w:rtl/>
          <w:lang w:val="el-GR"/>
        </w:rPr>
        <w:t>בכל תיקי</w:t>
      </w:r>
      <w:r>
        <w:rPr>
          <w:rFonts w:ascii="Gisha" w:hAnsi="Gisha" w:cs="Gisha" w:hint="cs"/>
          <w:rtl/>
          <w:lang w:val="el-GR"/>
        </w:rPr>
        <w:t xml:space="preserve">יה שמייצגת </w:t>
      </w:r>
      <w:r w:rsidR="00655725">
        <w:rPr>
          <w:rFonts w:ascii="Gisha" w:hAnsi="Gisha" w:cs="Gisha" w:hint="cs"/>
          <w:rtl/>
          <w:lang w:val="el-GR"/>
        </w:rPr>
        <w:t xml:space="preserve">אינטראקציה בין שני פרטים, יש לנו מספר קבצי הקלטות שהם חזרות של האינטראקציה שהתחיל הפרט הראשון </w:t>
      </w:r>
      <w:r w:rsidR="00B22CCA">
        <w:rPr>
          <w:rFonts w:ascii="Gisha" w:hAnsi="Gisha" w:cs="Gisha" w:hint="cs"/>
          <w:rtl/>
          <w:lang w:val="el-GR"/>
        </w:rPr>
        <w:t xml:space="preserve">(נקרא לו sender) </w:t>
      </w:r>
      <w:r w:rsidR="00655725">
        <w:rPr>
          <w:rFonts w:ascii="Gisha" w:hAnsi="Gisha" w:cs="Gisha" w:hint="cs"/>
          <w:rtl/>
          <w:lang w:val="el-GR"/>
        </w:rPr>
        <w:t>בשם התיקייה</w:t>
      </w:r>
      <w:r w:rsidR="00B22CCA">
        <w:rPr>
          <w:rFonts w:ascii="Gisha" w:hAnsi="Gisha" w:cs="Gisha" w:hint="cs"/>
          <w:rtl/>
          <w:lang w:val="el-GR"/>
        </w:rPr>
        <w:t xml:space="preserve"> עם הפרט השני בשם (נקרא לו recipient)</w:t>
      </w:r>
      <w:r w:rsidR="00655725">
        <w:rPr>
          <w:rFonts w:ascii="Gisha" w:hAnsi="Gisha" w:cs="Gisha" w:hint="cs"/>
          <w:rtl/>
          <w:lang w:val="el-GR"/>
        </w:rPr>
        <w:t xml:space="preserve">. </w:t>
      </w:r>
    </w:p>
    <w:p w14:paraId="64AAE67C" w14:textId="52EC74E1" w:rsidR="00B22CCA" w:rsidRDefault="00B22CCA" w:rsidP="00B22CCA">
      <w:pPr>
        <w:bidi/>
        <w:spacing w:line="360" w:lineRule="auto"/>
        <w:rPr>
          <w:rFonts w:ascii="Gisha" w:hAnsi="Gisha" w:cs="Gisha"/>
          <w:rtl/>
          <w:lang w:val="el-GR"/>
        </w:rPr>
      </w:pPr>
      <w:r>
        <w:rPr>
          <w:rFonts w:ascii="Gisha" w:hAnsi="Gisha" w:cs="Gisha" w:hint="cs"/>
          <w:rtl/>
          <w:lang w:val="el-GR"/>
        </w:rPr>
        <w:t>לכל אחד מהקבצים נבצע טרנספורם פורייה כדי לעבור מנתונים שהם בדומיין הזמן לדומיין התדירות (ובכך נחזק את הסיגנל שאמור לייצג את הhead drumming, תיפוף/נקישה עם הראש).</w:t>
      </w:r>
    </w:p>
    <w:p w14:paraId="63780847" w14:textId="37D24058" w:rsidR="0060490B" w:rsidRPr="0060490B" w:rsidRDefault="0060490B" w:rsidP="0060490B">
      <w:pPr>
        <w:bidi/>
        <w:spacing w:line="360" w:lineRule="auto"/>
        <w:rPr>
          <w:rFonts w:ascii="Gisha" w:hAnsi="Gisha" w:cs="Gisha"/>
          <w:lang w:val="en-US"/>
        </w:rPr>
      </w:pPr>
      <w:r>
        <w:rPr>
          <w:rFonts w:ascii="Gisha" w:hAnsi="Gisha" w:cs="Gisha" w:hint="cs"/>
          <w:rtl/>
          <w:lang w:val="el-GR"/>
        </w:rPr>
        <w:t>אחרי שנקבל את הסיגנל המשופר, ניקח כל אחד מהסיגנלים שקיבלנו מהקבצים השונים בתוך אותה תיקייה ו</w:t>
      </w:r>
    </w:p>
    <w:sectPr w:rsidR="0060490B" w:rsidRPr="006049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Euphemia UCAS">
    <w:panose1 w:val="020B0503040102020104"/>
    <w:charset w:val="B1"/>
    <w:family w:val="swiss"/>
    <w:pitch w:val="variable"/>
    <w:sig w:usb0="80000863" w:usb1="00000000" w:usb2="00002000" w:usb3="00000000" w:csb0="000001F3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sha">
    <w:panose1 w:val="020B0502040204020203"/>
    <w:charset w:val="B1"/>
    <w:family w:val="swiss"/>
    <w:pitch w:val="variable"/>
    <w:sig w:usb0="80000807" w:usb1="40000042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31DDB"/>
    <w:multiLevelType w:val="hybridMultilevel"/>
    <w:tmpl w:val="A47826FC"/>
    <w:lvl w:ilvl="0" w:tplc="5A26D2E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F1782"/>
    <w:multiLevelType w:val="hybridMultilevel"/>
    <w:tmpl w:val="3DF67268"/>
    <w:lvl w:ilvl="0" w:tplc="E5B04BB2"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2" w15:restartNumberingAfterBreak="0">
    <w:nsid w:val="60D3403A"/>
    <w:multiLevelType w:val="hybridMultilevel"/>
    <w:tmpl w:val="EECCCD08"/>
    <w:lvl w:ilvl="0" w:tplc="A1D4C30A">
      <w:numFmt w:val="bullet"/>
      <w:lvlText w:val=""/>
      <w:lvlJc w:val="left"/>
      <w:pPr>
        <w:ind w:left="720" w:hanging="360"/>
      </w:pPr>
      <w:rPr>
        <w:rFonts w:ascii="Symbol" w:eastAsiaTheme="minorHAnsi" w:hAnsi="Symbol" w:cs="Euphemia UC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6983025">
    <w:abstractNumId w:val="1"/>
  </w:num>
  <w:num w:numId="2" w16cid:durableId="571932792">
    <w:abstractNumId w:val="0"/>
  </w:num>
  <w:num w:numId="3" w16cid:durableId="7089175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B05"/>
    <w:rsid w:val="000513C3"/>
    <w:rsid w:val="001C6324"/>
    <w:rsid w:val="001E3838"/>
    <w:rsid w:val="001F5652"/>
    <w:rsid w:val="00222D88"/>
    <w:rsid w:val="002576CB"/>
    <w:rsid w:val="002C4A1F"/>
    <w:rsid w:val="0031415A"/>
    <w:rsid w:val="003B156B"/>
    <w:rsid w:val="0060490B"/>
    <w:rsid w:val="00655725"/>
    <w:rsid w:val="00655D94"/>
    <w:rsid w:val="006938E4"/>
    <w:rsid w:val="00725D19"/>
    <w:rsid w:val="0080507B"/>
    <w:rsid w:val="00A60B05"/>
    <w:rsid w:val="00B22CCA"/>
    <w:rsid w:val="00BA3691"/>
    <w:rsid w:val="00CF1860"/>
    <w:rsid w:val="00DA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E805A"/>
  <w15:chartTrackingRefBased/>
  <w15:docId w15:val="{67EE8C8E-9BA3-6941-8DDF-FB63C4552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B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B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B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B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B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B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B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B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B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B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B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B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B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B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B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B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B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B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B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B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B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B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B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B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B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B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8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Joseph</dc:creator>
  <cp:keywords/>
  <dc:description/>
  <cp:lastModifiedBy>Tamar Joseph</cp:lastModifiedBy>
  <cp:revision>10</cp:revision>
  <dcterms:created xsi:type="dcterms:W3CDTF">2024-04-08T11:05:00Z</dcterms:created>
  <dcterms:modified xsi:type="dcterms:W3CDTF">2024-04-08T12:21:00Z</dcterms:modified>
</cp:coreProperties>
</file>