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Kafka Message Aggregation using Camel and Spring Boot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Introduction</w:t>
      </w:r>
    </w:p>
    <w:p>
      <w:pPr>
        <w:pStyle w:val="TextBody"/>
        <w:rPr/>
      </w:pPr>
      <w:hyperlink r:id="rId2">
        <w:r>
          <w:rPr>
            <w:rStyle w:val="InternetLink"/>
          </w:rPr>
          <w:t>Apache Camel</w:t>
        </w:r>
      </w:hyperlink>
      <w:r>
        <w:rPr/>
        <w:t xml:space="preserve"> is a popular open source integration framework that can work with almost any message brokers like Kafka, ActiveMQ, RabbitMQ etc. It provides </w:t>
      </w:r>
      <w:hyperlink r:id="rId3">
        <w:r>
          <w:rPr>
            <w:rStyle w:val="InternetLink"/>
          </w:rPr>
          <w:t>out of the box support</w:t>
        </w:r>
      </w:hyperlink>
      <w:r>
        <w:rPr/>
        <w:t xml:space="preserve"> for the most popular EIPs (</w:t>
      </w:r>
      <w:hyperlink r:id="rId4">
        <w:r>
          <w:rPr>
            <w:rStyle w:val="InternetLink"/>
          </w:rPr>
          <w:t>Enterprise Integration Patterns</w:t>
        </w:r>
      </w:hyperlink>
      <w:r>
        <w:rPr/>
        <w:t xml:space="preserve">). Camel can also work seamlessly with Spring Boot, and that makes it a killer combination. In this example, we will see how to use the </w:t>
      </w:r>
      <w:hyperlink r:id="rId5">
        <w:r>
          <w:rPr>
            <w:rStyle w:val="InternetLink"/>
          </w:rPr>
          <w:t>Aggregate EIP</w:t>
        </w:r>
      </w:hyperlink>
      <w:r>
        <w:rPr/>
        <w:t xml:space="preserve"> provided by Camel to do message aggregation on Kafka.</w:t>
      </w:r>
    </w:p>
    <w:p>
      <w:pPr>
        <w:pStyle w:val="Heading1"/>
        <w:numPr>
          <w:ilvl w:val="0"/>
          <w:numId w:val="2"/>
        </w:numPr>
        <w:rPr/>
      </w:pPr>
      <w:r>
        <w:rPr/>
        <w:t>Problem Statement</w:t>
      </w:r>
    </w:p>
    <w:p>
      <w:pPr>
        <w:pStyle w:val="TextBody"/>
        <w:rPr/>
      </w:pPr>
      <w:r>
        <w:rPr/>
        <w:t xml:space="preserve">We are building a microservice. It reads BankDetail messages in JSON format from the Kafka Topic </w:t>
      </w:r>
      <w:r>
        <w:rPr>
          <w:b w:val="false"/>
          <w:bCs w:val="false"/>
          <w:i/>
          <w:iCs/>
        </w:rPr>
        <w:t>bank-details</w:t>
      </w:r>
      <w:r>
        <w:rPr/>
        <w:t>. A BankDetail message has the below attributes: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id;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age;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job;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marital;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education;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defaulted;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BigDecimal balance;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housing;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loan;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contact;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day;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month;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duration;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campaign;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pdays;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previous;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poutcome;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y;</w:t>
      </w:r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/>
        <w:t xml:space="preserve">BankDetail messages come in batches, each message of the same batch, has the same </w:t>
      </w:r>
      <w:r>
        <w:rPr>
          <w:i/>
          <w:iCs/>
        </w:rPr>
        <w:t>kafka.key</w:t>
      </w:r>
      <w:r>
        <w:rPr/>
        <w:t xml:space="preserve">. The microservice then aggregates all the messages of the same batch based on the </w:t>
      </w:r>
      <w:r>
        <w:rPr>
          <w:i/>
          <w:iCs/>
        </w:rPr>
        <w:t>job</w:t>
      </w:r>
      <w:r>
        <w:rPr/>
        <w:t xml:space="preserve"> and finds out the count of various job categories. It would then publish the result of the aggregation on the Kafka Topic </w:t>
      </w:r>
      <w:r>
        <w:rPr>
          <w:i/>
          <w:iCs/>
        </w:rPr>
        <w:t>bank-details-aggregated</w:t>
      </w:r>
      <w:r>
        <w:rPr/>
        <w:t>. A typical aggregate message would look like:</w:t>
      </w:r>
    </w:p>
    <w:p>
      <w:pPr>
        <w:pStyle w:val="PreformattedText"/>
        <w:rPr>
          <w:color w:val="182F7C"/>
        </w:rPr>
      </w:pPr>
      <w:r>
        <w:rPr>
          <w:color w:val="182F7C"/>
        </w:rPr>
        <w:t>{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"adminCount": 478,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"blueCollarCount": 946,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"entrepreneurCount": 168,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"houseMaidCount": 112,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"managementCount": 969,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"retiredCount": 230,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"selfEmployedCount": 183,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"servicesCount": 417,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"studentCount": 84,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"technicianCount": 768,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"unemployedCount": 128,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"unknownCount": 38</w:t>
      </w:r>
    </w:p>
    <w:p>
      <w:pPr>
        <w:pStyle w:val="PreformattedText"/>
        <w:rPr>
          <w:color w:val="182F7C"/>
        </w:rPr>
      </w:pPr>
      <w:r>
        <w:rPr>
          <w:color w:val="182F7C"/>
        </w:rPr>
        <w:t>}</w:t>
      </w:r>
    </w:p>
    <w:p>
      <w:pPr>
        <w:pStyle w:val="Heading1"/>
        <w:numPr>
          <w:ilvl w:val="0"/>
          <w:numId w:val="2"/>
        </w:numPr>
        <w:rPr/>
      </w:pPr>
      <w:r>
        <w:rPr/>
        <w:t>Solution</w:t>
      </w:r>
    </w:p>
    <w:p>
      <w:pPr>
        <w:pStyle w:val="Heading2"/>
        <w:numPr>
          <w:ilvl w:val="1"/>
          <w:numId w:val="2"/>
        </w:numPr>
        <w:rPr/>
      </w:pPr>
      <w:r>
        <w:rPr/>
        <w:t>Project Setup using Maven</w:t>
      </w:r>
    </w:p>
    <w:p>
      <w:pPr>
        <w:pStyle w:val="TextBody"/>
        <w:rPr/>
      </w:pPr>
      <w:r>
        <w:rPr/>
        <w:t>Its a standard Spring Boot project. We will define the Camel BOM as below: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&lt;dependencyManagement&gt;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&lt;dependencies&gt;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&lt;!-- Camel BOM --&gt;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&lt;artifactId&gt;camel-spring-boot-dependencies&lt;/artifactId&gt;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&lt;version&gt;${spring.camel-version}&lt;/version&gt;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&lt;type&gt;pom&lt;/type&gt;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&lt;scope&gt;import&lt;/scope&gt;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&lt;/dependencies&gt;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&lt;/dependencyManagement&gt;</w:t>
      </w:r>
    </w:p>
    <w:p>
      <w:pPr>
        <w:pStyle w:val="PreformattedText"/>
        <w:rPr>
          <w:color w:val="182F7C"/>
        </w:rPr>
      </w:pPr>
      <w:r>
        <w:rPr>
          <w:color w:val="182F7C"/>
        </w:rPr>
      </w:r>
    </w:p>
    <w:p>
      <w:pPr>
        <w:pStyle w:val="TextBody"/>
        <w:rPr/>
      </w:pPr>
      <w:r>
        <w:rPr/>
        <w:t>Then we will define the dependencies for Camel: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&lt;!-- START :: Camel --&gt;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&lt;artifactId&gt;camel-spring-boot-starter&lt;/artifactId&gt;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&lt;artifactId&gt;camel-stream-starter&lt;/artifactId&gt;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&lt;artifactId&gt;camel-kafka&lt;/artifactId&gt;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&lt;artifactId&gt;camel-kafka-starter&lt;/artifactId&gt;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&lt;artifactId&gt;camel-jackson-starter&lt;/artifactId&gt;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&lt;!-- END :: Camel --&gt;</w:t>
      </w:r>
    </w:p>
    <w:p>
      <w:pPr>
        <w:pStyle w:val="Heading2"/>
        <w:numPr>
          <w:ilvl w:val="1"/>
          <w:numId w:val="2"/>
        </w:numPr>
        <w:rPr/>
      </w:pPr>
      <w:r>
        <w:rPr/>
        <w:t>Contract with the message publisher</w:t>
      </w:r>
    </w:p>
    <w:p>
      <w:pPr>
        <w:pStyle w:val="TextBody"/>
        <w:rPr/>
      </w:pPr>
      <w:r>
        <w:rPr/>
        <w:t>We have the below contract with the BankDetail message publisher: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messages will be published in JSON format on the Kafka Topic </w:t>
      </w:r>
      <w:r>
        <w:rPr>
          <w:b w:val="false"/>
          <w:bCs w:val="false"/>
          <w:i/>
          <w:iCs/>
        </w:rPr>
        <w:t>bank-details</w:t>
      </w:r>
      <w:r>
        <w:rPr/>
        <w:t>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</w:t>
      </w:r>
      <w:r>
        <w:rPr>
          <w:i/>
          <w:iCs/>
        </w:rPr>
        <w:t>kafka.key</w:t>
      </w:r>
      <w:r>
        <w:rPr/>
        <w:t xml:space="preserve"> of all messages of the same group or batch would be identical.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message will have a header named </w:t>
      </w:r>
      <w:r>
        <w:rPr>
          <w:i/>
          <w:iCs/>
        </w:rPr>
        <w:t>__TypeId__</w:t>
      </w:r>
      <w:r>
        <w:rPr/>
        <w:t xml:space="preserve"> that will have its fully qualified Java class name. This feature comes out of the box with Spring.</w:t>
      </w:r>
    </w:p>
    <w:p>
      <w:pPr>
        <w:pStyle w:val="TextBody"/>
        <w:numPr>
          <w:ilvl w:val="0"/>
          <w:numId w:val="3"/>
        </w:numPr>
        <w:rPr/>
      </w:pPr>
      <w:r>
        <w:rPr/>
        <w:t>There is no expectation as to the type of the key, as long as the keys are fairly unique across different batches. In this example, I am using a random UUID.</w:t>
      </w:r>
    </w:p>
    <w:p>
      <w:pPr>
        <w:pStyle w:val="TextBody"/>
        <w:numPr>
          <w:ilvl w:val="0"/>
          <w:numId w:val="3"/>
        </w:numPr>
        <w:rPr/>
      </w:pPr>
      <w:r>
        <w:rPr/>
        <w:t>After all messages in a batch are published, a CompletionSignal is published on Kafka.</w:t>
      </w:r>
    </w:p>
    <w:p>
      <w:pPr>
        <w:pStyle w:val="TextBody"/>
        <w:rPr/>
      </w:pPr>
      <w:r>
        <w:rPr/>
        <w:t xml:space="preserve">A simple BankDetail publisher that respects the above contract can be found </w:t>
      </w:r>
      <w:hyperlink r:id="rId6">
        <w:r>
          <w:rPr>
            <w:rStyle w:val="InternetLink"/>
          </w:rPr>
          <w:t>here</w:t>
        </w:r>
      </w:hyperlink>
      <w:r>
        <w:rPr/>
        <w:t>.</w:t>
      </w:r>
    </w:p>
    <w:p>
      <w:pPr>
        <w:pStyle w:val="Heading2"/>
        <w:numPr>
          <w:ilvl w:val="1"/>
          <w:numId w:val="2"/>
        </w:numPr>
        <w:rPr/>
      </w:pPr>
      <w:r>
        <w:rPr/>
        <w:t>Implementation details</w:t>
      </w:r>
    </w:p>
    <w:p>
      <w:pPr>
        <w:pStyle w:val="Heading3"/>
        <w:numPr>
          <w:ilvl w:val="2"/>
          <w:numId w:val="2"/>
        </w:numPr>
        <w:rPr/>
      </w:pPr>
      <w:r>
        <w:rPr/>
        <w:t>Camel Route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A </w:t>
      </w:r>
      <w:r>
        <w:rPr>
          <w:i/>
          <w:iCs/>
        </w:rPr>
        <w:t>Route</w:t>
      </w:r>
      <w:r>
        <w:rPr/>
        <w:t xml:space="preserve"> defines a logical message routing. We define a </w:t>
      </w:r>
      <w:r>
        <w:rPr>
          <w:i/>
          <w:iCs/>
        </w:rPr>
        <w:t>Route</w:t>
      </w:r>
      <w:r>
        <w:rPr/>
        <w:t xml:space="preserve"> by extending a </w:t>
      </w:r>
      <w:r>
        <w:rPr>
          <w:i/>
          <w:iCs/>
        </w:rPr>
        <w:t>RouteBuilder</w:t>
      </w:r>
      <w:r>
        <w:rPr/>
        <w:t>. And it can be defined as a Spring Bean:</w:t>
      </w:r>
    </w:p>
    <w:p>
      <w:pPr>
        <w:pStyle w:val="PreformattedText"/>
        <w:rPr>
          <w:color w:val="21409A"/>
        </w:rPr>
      </w:pPr>
      <w:r>
        <w:rPr>
          <w:color w:val="21409A"/>
        </w:rPr>
        <w:t>@Service</w:t>
      </w:r>
    </w:p>
    <w:p>
      <w:pPr>
        <w:pStyle w:val="PreformattedText"/>
        <w:rPr>
          <w:color w:val="21409A"/>
        </w:rPr>
      </w:pPr>
      <w:r>
        <w:rPr>
          <w:color w:val="21409A"/>
        </w:rPr>
        <w:t>public class BankDetailAggregatorByJob extends RouteBuilder {</w:t>
      </w:r>
    </w:p>
    <w:p>
      <w:pPr>
        <w:pStyle w:val="PreformattedText"/>
        <w:rPr>
          <w:color w:val="21409A"/>
        </w:rPr>
      </w:pPr>
      <w:r>
        <w:rPr>
          <w:color w:val="21409A"/>
        </w:rPr>
      </w:r>
    </w:p>
    <w:p>
      <w:pPr>
        <w:pStyle w:val="PreformattedText"/>
        <w:rPr>
          <w:color w:val="21409A"/>
        </w:rPr>
      </w:pPr>
      <w:r>
        <w:rPr>
          <w:color w:val="21409A"/>
        </w:rPr>
        <w:tab/>
        <w:t>@Override</w:t>
      </w:r>
    </w:p>
    <w:p>
      <w:pPr>
        <w:pStyle w:val="PreformattedText"/>
        <w:rPr>
          <w:color w:val="21409A"/>
        </w:rPr>
      </w:pPr>
      <w:r>
        <w:rPr>
          <w:color w:val="21409A"/>
        </w:rPr>
        <w:tab/>
        <w:t>public void configure() {</w:t>
      </w:r>
    </w:p>
    <w:p>
      <w:pPr>
        <w:pStyle w:val="PreformattedText"/>
        <w:rPr>
          <w:color w:val="21409A"/>
        </w:rPr>
      </w:pPr>
      <w:r>
        <w:rPr>
          <w:color w:val="21409A"/>
        </w:rPr>
        <w:tab/>
        <w:tab/>
        <w:t>...</w:t>
      </w:r>
    </w:p>
    <w:p>
      <w:pPr>
        <w:pStyle w:val="PreformattedText"/>
        <w:rPr>
          <w:color w:val="21409A"/>
        </w:rPr>
      </w:pPr>
      <w:r>
        <w:rPr>
          <w:color w:val="21409A"/>
        </w:rPr>
        <w:tab/>
        <w:t>}</w:t>
      </w:r>
    </w:p>
    <w:p>
      <w:pPr>
        <w:pStyle w:val="PreformattedText"/>
        <w:rPr>
          <w:color w:val="21409A"/>
        </w:rPr>
      </w:pPr>
      <w:r>
        <w:rPr>
          <w:color w:val="21409A"/>
        </w:rPr>
      </w:r>
    </w:p>
    <w:p>
      <w:pPr>
        <w:pStyle w:val="PreformattedText"/>
        <w:rPr>
          <w:color w:val="21409A"/>
        </w:rPr>
      </w:pPr>
      <w:r>
        <w:rPr>
          <w:color w:val="21409A"/>
        </w:rPr>
        <w:t>}</w:t>
      </w:r>
    </w:p>
    <w:p>
      <w:pPr>
        <w:pStyle w:val="TextBody"/>
        <w:numPr>
          <w:ilvl w:val="2"/>
          <w:numId w:val="2"/>
        </w:numPr>
        <w:rPr/>
      </w:pPr>
      <w:r>
        <w:rPr/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Inside the </w:t>
      </w:r>
      <w:r>
        <w:rPr>
          <w:i/>
          <w:iCs/>
        </w:rPr>
        <w:t>configure()</w:t>
      </w:r>
      <w:r>
        <w:rPr/>
        <w:t xml:space="preserve"> method, we define how we will process the incoming messages. In this case, we will read the messages off a Kafka Topic, aggregate those based on some condition and then publish the aggregated message back onto a Kafka Topic.</w:t>
      </w:r>
    </w:p>
    <w:p>
      <w:pPr>
        <w:pStyle w:val="Heading3"/>
        <w:numPr>
          <w:ilvl w:val="2"/>
          <w:numId w:val="1"/>
        </w:numPr>
        <w:rPr/>
      </w:pPr>
      <w:r>
        <w:rPr/>
        <w:t>Reading messages from Kafka</w:t>
      </w:r>
    </w:p>
    <w:p>
      <w:pPr>
        <w:pStyle w:val="TextBody"/>
        <w:rPr/>
      </w:pPr>
      <w:r>
        <w:rPr/>
        <w:t xml:space="preserve">The below line reads messages off the Kafka Topic </w:t>
      </w:r>
      <w:r>
        <w:rPr>
          <w:i/>
          <w:iCs/>
        </w:rPr>
        <w:t>bank-details</w:t>
      </w:r>
      <w:r>
        <w:rPr/>
        <w:t>:</w:t>
      </w:r>
    </w:p>
    <w:p>
      <w:pPr>
        <w:pStyle w:val="PreformattedText"/>
        <w:rPr>
          <w:color w:val="21409A"/>
        </w:rPr>
      </w:pPr>
      <w:r>
        <w:rPr>
          <w:color w:val="21409A"/>
        </w:rPr>
        <w:t>from("kafka:</w:t>
      </w:r>
      <w:r>
        <w:rPr>
          <w:b/>
          <w:bCs/>
          <w:color w:val="21409A"/>
        </w:rPr>
        <w:t>bank-details</w:t>
      </w:r>
      <w:r>
        <w:rPr>
          <w:color w:val="21409A"/>
        </w:rPr>
        <w:t>?brokers=" + kafkaBrokers + "&amp;autoOffsetReset=earliest"</w:t>
      </w:r>
    </w:p>
    <w:p>
      <w:pPr>
        <w:pStyle w:val="PreformattedText"/>
        <w:rPr>
          <w:color w:val="21409A"/>
        </w:rPr>
      </w:pPr>
      <w:r>
        <w:rPr>
          <w:color w:val="21409A"/>
        </w:rPr>
        <w:tab/>
        <w:tab/>
        <w:t>+ "&amp;autoCommitEnable=true" + "&amp;groupId=bank-detail-camel-consumer")</w:t>
      </w:r>
    </w:p>
    <w:p>
      <w:pPr>
        <w:pStyle w:val="Heading3"/>
        <w:numPr>
          <w:ilvl w:val="2"/>
          <w:numId w:val="2"/>
        </w:numPr>
        <w:rPr/>
      </w:pPr>
      <w:r>
        <w:rPr/>
        <w:t>Define a Route ID</w:t>
      </w:r>
    </w:p>
    <w:p>
      <w:pPr>
        <w:pStyle w:val="TextBody"/>
        <w:numPr>
          <w:ilvl w:val="2"/>
          <w:numId w:val="2"/>
        </w:numPr>
        <w:rPr/>
      </w:pPr>
      <w:r>
        <w:rPr/>
        <w:t>Its always a good practice to define a RouteID, its helps debugging.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>.routeId(BankDetailAggregatorByJob.class.getSimpleName())</w:t>
      </w:r>
    </w:p>
    <w:p>
      <w:pPr>
        <w:pStyle w:val="Heading3"/>
        <w:numPr>
          <w:ilvl w:val="2"/>
          <w:numId w:val="2"/>
        </w:numPr>
        <w:rPr/>
      </w:pPr>
      <w:r>
        <w:rPr/>
        <w:t>Logging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Camel supports logging out of the box and also takes in a Slf4J Logger. Here </w:t>
      </w:r>
      <w:r>
        <w:rPr>
          <w:i/>
          <w:iCs/>
        </w:rPr>
        <w:t>LOG</w:t>
      </w:r>
      <w:r>
        <w:rPr/>
        <w:t xml:space="preserve"> is a Slf4j </w:t>
      </w:r>
      <w:r>
        <w:rPr>
          <w:i/>
          <w:iCs/>
        </w:rPr>
        <w:t>Logger</w:t>
      </w:r>
      <w:r>
        <w:rPr/>
        <w:t xml:space="preserve">. </w:t>
      </w:r>
      <w:r>
        <w:rPr>
          <w:i/>
          <w:iCs/>
        </w:rPr>
        <w:t>${header[key]}</w:t>
      </w:r>
      <w:r>
        <w:rPr/>
        <w:t xml:space="preserve"> will print the message header with the </w:t>
      </w:r>
      <w:r>
        <w:rPr>
          <w:i/>
          <w:iCs/>
        </w:rPr>
        <w:t>key</w:t>
      </w:r>
      <w:r>
        <w:rPr/>
        <w:t xml:space="preserve">. </w:t>
      </w:r>
      <w:r>
        <w:rPr>
          <w:i/>
          <w:iCs/>
        </w:rPr>
        <w:t>${headers}</w:t>
      </w:r>
      <w:r>
        <w:rPr/>
        <w:t xml:space="preserve"> will print all the message headers and </w:t>
      </w:r>
      <w:r>
        <w:rPr>
          <w:i/>
          <w:iCs/>
        </w:rPr>
        <w:t>${body}</w:t>
      </w:r>
      <w:r>
        <w:rPr/>
        <w:t xml:space="preserve"> will print the message body. These are very useful short hands for debugging. </w:t>
      </w:r>
      <w:hyperlink r:id="rId7">
        <w:r>
          <w:rPr>
            <w:rStyle w:val="InternetLink"/>
          </w:rPr>
          <w:t>Here</w:t>
        </w:r>
      </w:hyperlink>
      <w:r>
        <w:rPr/>
        <w:t xml:space="preserve"> is the full list of expressions supported by Camel.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>.log(LoggingLevel.TRACE, LOG,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ab/>
        <w:t>"${header[" + RouteConstants.TYPE_HEADER + "]}")</w:t>
      </w:r>
    </w:p>
    <w:p>
      <w:pPr>
        <w:pStyle w:val="Heading3"/>
        <w:numPr>
          <w:ilvl w:val="2"/>
          <w:numId w:val="2"/>
        </w:numPr>
        <w:rPr/>
      </w:pPr>
      <w:r>
        <w:rPr/>
        <w:t>Conditional branching using choice expression</w:t>
      </w:r>
    </w:p>
    <w:p>
      <w:pPr>
        <w:pStyle w:val="TextBody"/>
        <w:numPr>
          <w:ilvl w:val="2"/>
          <w:numId w:val="2"/>
        </w:numPr>
        <w:rPr/>
      </w:pPr>
      <w:r>
        <w:rPr/>
        <w:t>In our Route, we can expect the below 2 types of messages: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1. </w:t>
      </w:r>
      <w:r>
        <w:rPr>
          <w:i/>
          <w:iCs/>
        </w:rPr>
        <w:t>BankDetail</w:t>
      </w:r>
      <w:r>
        <w:rPr/>
        <w:t>: This is the message that has to be aggregated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2. </w:t>
      </w:r>
      <w:r>
        <w:rPr>
          <w:i/>
          <w:iCs/>
        </w:rPr>
        <w:t>CompletionSignal</w:t>
      </w:r>
      <w:r>
        <w:rPr/>
        <w:t>: This message signifies the end of the batch, essentially, the end of aggregation operation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Based on the type of message, as defined by the </w:t>
      </w:r>
      <w:r>
        <w:rPr>
          <w:i/>
          <w:iCs/>
        </w:rPr>
        <w:t>__TypeId__</w:t>
      </w:r>
      <w:r>
        <w:rPr/>
        <w:t xml:space="preserve"> header, we would have to do different things. If the message is of the type </w:t>
      </w:r>
      <w:r>
        <w:rPr>
          <w:i/>
          <w:iCs/>
        </w:rPr>
        <w:t>BankDetail</w:t>
      </w:r>
      <w:r>
        <w:rPr/>
        <w:t xml:space="preserve">, we would convert this to a </w:t>
      </w:r>
      <w:r>
        <w:rPr>
          <w:i/>
          <w:iCs/>
        </w:rPr>
        <w:t>JobCount</w:t>
      </w:r>
      <w:r>
        <w:rPr/>
        <w:t xml:space="preserve">, which is the aggregate message. If the message is of the type </w:t>
      </w:r>
      <w:r>
        <w:rPr>
          <w:i/>
          <w:iCs/>
        </w:rPr>
        <w:t>CompletionSignal</w:t>
      </w:r>
      <w:r>
        <w:rPr/>
        <w:t xml:space="preserve">, we would send a signal to the aggregation framework to complete the aggregation operation for the current batch. We would do that by setting a </w:t>
      </w:r>
      <w:r>
        <w:rPr>
          <w:i/>
          <w:iCs/>
        </w:rPr>
        <w:t>Boolean</w:t>
      </w:r>
      <w:r>
        <w:rPr/>
        <w:t xml:space="preserve"> flag. The complete choice code is shown below: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.choice()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.when(simple("${header." + RouteConstants.TYPE_HEADER + "} == '"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ab/>
        <w:t>+ BankDetail.class.getName() + "'"))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.unmarshal().json(JsonLibrary.Jackson, BankDetail.class)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.process(exchange -&gt; {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 xml:space="preserve">    BankDetail bankDetail = exchange.getIn().getBody(BankDetail.class);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 xml:space="preserve">    exchange.getIn().setBody(toJobCount(bankDetail), JobCount.class);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}).when(simple("${header." + RouteConstants.TYPE_HEADER + "} == '"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ab/>
        <w:t>+ CompletionSignal.class.getName() + "'"))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.process(exchange -&gt; {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 xml:space="preserve">    exchange.getIn().setBody(new JobCount(), JobCount.class);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 xml:space="preserve">    exchange.getIn().setHeader(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ab/>
        <w:t xml:space="preserve">    RouteConstants.COMPLETE_JOB_AGGREGATION_COMMAND, Boolean.TRUE);</w:t>
      </w:r>
    </w:p>
    <w:p>
      <w:pPr>
        <w:pStyle w:val="PreformattedText"/>
        <w:numPr>
          <w:ilvl w:val="2"/>
          <w:numId w:val="2"/>
        </w:numPr>
        <w:rPr>
          <w:color w:val="21409A"/>
        </w:rPr>
      </w:pPr>
      <w:r>
        <w:rPr>
          <w:color w:val="21409A"/>
        </w:rPr>
        <w:tab/>
        <w:tab/>
        <w:tab/>
        <w:t>}).end()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Note that the message arrives as a JSON formatted string. In order to convert that to a Java object, we need to apply the </w:t>
      </w:r>
      <w:r>
        <w:rPr>
          <w:i/>
          <w:iCs/>
        </w:rPr>
        <w:t>unmarshal()</w:t>
      </w:r>
      <w:r>
        <w:rPr/>
        <w:t xml:space="preserve"> transform as shown below:</w:t>
      </w:r>
    </w:p>
    <w:p>
      <w:pPr>
        <w:pStyle w:val="PreformattedText"/>
        <w:rPr>
          <w:color w:val="21409A"/>
        </w:rPr>
      </w:pPr>
      <w:r>
        <w:rPr>
          <w:color w:val="21409A"/>
        </w:rPr>
        <w:t>.unmarshal().json(JsonLibrary.Jackson, BankDetail.class)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Aggregation Strategy</w:t>
      </w:r>
    </w:p>
    <w:p>
      <w:pPr>
        <w:pStyle w:val="Heading3"/>
        <w:numPr>
          <w:ilvl w:val="2"/>
          <w:numId w:val="2"/>
        </w:numPr>
        <w:rPr/>
      </w:pPr>
      <w:r>
        <w:rPr/>
        <w:t>Aggregation Implementation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Discussion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mel.apache.org/" TargetMode="External"/><Relationship Id="rId3" Type="http://schemas.openxmlformats.org/officeDocument/2006/relationships/hyperlink" Target="https://camel.apache.org/manual/latest/enterprise-integration-patterns.html" TargetMode="External"/><Relationship Id="rId4" Type="http://schemas.openxmlformats.org/officeDocument/2006/relationships/hyperlink" Target="https://www.enterpriseintegrationpatterns.com/patterns/messaging/toc.html" TargetMode="External"/><Relationship Id="rId5" Type="http://schemas.openxmlformats.org/officeDocument/2006/relationships/hyperlink" Target="https://camel.apache.org/manual/latest/aggregate-eip.html" TargetMode="External"/><Relationship Id="rId6" Type="http://schemas.openxmlformats.org/officeDocument/2006/relationships/hyperlink" Target="https://github.com/paawak/spring-boot-demo/tree/master/kafka-spring/kafka-simple-publisher" TargetMode="External"/><Relationship Id="rId7" Type="http://schemas.openxmlformats.org/officeDocument/2006/relationships/hyperlink" Target="https://camel.apache.org/manual/latest/simple-language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LibreOffice/6.0.7.3$Linux_X86_64 LibreOffice_project/00m0$Build-3</Application>
  <Pages>4</Pages>
  <Words>853</Words>
  <Characters>5645</Characters>
  <CharactersWithSpaces>6555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2020-01-28T09:06:06Z</dcterms:created>
  <dc:creator/>
  <dc:description/>
  <dc:language>en-US</dc:language>
  <cp:lastModifiedBy/>
  <dcterms:modified xsi:type="dcterms:W3CDTF">2020-01-30T11:47:09Z</dcterms:modified>
  <cp:revision>105</cp:revision>
  <dc:subject/>
  <dc:title/>
</cp:coreProperties>
</file>