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6270"/>
        </w:tabs>
        <w:spacing w:after="1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</w:t>
      </w:r>
      <w:r>
        <w:rPr>
          <w:noProof/>
          <w:lang w:eastAsia="en-IN"/>
        </w:rPr>
        <w:drawing>
          <wp:inline distL="0" distT="0" distB="0" distR="0">
            <wp:extent cx="1676400" cy="428625"/>
            <wp:effectExtent l="19050" t="0" r="0" b="0"/>
            <wp:docPr id="1026" name="Picture 2" descr="SkillUp Online Home Pag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400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36"/>
          <w:szCs w:val="36"/>
        </w:rPr>
        <w:t xml:space="preserve">          </w:t>
      </w:r>
      <w:r>
        <w:rPr>
          <w:rFonts w:cs="Calibri"/>
          <w:sz w:val="36"/>
          <w:szCs w:val="36"/>
        </w:rPr>
        <w:t xml:space="preserve">  </w:t>
      </w:r>
      <w:r>
        <w:rPr>
          <w:rFonts w:cs="Calibri"/>
          <w:sz w:val="36"/>
          <w:szCs w:val="36"/>
        </w:rPr>
        <w:t xml:space="preserve"> </w:t>
      </w:r>
      <w:r>
        <w:rPr>
          <w:noProof/>
          <w:lang w:eastAsia="en-IN"/>
        </w:rPr>
        <w:drawing>
          <wp:inline distL="0" distT="0" distB="0" distR="0">
            <wp:extent cx="1447800" cy="704850"/>
            <wp:effectExtent l="0" t="0" r="0" b="0"/>
            <wp:docPr id="1027" name="Picture 10" descr="Naan Mudhalva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800" cy="704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36"/>
          <w:szCs w:val="36"/>
        </w:rPr>
        <w:t xml:space="preserve">         </w:t>
      </w:r>
      <w:r>
        <w:rPr>
          <w:rFonts w:cs="Calibri"/>
          <w:sz w:val="36"/>
          <w:szCs w:val="36"/>
        </w:rPr>
        <w:tab/>
      </w:r>
      <w:r>
        <w:rPr>
          <w:noProof/>
          <w:lang w:eastAsia="en-IN"/>
        </w:rPr>
        <w:drawing>
          <wp:inline distL="0" distT="0" distB="0" distR="0">
            <wp:extent cx="1295400" cy="581025"/>
            <wp:effectExtent l="19050" t="0" r="0" b="0"/>
            <wp:docPr id="1028" name="Picture 3" descr="IBM Watsonx Empowers Businesses To Build, Tune And Deploy Reliable  Generative AI Model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581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20"/>
        <w:rPr>
          <w:rFonts w:cs="Calibri"/>
          <w:sz w:val="36"/>
          <w:szCs w:val="36"/>
        </w:rPr>
      </w:pP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cs="Calibri"/>
          <w:sz w:val="40"/>
          <w:szCs w:val="40"/>
        </w:rPr>
        <w:t xml:space="preserve">           </w:t>
      </w:r>
      <w:r>
        <w:rPr>
          <w:rFonts w:cs="Calibri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36"/>
          <w:szCs w:val="36"/>
        </w:rPr>
        <w:t>CLOUD APPLICATION DEVELOPMENT(GROUP 1)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spacing w:after="12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PHASE </w:t>
      </w:r>
      <w:r>
        <w:rPr>
          <w:rFonts w:ascii="Times New Roman" w:cs="Times New Roman" w:hAnsi="Times New Roman"/>
          <w:b/>
          <w:bCs/>
          <w:sz w:val="40"/>
          <w:szCs w:val="40"/>
        </w:rPr>
        <w:t>3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 xml:space="preserve">: ASSIGNMENT NOTEBOOK </w:t>
      </w:r>
      <w:r>
        <w:rPr>
          <w:rFonts w:ascii="Times New Roman" w:cs="Times New Roman" w:hAnsi="Times New Roman"/>
          <w:sz w:val="40"/>
          <w:szCs w:val="40"/>
        </w:rPr>
        <w:t>SUBMISSION</w:t>
      </w:r>
    </w:p>
    <w:p>
      <w:pPr>
        <w:pStyle w:val="style0"/>
        <w:spacing w:after="120"/>
        <w:rPr>
          <w:rFonts w:cs="Calibri"/>
          <w:b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</w:t>
      </w:r>
    </w:p>
    <w:p>
      <w:pPr>
        <w:pStyle w:val="style0"/>
        <w:spacing w:after="120"/>
        <w:rPr>
          <w:rFonts w:ascii="Times New Roman" w:cs="Times New Roman" w:hAnsi="Times New Roman"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          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</w:rPr>
        <w:t xml:space="preserve">NAME </w:t>
      </w:r>
      <w:r>
        <w:rPr>
          <w:rFonts w:cs="Calibri"/>
          <w:b/>
          <w:sz w:val="40"/>
          <w:szCs w:val="40"/>
        </w:rPr>
        <w:t>:</w:t>
      </w:r>
      <w:r>
        <w:rPr>
          <w:rFonts w:cs="Calibri"/>
          <w:b/>
          <w:sz w:val="40"/>
          <w:szCs w:val="40"/>
          <w:lang w:val="en-US"/>
        </w:rPr>
        <w:t>Tamil Selvi.P</w:t>
      </w:r>
    </w:p>
    <w:p>
      <w:pPr>
        <w:pStyle w:val="style2"/>
        <w:shd w:val="clear" w:color="auto" w:fill="ffffff"/>
        <w:spacing w:before="0" w:lineRule="atLeast" w:line="336"/>
        <w:rPr>
          <w:rFonts w:ascii="Open Sans" w:cs="Open Sans" w:eastAsia="Times New Roman" w:hAnsi="Open Sans"/>
          <w:color w:val="000000"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     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</w:rPr>
        <w:t xml:space="preserve">   </w:t>
      </w:r>
      <w:r>
        <w:rPr>
          <w:rFonts w:ascii="Calibri" w:cs="Calibri" w:hAnsi="Calibri"/>
          <w:b/>
          <w:color w:val="000000"/>
          <w:sz w:val="40"/>
          <w:szCs w:val="40"/>
        </w:rPr>
        <w:t>PROJECT TITLE</w:t>
      </w:r>
      <w:r>
        <w:rPr>
          <w:rFonts w:ascii="Calibri" w:cs="Calibri" w:hAnsi="Calibri"/>
          <w:b/>
          <w:color w:val="000000"/>
          <w:sz w:val="40"/>
          <w:szCs w:val="40"/>
        </w:rPr>
        <w:t xml:space="preserve"> </w:t>
      </w:r>
      <w:r>
        <w:rPr>
          <w:rFonts w:ascii="Amasis MT Pro Black" w:cs="Calibri" w:hAnsi="Amasis MT Pro Black"/>
          <w:b/>
          <w:sz w:val="40"/>
          <w:szCs w:val="40"/>
        </w:rPr>
        <w:t>: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ascii="Open Sans" w:cs="Open Sans" w:eastAsia="Times New Roman" w:hAnsi="Open Sans"/>
          <w:bCs/>
          <w:color w:val="000000"/>
          <w:sz w:val="40"/>
          <w:szCs w:val="40"/>
        </w:rPr>
        <w:t>B</w:t>
      </w:r>
      <w:r>
        <w:rPr>
          <w:rFonts w:ascii="Open Sans" w:cs="Open Sans" w:eastAsia="Times New Roman" w:hAnsi="Open Sans"/>
          <w:color w:val="000000"/>
          <w:sz w:val="40"/>
          <w:szCs w:val="40"/>
        </w:rPr>
        <w:t>ig Data Analysis with IBM Cloud Databases</w:t>
      </w:r>
      <w:r>
        <w:rPr>
          <w:rFonts w:ascii="Open Sans" w:cs="Open Sans" w:eastAsia="Times New Roman" w:hAnsi="Open Sans"/>
          <w:color w:val="000000"/>
          <w:sz w:val="40"/>
          <w:szCs w:val="40"/>
        </w:rPr>
        <w:t>[</w:t>
      </w:r>
      <w:r>
        <w:rPr>
          <w:rFonts w:ascii="Open Sans" w:cs="Open Sans" w:eastAsia="Times New Roman" w:hAnsi="Open Sans"/>
          <w:color w:val="000000"/>
          <w:sz w:val="40"/>
          <w:szCs w:val="40"/>
        </w:rPr>
        <w:t>05</w:t>
      </w:r>
      <w:r>
        <w:rPr>
          <w:rFonts w:ascii="Open Sans" w:cs="Open Sans" w:eastAsia="Times New Roman" w:hAnsi="Open Sans"/>
          <w:color w:val="000000"/>
          <w:sz w:val="40"/>
          <w:szCs w:val="40"/>
        </w:rPr>
        <w:t>]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>
      <w:pPr>
        <w:pStyle w:val="style2"/>
        <w:shd w:val="clear" w:color="auto" w:fill="ffffff"/>
        <w:spacing w:before="0" w:lineRule="atLeast" w:line="336"/>
        <w:rPr>
          <w:rStyle w:val="style85"/>
          <w:rFonts w:cs="Calibri"/>
          <w:b/>
          <w:sz w:val="40"/>
          <w:szCs w:val="40"/>
        </w:rPr>
      </w:pPr>
      <w:r>
        <w:rPr>
          <w:rFonts w:ascii="Open Sans" w:cs="Open Sans" w:eastAsia="Times New Roman" w:hAnsi="Open Sans"/>
          <w:color w:val="000000"/>
          <w:sz w:val="40"/>
          <w:szCs w:val="40"/>
        </w:rPr>
        <w:t xml:space="preserve">          </w:t>
      </w:r>
      <w:r>
        <w:rPr>
          <w:sz w:val="40"/>
          <w:szCs w:val="40"/>
        </w:rPr>
        <w:t xml:space="preserve">  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ascii="Calibri" w:cs="Calibri" w:hAnsi="Calibri"/>
          <w:b/>
          <w:color w:val="000000"/>
          <w:sz w:val="40"/>
          <w:szCs w:val="40"/>
        </w:rPr>
        <w:t xml:space="preserve">EMAIL </w:t>
      </w:r>
      <w:r>
        <w:rPr>
          <w:rFonts w:ascii="Calibri" w:cs="Calibri" w:hAnsi="Calibri"/>
          <w:b/>
          <w:color w:val="000000"/>
          <w:sz w:val="40"/>
          <w:szCs w:val="40"/>
        </w:rPr>
        <w:t>ID</w:t>
      </w:r>
      <w:r>
        <w:rPr>
          <w:rFonts w:ascii="Calibri" w:cs="Calibri" w:hAnsi="Calibri"/>
          <w:b/>
          <w:sz w:val="40"/>
          <w:szCs w:val="40"/>
        </w:rPr>
        <w:t xml:space="preserve"> </w:t>
      </w:r>
      <w:r>
        <w:rPr>
          <w:rFonts w:ascii="Calibri" w:cs="Calibri" w:hAnsi="Calibri"/>
          <w:b/>
          <w:sz w:val="40"/>
          <w:szCs w:val="40"/>
        </w:rPr>
        <w:t xml:space="preserve">: </w:t>
      </w:r>
      <w:r>
        <w:rPr>
          <w:rFonts w:ascii="Calibri" w:cs="Calibri" w:hAnsi="Calibri"/>
          <w:b/>
          <w:sz w:val="40"/>
          <w:szCs w:val="40"/>
          <w:lang w:val="en-US"/>
        </w:rPr>
        <w:t>tamiljesus2004@gmail.com</w:t>
      </w:r>
    </w:p>
    <w:p>
      <w:pPr>
        <w:pStyle w:val="style2"/>
        <w:shd w:val="clear" w:color="auto" w:fill="ffffff"/>
        <w:spacing w:before="0" w:lineRule="atLeast" w:line="336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>
        <w:rPr>
          <w:b/>
          <w:bCs/>
          <w:sz w:val="40"/>
          <w:szCs w:val="40"/>
        </w:rPr>
        <w:t>GUIDED BY</w:t>
      </w:r>
      <w:r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MRS</w:t>
      </w:r>
      <w:r>
        <w:rPr>
          <w:sz w:val="40"/>
          <w:szCs w:val="40"/>
        </w:rPr>
        <w:t>.</w:t>
      </w:r>
      <w:r>
        <w:rPr>
          <w:sz w:val="40"/>
          <w:szCs w:val="40"/>
        </w:rPr>
        <w:t>J.</w:t>
      </w:r>
      <w:r>
        <w:rPr>
          <w:sz w:val="40"/>
          <w:szCs w:val="40"/>
        </w:rPr>
        <w:t>HEMALATHA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>
        <w:rPr>
          <w:b/>
          <w:bCs/>
          <w:sz w:val="40"/>
          <w:szCs w:val="40"/>
        </w:rPr>
        <w:t>SPOC NAME</w:t>
      </w:r>
      <w:r>
        <w:rPr>
          <w:b/>
          <w:bCs/>
          <w:sz w:val="40"/>
          <w:szCs w:val="40"/>
        </w:rPr>
        <w:t xml:space="preserve"> : </w:t>
      </w:r>
      <w:r>
        <w:rPr>
          <w:sz w:val="40"/>
          <w:szCs w:val="40"/>
        </w:rPr>
        <w:t>MR. P. VIGNESH</w:t>
      </w:r>
    </w:p>
    <w:p>
      <w:pPr>
        <w:pStyle w:val="style0"/>
        <w:rPr>
          <w:rFonts w:ascii="Open Sans" w:cs="Open Sans" w:eastAsia="Times New Roman" w:hAnsi="Open Sans"/>
          <w:color w:val="4472c4"/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</w:rPr>
        <w:t>GIT HUB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</w:rPr>
        <w:t xml:space="preserve">REPOSITORY </w:t>
      </w:r>
      <w:r>
        <w:rPr>
          <w:rFonts w:cs="Calibri"/>
          <w:b/>
          <w:sz w:val="40"/>
          <w:szCs w:val="40"/>
        </w:rPr>
        <w:t>URL</w:t>
      </w:r>
      <w:r>
        <w:rPr>
          <w:rFonts w:cs="Calibri"/>
          <w:b/>
          <w:sz w:val="40"/>
          <w:szCs w:val="40"/>
        </w:rPr>
        <w:t xml:space="preserve"> :</w:t>
      </w:r>
      <w:r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Cs/>
          <w:color w:val="4472c4"/>
          <w:sz w:val="40"/>
          <w:szCs w:val="40"/>
        </w:rPr>
        <w:t xml:space="preserve">     </w:t>
      </w:r>
      <w:r>
        <w:rPr>
          <w:rFonts w:cs="Calibri"/>
          <w:b/>
          <w:color w:val="4472c4"/>
          <w:sz w:val="40"/>
          <w:szCs w:val="40"/>
        </w:rPr>
        <w:t xml:space="preserve"> </w:t>
      </w:r>
      <w:r>
        <w:rPr>
          <w:rFonts w:cs="Calibri"/>
          <w:b/>
          <w:color w:val="4472c4"/>
          <w:sz w:val="40"/>
          <w:szCs w:val="40"/>
          <w:lang w:val="en-US"/>
        </w:rPr>
        <w:t>https://github.com/TamilSelvip-2004/Bigdata-analysis/settings/keys</w:t>
      </w:r>
      <w:r>
        <w:rPr>
          <w:rFonts w:cs="Calibri"/>
          <w:b/>
          <w:color w:val="4472c4"/>
          <w:sz w:val="40"/>
          <w:szCs w:val="40"/>
        </w:rPr>
        <w:t xml:space="preserve">      </w:t>
      </w:r>
    </w:p>
    <w:p>
      <w:pPr>
        <w:pStyle w:val="style0"/>
        <w:spacing w:after="120"/>
        <w:rPr>
          <w:rFonts w:cs="Calibri"/>
          <w:b/>
          <w:color w:val="4472c4"/>
          <w:sz w:val="32"/>
          <w:szCs w:val="32"/>
        </w:rPr>
      </w:pPr>
    </w:p>
    <w:p>
      <w:pPr>
        <w:pStyle w:val="style0"/>
        <w:spacing w:after="120"/>
        <w:rPr>
          <w:rFonts w:cs="Calibri"/>
          <w:b/>
          <w:sz w:val="32"/>
          <w:szCs w:val="32"/>
        </w:rPr>
      </w:pPr>
    </w:p>
    <w:p>
      <w:pPr>
        <w:pStyle w:val="style0"/>
        <w:spacing w:after="120"/>
        <w:rPr>
          <w:rFonts w:cs="Calibri"/>
          <w:b/>
          <w:sz w:val="32"/>
          <w:szCs w:val="32"/>
        </w:rPr>
      </w:pPr>
    </w:p>
    <w:p>
      <w:pPr>
        <w:pStyle w:val="style0"/>
        <w:spacing w:after="120"/>
        <w:rPr>
          <w:b/>
          <w:bCs/>
          <w:color w:val="000000"/>
          <w:sz w:val="44"/>
          <w:szCs w:val="44"/>
        </w:rPr>
      </w:pPr>
      <w:r>
        <w:rPr>
          <w:rFonts w:cs="Calibri"/>
          <w:b/>
          <w:sz w:val="32"/>
          <w:szCs w:val="32"/>
        </w:rPr>
        <w:t xml:space="preserve">                         </w:t>
      </w:r>
      <w:r>
        <w:rPr>
          <w:rFonts w:cs="Calibri"/>
          <w:b/>
          <w:sz w:val="32"/>
          <w:szCs w:val="32"/>
        </w:rPr>
        <w:t xml:space="preserve">             </w:t>
      </w:r>
      <w:r>
        <w:rPr>
          <w:b/>
          <w:bCs/>
          <w:color w:val="000000"/>
          <w:sz w:val="44"/>
          <w:szCs w:val="44"/>
        </w:rPr>
        <w:t xml:space="preserve"> </w:t>
      </w:r>
    </w:p>
    <w:p>
      <w:pPr>
        <w:pStyle w:val="style0"/>
        <w:spacing w:after="12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                             </w:t>
      </w:r>
      <w:r>
        <w:rPr>
          <w:b/>
          <w:bCs/>
          <w:color w:val="000000"/>
          <w:sz w:val="44"/>
          <w:szCs w:val="44"/>
        </w:rPr>
        <w:t xml:space="preserve">  </w:t>
      </w:r>
      <w:r>
        <w:rPr>
          <w:b/>
          <w:bCs/>
          <w:color w:val="5b9bd5"/>
          <w:sz w:val="44"/>
          <w:szCs w:val="44"/>
          <w:u w:val="single"/>
        </w:rPr>
        <w:t>BIG DATA ANALYSIS</w:t>
      </w:r>
    </w:p>
    <w:p>
      <w:pPr>
        <w:pStyle w:val="style153"/>
        <w:shd w:val="clear" w:color="auto" w:fill="ffffff"/>
        <w:spacing w:before="300" w:after="340" w:lineRule="atLeast" w:line="384"/>
        <w:rPr>
          <w:rStyle w:val="style4097"/>
          <w:rFonts w:ascii="Montserrat" w:hAnsi="Montserrat"/>
          <w:color w:val="313131"/>
          <w:sz w:val="21"/>
          <w:szCs w:val="21"/>
        </w:rPr>
      </w:pPr>
      <w:r>
        <w:t xml:space="preserve">  </w:t>
      </w:r>
      <w:r>
        <w:rPr>
          <w:rFonts w:ascii="Aptos Black" w:cs="Aharoni" w:hAnsi="Aptos Black"/>
          <w:b/>
          <w:bCs/>
          <w:color w:val="000000"/>
          <w:sz w:val="32"/>
          <w:szCs w:val="32"/>
        </w:rPr>
        <w:t xml:space="preserve">PHASE </w:t>
      </w:r>
      <w:r>
        <w:rPr>
          <w:rFonts w:ascii="Aptos Black" w:cs="Aharoni" w:hAnsi="Aptos Black"/>
          <w:b/>
          <w:bCs/>
          <w:color w:val="000000"/>
          <w:sz w:val="32"/>
          <w:szCs w:val="32"/>
        </w:rPr>
        <w:t>3:</w:t>
      </w:r>
    </w:p>
    <w:p>
      <w:pPr>
        <w:pStyle w:val="style153"/>
        <w:shd w:val="clear" w:color="auto" w:fill="ffffff"/>
        <w:spacing w:before="300" w:after="340" w:lineRule="atLeast" w:line="384"/>
        <w:rPr>
          <w:rFonts w:ascii="Montserrat" w:hAnsi="Montserrat"/>
          <w:b/>
          <w:bCs/>
          <w:color w:val="313131"/>
          <w:sz w:val="32"/>
          <w:szCs w:val="32"/>
        </w:rPr>
      </w:pPr>
      <w:r>
        <w:rPr>
          <w:rStyle w:val="style4097"/>
          <w:rFonts w:ascii="Montserrat" w:hAnsi="Montserrat"/>
          <w:b/>
          <w:bCs/>
          <w:color w:val="313131"/>
          <w:sz w:val="32"/>
          <w:szCs w:val="32"/>
        </w:rPr>
        <w:t>Development Part 1</w:t>
      </w:r>
      <w:r>
        <w:rPr>
          <w:rStyle w:val="style4097"/>
          <w:rFonts w:ascii="Montserrat" w:hAnsi="Montserrat"/>
          <w:b/>
          <w:bCs/>
          <w:color w:val="313131"/>
          <w:sz w:val="32"/>
          <w:szCs w:val="32"/>
        </w:rPr>
        <w:t>:</w:t>
      </w:r>
    </w:p>
    <w:p>
      <w:pPr>
        <w:pStyle w:val="style153"/>
        <w:shd w:val="clear" w:color="auto" w:fill="ffffff"/>
        <w:spacing w:before="300" w:after="340" w:lineRule="atLeast" w:line="384"/>
        <w:rPr>
          <w:rFonts w:ascii="Calibri" w:hAnsi="Calibri"/>
          <w:color w:val="313131"/>
          <w:sz w:val="40"/>
          <w:szCs w:val="40"/>
        </w:rPr>
      </w:pPr>
      <w:r>
        <w:rPr>
          <w:rFonts w:ascii="Calibri" w:hAnsi="Calibri"/>
          <w:color w:val="313131"/>
          <w:sz w:val="40"/>
          <w:szCs w:val="40"/>
        </w:rPr>
        <w:t>In this section begin building your project by loading and preprocessing the dataset</w:t>
      </w:r>
      <w:r>
        <w:rPr>
          <w:rFonts w:ascii="Calibri" w:hAnsi="Calibri"/>
          <w:color w:val="313131"/>
          <w:sz w:val="40"/>
          <w:szCs w:val="40"/>
        </w:rPr>
        <w:t xml:space="preserve">. </w:t>
      </w:r>
    </w:p>
    <w:p>
      <w:pPr>
        <w:pStyle w:val="style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Data Collection</w:t>
      </w:r>
      <w:r>
        <w:rPr>
          <w:rFonts w:ascii="Arial" w:cs="Arial" w:hAnsi="Arial"/>
          <w:sz w:val="32"/>
          <w:szCs w:val="32"/>
        </w:rPr>
        <w:t>: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Methods for gathering big data.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6"/>
          <w:szCs w:val="36"/>
        </w:rPr>
        <w:t xml:space="preserve">Sources of big data (e.g., social media, </w:t>
      </w:r>
      <w:r>
        <w:rPr>
          <w:rFonts w:ascii="Arial" w:cs="Arial" w:hAnsi="Arial"/>
          <w:sz w:val="36"/>
          <w:szCs w:val="36"/>
        </w:rPr>
        <w:t>IoT</w:t>
      </w:r>
      <w:r>
        <w:rPr>
          <w:rFonts w:ascii="Arial" w:cs="Arial" w:hAnsi="Arial"/>
          <w:sz w:val="36"/>
          <w:szCs w:val="36"/>
        </w:rPr>
        <w:t xml:space="preserve"> devices, sensors)</w:t>
      </w:r>
      <w:r>
        <w:rPr>
          <w:rFonts w:ascii="Arial" w:cs="Arial" w:hAnsi="Arial"/>
          <w:sz w:val="32"/>
          <w:szCs w:val="32"/>
        </w:rPr>
        <w:t>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Data Preprocessing:</w:t>
      </w:r>
    </w:p>
    <w:p>
      <w:pPr>
        <w:pStyle w:val="style179"/>
        <w:numPr>
          <w:ilvl w:val="0"/>
          <w:numId w:val="17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Data cleaning and quality assurance.</w:t>
      </w:r>
    </w:p>
    <w:p>
      <w:pPr>
        <w:pStyle w:val="style179"/>
        <w:numPr>
          <w:ilvl w:val="0"/>
          <w:numId w:val="17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Handling missing data in big datasets.</w:t>
      </w:r>
    </w:p>
    <w:p>
      <w:pPr>
        <w:pStyle w:val="style179"/>
        <w:numPr>
          <w:ilvl w:val="0"/>
          <w:numId w:val="17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Data transformation and normalization.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Data Storage:</w:t>
      </w:r>
    </w:p>
    <w:p>
      <w:pPr>
        <w:pStyle w:val="style179"/>
        <w:numPr>
          <w:ilvl w:val="0"/>
          <w:numId w:val="18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Choosing the right data storage solutions (e.g., Hadoop HDFS, cloud storage).</w:t>
      </w:r>
    </w:p>
    <w:p>
      <w:pPr>
        <w:pStyle w:val="style179"/>
        <w:numPr>
          <w:ilvl w:val="0"/>
          <w:numId w:val="18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Managing data formats (e.g., JSON, Parquet, Avro).</w:t>
      </w:r>
    </w:p>
    <w:p>
      <w:pPr>
        <w:pStyle w:val="style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Data Integration</w:t>
      </w:r>
      <w:r>
        <w:rPr>
          <w:rFonts w:ascii="Arial" w:cs="Arial" w:hAnsi="Arial"/>
          <w:sz w:val="32"/>
          <w:szCs w:val="32"/>
        </w:rPr>
        <w:t>:</w:t>
      </w:r>
    </w:p>
    <w:p>
      <w:pPr>
        <w:pStyle w:val="style179"/>
        <w:numPr>
          <w:ilvl w:val="0"/>
          <w:numId w:val="19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Combining data from multiple sources.</w:t>
      </w:r>
    </w:p>
    <w:p>
      <w:pPr>
        <w:pStyle w:val="style179"/>
        <w:numPr>
          <w:ilvl w:val="0"/>
          <w:numId w:val="19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Data integration challenges in big data projects.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Data Sampling: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2"/>
          <w:szCs w:val="32"/>
        </w:rPr>
        <w:t>Strategies for reducing the size of large datasets.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2"/>
          <w:szCs w:val="32"/>
        </w:rPr>
        <w:t>Random vs. stratified sampling.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Data Exploration and Visualization: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  <w:b/>
          <w:bCs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Exploratory data analysis techniques for big data.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Tools for visualizing big data (e.g., Tableau, Power BI).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Distributed Computing: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Introduction to distributed computing frameworks (e.g., Hadoop, Spark).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Parallel processing for big data analytics.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Feature Engineering: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Selecting relevant features for analysis.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Dimensionality reduction techniques.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Data Security and Privacy:</w:t>
      </w:r>
    </w:p>
    <w:p>
      <w:pPr>
        <w:pStyle w:val="style179"/>
        <w:numPr>
          <w:ilvl w:val="0"/>
          <w:numId w:val="26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Ensuring data security in big data projects.</w:t>
      </w:r>
    </w:p>
    <w:p>
      <w:pPr>
        <w:pStyle w:val="style179"/>
        <w:numPr>
          <w:ilvl w:val="0"/>
          <w:numId w:val="26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Privacy considerations and compliance (e.g., GDPR).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Machine Learning Models:</w:t>
      </w:r>
    </w:p>
    <w:p>
      <w:pPr>
        <w:pStyle w:val="style179"/>
        <w:numPr>
          <w:ilvl w:val="0"/>
          <w:numId w:val="27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Building predictive models for big data analysis.</w:t>
      </w:r>
    </w:p>
    <w:p>
      <w:pPr>
        <w:pStyle w:val="style179"/>
        <w:numPr>
          <w:ilvl w:val="0"/>
          <w:numId w:val="27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Model selection and evaluation in big data scenarios.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Scalability and Performance:</w:t>
      </w:r>
    </w:p>
    <w:p>
      <w:pPr>
        <w:pStyle w:val="style179"/>
        <w:numPr>
          <w:ilvl w:val="0"/>
          <w:numId w:val="28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Techniques for optimizing performance in big data processing.</w:t>
      </w:r>
    </w:p>
    <w:p>
      <w:pPr>
        <w:pStyle w:val="style179"/>
        <w:numPr>
          <w:ilvl w:val="0"/>
          <w:numId w:val="28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Scalability challenges and solutions.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Real-time Data Analysis:</w:t>
      </w:r>
    </w:p>
    <w:p>
      <w:pPr>
        <w:pStyle w:val="style179"/>
        <w:numPr>
          <w:ilvl w:val="0"/>
          <w:numId w:val="29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 xml:space="preserve">Processing and </w:t>
      </w:r>
      <w:r>
        <w:rPr>
          <w:rFonts w:ascii="Arial" w:cs="Arial" w:hAnsi="Arial"/>
          <w:sz w:val="36"/>
          <w:szCs w:val="36"/>
        </w:rPr>
        <w:t>analyzing</w:t>
      </w:r>
      <w:r>
        <w:rPr>
          <w:rFonts w:ascii="Arial" w:cs="Arial" w:hAnsi="Arial"/>
          <w:sz w:val="36"/>
          <w:szCs w:val="36"/>
        </w:rPr>
        <w:t xml:space="preserve"> data in real-time.</w:t>
      </w:r>
    </w:p>
    <w:p>
      <w:pPr>
        <w:pStyle w:val="style179"/>
        <w:numPr>
          <w:ilvl w:val="0"/>
          <w:numId w:val="29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Streaming data analytics with tools like Apache Kafka.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Use Cases and Applications:</w:t>
      </w:r>
    </w:p>
    <w:p>
      <w:pPr>
        <w:pStyle w:val="style179"/>
        <w:numPr>
          <w:ilvl w:val="0"/>
          <w:numId w:val="30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Discuss specific industries or domains where big data analysis is applied (e.g., healthcare, finance, e-commerce).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Challenges and Future Trends:</w:t>
      </w:r>
    </w:p>
    <w:p>
      <w:pPr>
        <w:pStyle w:val="style179"/>
        <w:numPr>
          <w:ilvl w:val="0"/>
          <w:numId w:val="35"/>
        </w:numPr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Current challenges in big data analysis.</w:t>
      </w:r>
    </w:p>
    <w:p>
      <w:pPr>
        <w:pStyle w:val="style179"/>
        <w:numPr>
          <w:ilvl w:val="0"/>
          <w:numId w:val="35"/>
        </w:numPr>
        <w:rPr>
          <w:sz w:val="36"/>
          <w:szCs w:val="36"/>
        </w:rPr>
      </w:pPr>
      <w:r>
        <w:rPr>
          <w:rFonts w:ascii="Arial" w:cs="Arial" w:hAnsi="Arial"/>
          <w:sz w:val="36"/>
          <w:szCs w:val="36"/>
        </w:rPr>
        <w:t>Emerging trends in the field (e.g., edge computing, AI integration</w:t>
      </w:r>
      <w:r>
        <w:t>).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  <w:r>
        <w:rPr>
          <w:b/>
          <w:bCs/>
          <w:sz w:val="36"/>
          <w:szCs w:val="36"/>
        </w:rPr>
        <w:t>:</w:t>
      </w:r>
    </w:p>
    <w:p>
      <w:pPr>
        <w:pStyle w:val="style179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 xml:space="preserve">In conclusion, building a project in the field of big data analysis requires a systematic approach to loading and preprocessing the dataset. </w:t>
      </w:r>
    </w:p>
    <w:p>
      <w:pPr>
        <w:pStyle w:val="style179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The subtopics outlined above provide a structured framework for understanding the intricacies involved in handling and preparing large volumes of data for analysis.</w:t>
      </w:r>
    </w:p>
    <w:p>
      <w:pPr>
        <w:pStyle w:val="style179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 xml:space="preserve"> By addressing these subtopics, researchers and practitioners can better navigate the complexities of big data projects, ensuring data quality, scalability, and ultimately, meaningful insights.</w:t>
      </w:r>
    </w:p>
    <w:p>
      <w:pPr>
        <w:pStyle w:val="style179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 xml:space="preserve"> The ever-evolving landscape of big data analysis presents both challenges and opportunities, and staying updated with emerging trends and technologies is crucial for success in this dynamic field.</w:t>
      </w:r>
    </w:p>
    <w:p>
      <w:pPr>
        <w:pStyle w:val="style1"/>
        <w:rPr>
          <w:rFonts w:ascii="Arial" w:cs="Arial" w:hAnsi="Arial"/>
          <w:b/>
        </w:rPr>
      </w:pPr>
    </w:p>
    <w:p>
      <w:pPr>
        <w:pStyle w:val="style1"/>
        <w:rPr>
          <w:rFonts w:ascii="Arial" w:cs="Arial" w:hAnsi="Arial"/>
          <w:b/>
        </w:rPr>
      </w:pPr>
    </w:p>
    <w:p>
      <w:pPr>
        <w:pStyle w:val="style1"/>
        <w:rPr>
          <w:rFonts w:ascii="Arial" w:cs="Arial" w:hAnsi="Arial"/>
          <w:b/>
        </w:rPr>
      </w:pPr>
    </w:p>
    <w:p>
      <w:pPr>
        <w:pStyle w:val="style1"/>
        <w:rPr>
          <w:rFonts w:ascii="Arial" w:cs="Arial" w:hAnsi="Arial"/>
          <w:b/>
        </w:rPr>
      </w:pPr>
    </w:p>
    <w:p>
      <w:pPr>
        <w:pStyle w:val="style1"/>
        <w:rPr>
          <w:rFonts w:ascii="Arial" w:cs="Arial" w:hAnsi="Arial"/>
          <w:b/>
        </w:rPr>
      </w:pPr>
    </w:p>
    <w:p>
      <w:pPr>
        <w:pStyle w:val="style1"/>
        <w:rPr>
          <w:rFonts w:ascii="Arial" w:cs="Arial" w:hAnsi="Arial"/>
          <w:b/>
        </w:rPr>
      </w:pPr>
    </w:p>
    <w:p>
      <w:pPr>
        <w:pStyle w:val="style1"/>
        <w:rPr>
          <w:rFonts w:cs="Calibri"/>
          <w:b/>
        </w:rPr>
      </w:pPr>
    </w:p>
    <w:p>
      <w:pPr>
        <w:pStyle w:val="style1"/>
        <w:rPr>
          <w:rFonts w:cs="Calibri"/>
          <w:b/>
          <w:color w:val="4472c4"/>
          <w:sz w:val="36"/>
          <w:szCs w:val="36"/>
        </w:rPr>
      </w:pPr>
      <w:r>
        <w:rPr>
          <w:rFonts w:cs="Calibri"/>
          <w:b/>
        </w:rPr>
        <w:t xml:space="preserve">       </w:t>
      </w:r>
      <w:r>
        <w:rPr>
          <w:rFonts w:cs="Calibri"/>
          <w:b/>
          <w:color w:val="000000"/>
        </w:rPr>
        <w:t>GitHub Repository URL</w:t>
      </w:r>
      <w:r>
        <w:rPr>
          <w:rFonts w:cs="Calibri"/>
          <w:b/>
          <w:color w:val="000000"/>
        </w:rPr>
        <w:t>: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US"/>
        </w:rPr>
        <w:t>https://github.com/TamilSelvip-2004/Bigdata-analysis/settings/keys</w: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1906" w:h="16838" w:orient="portrait" w:code="9"/>
      <w:pgMar w:top="1440" w:right="1080" w:bottom="1440" w:left="108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000020204"/>
    <w:charset w:val="00"/>
    <w:family w:val="swiss"/>
    <w:pitch w:val="variable"/>
    <w:sig w:usb0="E00002EF" w:usb1="4000205B" w:usb2="00000028" w:usb3="00000000" w:csb0="0000019F" w:csb1="00000000"/>
  </w:font>
  <w:font w:name="Amasis MT Pro Black">
    <w:altName w:val="Amasis MT Pro Black"/>
    <w:panose1 w:val="02040a04050000020304"/>
    <w:charset w:val="00"/>
    <w:family w:val="roman"/>
    <w:pitch w:val="variable"/>
    <w:sig w:usb0="A00000AF" w:usb1="4000205B" w:usb2="00000000" w:usb3="00000000" w:csb0="00000093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tos Black">
    <w:altName w:val="Aptos Black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Aharoni">
    <w:altName w:val="Aharoni"/>
    <w:panose1 w:val="02010803020000030203"/>
    <w:charset w:val="b1"/>
    <w:family w:val="auto"/>
    <w:pitch w:val="variable"/>
    <w:sig w:usb0="00000803" w:usb1="00000000" w:usb2="00000000" w:usb3="00000000" w:csb0="0000002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9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07E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21CA8EEA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2DA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38D8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266B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1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144035C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A70E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386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8DD2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1524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52B081E4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0000013"/>
    <w:multiLevelType w:val="hybridMultilevel"/>
    <w:tmpl w:val="AC6C1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8BC3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31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B16875B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hybridMultilevel"/>
    <w:tmpl w:val="E1A2B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2306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33E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144035C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hybridMultilevel"/>
    <w:tmpl w:val="055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F70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83BA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16CA13A"/>
    <w:lvl w:ilvl="0" w:tplc="0409000B">
      <w:start w:val="1"/>
      <w:numFmt w:val="bullet"/>
      <w:lvlText w:val=""/>
      <w:lvlJc w:val="left"/>
      <w:pPr>
        <w:ind w:left="29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D788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8EAC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3F8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22"/>
  </w:num>
  <w:num w:numId="4">
    <w:abstractNumId w:val="24"/>
  </w:num>
  <w:num w:numId="5">
    <w:abstractNumId w:val="5"/>
  </w:num>
  <w:num w:numId="6">
    <w:abstractNumId w:val="14"/>
  </w:num>
  <w:num w:numId="7">
    <w:abstractNumId w:val="1"/>
  </w:num>
  <w:num w:numId="8">
    <w:abstractNumId w:val="12"/>
  </w:num>
  <w:num w:numId="9">
    <w:abstractNumId w:val="23"/>
  </w:num>
  <w:num w:numId="10">
    <w:abstractNumId w:val="31"/>
  </w:num>
  <w:num w:numId="11">
    <w:abstractNumId w:val="9"/>
  </w:num>
  <w:num w:numId="12">
    <w:abstractNumId w:val="17"/>
  </w:num>
  <w:num w:numId="13">
    <w:abstractNumId w:val="16"/>
  </w:num>
  <w:num w:numId="14">
    <w:abstractNumId w:val="10"/>
  </w:num>
  <w:num w:numId="15">
    <w:abstractNumId w:val="7"/>
  </w:num>
  <w:num w:numId="16">
    <w:abstractNumId w:val="29"/>
  </w:num>
  <w:num w:numId="17">
    <w:abstractNumId w:val="0"/>
  </w:num>
  <w:num w:numId="18">
    <w:abstractNumId w:val="3"/>
  </w:num>
  <w:num w:numId="19">
    <w:abstractNumId w:val="8"/>
  </w:num>
  <w:num w:numId="20">
    <w:abstractNumId w:val="13"/>
  </w:num>
  <w:num w:numId="21">
    <w:abstractNumId w:val="30"/>
  </w:num>
  <w:num w:numId="22">
    <w:abstractNumId w:val="2"/>
  </w:num>
  <w:num w:numId="23">
    <w:abstractNumId w:val="15"/>
  </w:num>
  <w:num w:numId="24">
    <w:abstractNumId w:val="28"/>
  </w:num>
  <w:num w:numId="25">
    <w:abstractNumId w:val="34"/>
  </w:num>
  <w:num w:numId="26">
    <w:abstractNumId w:val="21"/>
  </w:num>
  <w:num w:numId="27">
    <w:abstractNumId w:val="25"/>
  </w:num>
  <w:num w:numId="28">
    <w:abstractNumId w:val="6"/>
  </w:num>
  <w:num w:numId="29">
    <w:abstractNumId w:val="4"/>
  </w:num>
  <w:num w:numId="30">
    <w:abstractNumId w:val="33"/>
  </w:num>
  <w:num w:numId="31">
    <w:abstractNumId w:val="18"/>
  </w:num>
  <w:num w:numId="32">
    <w:abstractNumId w:val="20"/>
  </w:num>
  <w:num w:numId="33">
    <w:abstractNumId w:val="32"/>
  </w:num>
  <w:num w:numId="34">
    <w:abstractNumId w:val="19"/>
  </w:num>
  <w:num w:numId="35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3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106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7cfcab0a-8717-4032-92b2-562c8d67825e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3a772083-6167-419c-b286-2c76ffa77b0c"/>
    <w:basedOn w:val="style65"/>
    <w:next w:val="style4101"/>
    <w:link w:val="style32"/>
    <w:uiPriority w:val="99"/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  <w:style w:type="character" w:customStyle="1" w:styleId="style4103">
    <w:name w:val="Heading 1 Char_ec552de3-8b46-4a1e-bf54-e8e649d3f949"/>
    <w:basedOn w:val="style65"/>
    <w:next w:val="style4103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104">
    <w:name w:val="Heading 2 Char_ef8b7451-3a35-442c-96c3-97a39e37c5da"/>
    <w:basedOn w:val="style65"/>
    <w:next w:val="style4104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4472c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105">
    <w:name w:val="l2title"/>
    <w:basedOn w:val="style0"/>
    <w:next w:val="style4105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character" w:customStyle="1" w:styleId="style4106">
    <w:name w:val="Heading 3 Char_895913c6-009d-432f-b387-9cd63ef5b3a3"/>
    <w:basedOn w:val="style65"/>
    <w:next w:val="style4106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5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400</Words>
  <Pages>5</Pages>
  <Characters>2647</Characters>
  <Application>WPS Office</Application>
  <DocSecurity>0</DocSecurity>
  <Paragraphs>88</Paragraphs>
  <ScaleCrop>false</ScaleCrop>
  <LinksUpToDate>false</LinksUpToDate>
  <CharactersWithSpaces>3232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2023-10-16T09:13:00Z</dcterms:created>
  <dc:creator>Windows User</dc:creator>
  <lastModifiedBy>RMX1941</lastModifiedBy>
  <dcterms:modified xsi:type="dcterms:W3CDTF">2023-10-16T09:34:45Z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538d58ce1bca4b7ca5c1a1c8779fae68</vt:lpwstr>
  </property>
</Properties>
</file>