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4472c4"/>
        </w:rPr>
      </w:pPr>
      <w:r w:rsidDel="00000000" w:rsidR="00000000" w:rsidRPr="00000000">
        <w:rPr>
          <w:color w:val="4472c4"/>
          <w:rtl w:val="0"/>
        </w:rPr>
        <w:t xml:space="preserve">WEEK 9 AND 10 – LEVEL 3</w:t>
      </w:r>
    </w:p>
    <w:p w:rsidR="00000000" w:rsidDel="00000000" w:rsidP="00000000" w:rsidRDefault="00000000" w:rsidRPr="00000000" w14:paraId="00000002">
      <w:pPr>
        <w:pStyle w:val="Heading2"/>
        <w:ind w:left="5508" w:firstLine="0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Q1)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java.util.Scanner;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BMIProgram {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String[][] calculateBMI(double[][] data) {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String[][] result = new String[10][4]; 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i = 0; i &lt; 10; i++) {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double weight = data[i][0]; 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double heightCm = data[i][1]; 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double heightM = heightCm / 100.0;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double bmi = weight / (heightM * heightM);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String status;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(bmi &lt;= 18.4)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status = "Underweight";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else if (bmi &lt;= 24.9)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status = "Normal";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else if (bmi &lt;= 39.9)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status = "Overweight";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status = "Obese";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result[i][0] = String.format("%.2f cm", heightCm);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result[i][1] = String.format("%.2f kg", weight);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result[i][2] = String.format("%.2f", bmi);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result[i][3] = status;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result;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Method to display data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display(String[][] result) {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System.out.println("\n-------------------------------------------------------------");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System.out.printf("%-10s %-12s %-10s %-15s\n", "Height", "Weight", "BMI", "Status");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System.out.println("-------------------------------------------------------------");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i = 0; i &lt; 10; i++) {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System.out.printf("%-10s %-12s %-10s %-15s\n",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result[i][0], result[i][1], result[i][2], result[i][3]);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double[][] data = new double[10][2]; 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Column 0 = weight, Column 1 = height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Input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i = 0; i &lt; 10; i++) {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System.out.println("\nEnter details for Person " + (i + 1));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System.out.print("Weight (kg): ");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data[i][0] = sc.nextDouble();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System.out.print("Height (cm): ");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data[i][1] = sc.nextDouble();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Processing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String[][] result = calculateBMI(data);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Output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display(result);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sc.close();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