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9B3FE" w14:textId="77777777" w:rsidR="00066211" w:rsidRDefault="00782377">
      <w:pPr>
        <w:pStyle w:val="Heading1"/>
      </w:pPr>
      <w:r>
        <w:t>Caring for a Parent With Dementia or Alzheimer’s — A Family Guide</w:t>
      </w:r>
    </w:p>
    <w:p w14:paraId="503AEA85" w14:textId="77777777" w:rsidR="00066211" w:rsidRDefault="00782377">
      <w:r>
        <w:t>Caring for someone with memory loss requires patience, structure, and safety planning.</w:t>
      </w:r>
    </w:p>
    <w:p w14:paraId="7F43C296" w14:textId="77777777" w:rsidR="00066211" w:rsidRDefault="00782377">
      <w:pPr>
        <w:pStyle w:val="Heading2"/>
      </w:pPr>
      <w:r>
        <w:t>Why It Matters</w:t>
      </w:r>
    </w:p>
    <w:p w14:paraId="658CDF43" w14:textId="77777777" w:rsidR="00066211" w:rsidRDefault="00782377">
      <w:r>
        <w:t>• Dementia and Alzheimer’s affect memory, judgment, and safety at home.</w:t>
      </w:r>
    </w:p>
    <w:p w14:paraId="685E0765" w14:textId="77777777" w:rsidR="00066211" w:rsidRDefault="00782377">
      <w:r>
        <w:t>• Behavioral changes like wandering or agitation can create risks for both patient and family.</w:t>
      </w:r>
    </w:p>
    <w:p w14:paraId="7A4EA9C5" w14:textId="77777777" w:rsidR="00066211" w:rsidRDefault="00782377">
      <w:r>
        <w:t>• Proper care and supervision improve quality of life and reduce crises.</w:t>
      </w:r>
    </w:p>
    <w:p w14:paraId="36D3E2FA" w14:textId="77777777" w:rsidR="00066211" w:rsidRDefault="00782377">
      <w:pPr>
        <w:pStyle w:val="Heading2"/>
      </w:pPr>
      <w:r>
        <w:t>Practical Tips</w:t>
      </w:r>
    </w:p>
    <w:p w14:paraId="79B766C3" w14:textId="77777777" w:rsidR="00066211" w:rsidRDefault="00782377">
      <w:r>
        <w:t>1. Keep a consistent daily routine to reduce confusion.</w:t>
      </w:r>
    </w:p>
    <w:p w14:paraId="0BEE2DCB" w14:textId="77777777" w:rsidR="00066211" w:rsidRDefault="00782377">
      <w:r>
        <w:t>2. Use memory aids like labels, calendars, and familiar photos.</w:t>
      </w:r>
    </w:p>
    <w:p w14:paraId="4B5F8E66" w14:textId="77777777" w:rsidR="00066211" w:rsidRDefault="00782377">
      <w:r>
        <w:t>3. Make the home safe — remove hazards, install door alarms, lock unsafe areas.</w:t>
      </w:r>
    </w:p>
    <w:p w14:paraId="2BE6CE1A" w14:textId="77777777" w:rsidR="00066211" w:rsidRDefault="00782377">
      <w:r>
        <w:t>4. Stay calm and redirect if agitation or wandering occurs.</w:t>
      </w:r>
    </w:p>
    <w:p w14:paraId="507D7643" w14:textId="77777777" w:rsidR="00066211" w:rsidRDefault="00782377">
      <w:r>
        <w:t>5. Engage in gentle, meaningful activities to maintain mental stimulation.</w:t>
      </w:r>
    </w:p>
    <w:p w14:paraId="782ED8BB" w14:textId="77777777" w:rsidR="00066211" w:rsidRDefault="00782377">
      <w:pPr>
        <w:pStyle w:val="Heading2"/>
      </w:pPr>
      <w:r>
        <w:t>Who Needs This</w:t>
      </w:r>
    </w:p>
    <w:p w14:paraId="383D6975" w14:textId="77777777" w:rsidR="00066211" w:rsidRDefault="00782377">
      <w:r>
        <w:t>• Families with seniors showing early memory loss.</w:t>
      </w:r>
    </w:p>
    <w:p w14:paraId="27037A28" w14:textId="77777777" w:rsidR="00066211" w:rsidRDefault="00782377">
      <w:r>
        <w:t>• Caregivers managing moderate to advanced dementia at home.</w:t>
      </w:r>
    </w:p>
    <w:p w14:paraId="4B722367" w14:textId="77777777" w:rsidR="00066211" w:rsidRDefault="00782377">
      <w:r>
        <w:t>• Families worried about wandering, safety, or night-time agitation.</w:t>
      </w:r>
    </w:p>
    <w:p w14:paraId="74C4FC35" w14:textId="77777777" w:rsidR="00066211" w:rsidRDefault="00782377">
      <w:r>
        <w:t>• Seniors recently diagnosed with Alzheimer’s needing structure.</w:t>
      </w:r>
    </w:p>
    <w:p w14:paraId="440C7CA2" w14:textId="5696213C" w:rsidR="00066211" w:rsidRDefault="00782377">
      <w:pPr>
        <w:pStyle w:val="Heading2"/>
      </w:pPr>
      <w:r>
        <w:t>How Narpavi Homecare Can Help</w:t>
      </w:r>
    </w:p>
    <w:p w14:paraId="2E16249A" w14:textId="77777777" w:rsidR="00066211" w:rsidRDefault="00782377">
      <w:r>
        <w:t>• Specialized MindCare Support caregivers trained in dementia care.</w:t>
      </w:r>
    </w:p>
    <w:p w14:paraId="2286E1F1" w14:textId="77777777" w:rsidR="00066211" w:rsidRDefault="00782377">
      <w:r>
        <w:t>• Safety audits to reduce wandering and fall risk.</w:t>
      </w:r>
    </w:p>
    <w:p w14:paraId="2B96A4A8" w14:textId="77777777" w:rsidR="00066211" w:rsidRDefault="00782377">
      <w:r>
        <w:t>• Behavior management and memory engagement activities.</w:t>
      </w:r>
    </w:p>
    <w:p w14:paraId="4D378D28" w14:textId="77777777" w:rsidR="00066211" w:rsidRDefault="00782377">
      <w:r>
        <w:t>• Family education and regular health monitoring.</w:t>
      </w:r>
    </w:p>
    <w:p w14:paraId="672F2659" w14:textId="606ED494" w:rsidR="00066211" w:rsidRDefault="00782377">
      <w:r>
        <w:t xml:space="preserve">📞 Call </w:t>
      </w:r>
      <w:r w:rsidR="000F03A7">
        <w:t>9790016097</w:t>
      </w:r>
      <w:r>
        <w:t xml:space="preserve"> for a free consultation and safety assessment.</w:t>
      </w:r>
    </w:p>
    <w:sectPr w:rsidR="000662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211"/>
    <w:rsid w:val="000F03A7"/>
    <w:rsid w:val="0015074B"/>
    <w:rsid w:val="0029639D"/>
    <w:rsid w:val="00326F90"/>
    <w:rsid w:val="0078237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8124DA"/>
  <w14:defaultImageDpi w14:val="300"/>
  <w15:docId w15:val="{DD9CF8B9-DE7A-4530-B156-8099823B5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vettambadi.guru@gmail.com</cp:lastModifiedBy>
  <cp:revision>4</cp:revision>
  <dcterms:created xsi:type="dcterms:W3CDTF">2013-12-23T23:15:00Z</dcterms:created>
  <dcterms:modified xsi:type="dcterms:W3CDTF">2025-10-27T07:43:00Z</dcterms:modified>
  <cp:category/>
</cp:coreProperties>
</file>