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A0AAA" w14:textId="77777777" w:rsidR="00E04ECA" w:rsidRDefault="002C403D">
      <w:pPr>
        <w:pStyle w:val="Heading1"/>
      </w:pPr>
      <w:r>
        <w:t>Staying Happy &amp; Connected — Tips for Seniors Living Alone</w:t>
      </w:r>
    </w:p>
    <w:p w14:paraId="0D07E6D7" w14:textId="77777777" w:rsidR="00E04ECA" w:rsidRDefault="002C403D">
      <w:r>
        <w:t>Emotional wellbeing is essential for healthy aging and independence.</w:t>
      </w:r>
    </w:p>
    <w:p w14:paraId="032F79BC" w14:textId="77777777" w:rsidR="00E04ECA" w:rsidRDefault="002C403D">
      <w:pPr>
        <w:pStyle w:val="Heading2"/>
      </w:pPr>
      <w:r>
        <w:t>Why It Matters</w:t>
      </w:r>
    </w:p>
    <w:p w14:paraId="4F5DDA8B" w14:textId="77777777" w:rsidR="00E04ECA" w:rsidRDefault="002C403D">
      <w:r>
        <w:t>• Loneliness increases risk of depression, memory decline, and poor physical health.</w:t>
      </w:r>
    </w:p>
    <w:p w14:paraId="5E95D7A5" w14:textId="77777777" w:rsidR="00E04ECA" w:rsidRDefault="002C403D">
      <w:r>
        <w:t>• Staying connected boosts mental health and overall quality of life.</w:t>
      </w:r>
    </w:p>
    <w:p w14:paraId="357EBAEB" w14:textId="77777777" w:rsidR="00E04ECA" w:rsidRDefault="002C403D">
      <w:r>
        <w:t>• Technology and community support can keep seniors engaged and safe.</w:t>
      </w:r>
    </w:p>
    <w:p w14:paraId="59D5AB60" w14:textId="77777777" w:rsidR="00E04ECA" w:rsidRDefault="002C403D">
      <w:pPr>
        <w:pStyle w:val="Heading2"/>
      </w:pPr>
      <w:r>
        <w:t>Practical Tips</w:t>
      </w:r>
    </w:p>
    <w:p w14:paraId="751C7231" w14:textId="77777777" w:rsidR="00E04ECA" w:rsidRDefault="002C403D">
      <w:r>
        <w:t>1. Encourage social calls and video chats with family and friends.</w:t>
      </w:r>
    </w:p>
    <w:p w14:paraId="5F55A65A" w14:textId="77777777" w:rsidR="00E04ECA" w:rsidRDefault="002C403D">
      <w:r>
        <w:t>2. Join local clubs, support groups, or community activities.</w:t>
      </w:r>
    </w:p>
    <w:p w14:paraId="73DBC1E7" w14:textId="77777777" w:rsidR="00E04ECA" w:rsidRDefault="002C403D">
      <w:r>
        <w:t>3. Pursue hobbies and mentally stimulating games or reading.</w:t>
      </w:r>
    </w:p>
    <w:p w14:paraId="50AABABF" w14:textId="77777777" w:rsidR="00E04ECA" w:rsidRDefault="002C403D">
      <w:r>
        <w:t>4. Watch for early signs of loneliness or depression.</w:t>
      </w:r>
    </w:p>
    <w:p w14:paraId="40CB06BB" w14:textId="77777777" w:rsidR="00E04ECA" w:rsidRDefault="002C403D">
      <w:r>
        <w:t>5. Install safety devices like call buttons or fall alarms.</w:t>
      </w:r>
    </w:p>
    <w:p w14:paraId="47CE0980" w14:textId="77777777" w:rsidR="00E04ECA" w:rsidRDefault="002C403D">
      <w:pPr>
        <w:pStyle w:val="Heading2"/>
      </w:pPr>
      <w:r>
        <w:t xml:space="preserve">Who Needs </w:t>
      </w:r>
      <w:proofErr w:type="gramStart"/>
      <w:r>
        <w:t>This</w:t>
      </w:r>
      <w:proofErr w:type="gramEnd"/>
    </w:p>
    <w:p w14:paraId="464F5DF9" w14:textId="77777777" w:rsidR="00E04ECA" w:rsidRDefault="002C403D">
      <w:r>
        <w:t>• Seniors living alone or with distant families.</w:t>
      </w:r>
    </w:p>
    <w:p w14:paraId="6DD4F791" w14:textId="77777777" w:rsidR="00E04ECA" w:rsidRDefault="002C403D">
      <w:r>
        <w:t>• Older adults adjusting to retirement or spouse loss.</w:t>
      </w:r>
    </w:p>
    <w:p w14:paraId="1E2A54E9" w14:textId="77777777" w:rsidR="00E04ECA" w:rsidRDefault="002C403D">
      <w:r>
        <w:t>• Elders needing social connection for emotional health.</w:t>
      </w:r>
    </w:p>
    <w:p w14:paraId="59084363" w14:textId="5C9071FC" w:rsidR="00E04ECA" w:rsidRDefault="002C403D">
      <w:pPr>
        <w:pStyle w:val="Heading2"/>
      </w:pPr>
      <w:r>
        <w:t>How Narpavi Homecare Can Help</w:t>
      </w:r>
    </w:p>
    <w:p w14:paraId="2D0E1784" w14:textId="77777777" w:rsidR="00E04ECA" w:rsidRDefault="002C403D">
      <w:r>
        <w:t>• Golden Companion service offering companionship and check-ins.</w:t>
      </w:r>
    </w:p>
    <w:p w14:paraId="10A8E1AC" w14:textId="77777777" w:rsidR="00E04ECA" w:rsidRDefault="002C403D">
      <w:r>
        <w:t>• Technology setup support for video calls and safety devices.</w:t>
      </w:r>
    </w:p>
    <w:p w14:paraId="39E6383C" w14:textId="77777777" w:rsidR="00E04ECA" w:rsidRDefault="002C403D">
      <w:r>
        <w:t>• Regular caregiver visits to reduce isolation.</w:t>
      </w:r>
    </w:p>
    <w:p w14:paraId="50082AD7" w14:textId="77777777" w:rsidR="00E04ECA" w:rsidRDefault="002C403D">
      <w:r>
        <w:t>• Emotional support and early mental health flagging.</w:t>
      </w:r>
    </w:p>
    <w:p w14:paraId="64605A29" w14:textId="35F3525F" w:rsidR="00E04ECA" w:rsidRDefault="002C403D">
      <w:r>
        <w:t xml:space="preserve">📞 Call </w:t>
      </w:r>
      <w:r w:rsidR="00971DD4">
        <w:t>9790016097</w:t>
      </w:r>
      <w:r>
        <w:t xml:space="preserve"> for a free consultation and safety assessment.</w:t>
      </w:r>
    </w:p>
    <w:sectPr w:rsidR="00E04E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03D"/>
    <w:rsid w:val="00326F90"/>
    <w:rsid w:val="00971DD4"/>
    <w:rsid w:val="00AA1D8D"/>
    <w:rsid w:val="00B47730"/>
    <w:rsid w:val="00CB0664"/>
    <w:rsid w:val="00E04E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274CE"/>
  <w14:defaultImageDpi w14:val="300"/>
  <w15:docId w15:val="{DD9CF8B9-DE7A-4530-B156-8099823B5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vettambadi.guru@gmail.com</cp:lastModifiedBy>
  <cp:revision>3</cp:revision>
  <dcterms:created xsi:type="dcterms:W3CDTF">2013-12-23T23:15:00Z</dcterms:created>
  <dcterms:modified xsi:type="dcterms:W3CDTF">2025-10-27T07:47:00Z</dcterms:modified>
  <cp:category/>
</cp:coreProperties>
</file>