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75861" w14:textId="77777777" w:rsidR="00AB04AE" w:rsidRPr="00AB04AE" w:rsidRDefault="00AB04AE" w:rsidP="00AB04AE">
      <w:pPr>
        <w:jc w:val="center"/>
        <w:rPr>
          <w:b/>
          <w:bCs/>
          <w:lang w:val="en-US"/>
        </w:rPr>
      </w:pPr>
      <w:r w:rsidRPr="00AB04AE">
        <w:rPr>
          <w:b/>
          <w:bCs/>
          <w:lang w:val="en-US"/>
        </w:rPr>
        <w:t>SIMATS ENGINEERING</w:t>
      </w:r>
    </w:p>
    <w:p w14:paraId="5E55FEAD" w14:textId="7B062D6E" w:rsidR="00AB04AE" w:rsidRPr="00AB04AE" w:rsidRDefault="00AB04AE" w:rsidP="00AB04AE">
      <w:pPr>
        <w:jc w:val="center"/>
        <w:rPr>
          <w:b/>
          <w:bCs/>
          <w:lang w:val="en-US"/>
        </w:rPr>
      </w:pPr>
      <w:r w:rsidRPr="00AB04AE">
        <w:rPr>
          <w:b/>
          <w:bCs/>
          <w:lang w:val="en-US"/>
        </w:rPr>
        <w:t>ASSESSMENT TOOL 3</w:t>
      </w:r>
      <w:r>
        <w:rPr>
          <w:b/>
          <w:bCs/>
          <w:lang w:val="en-US"/>
        </w:rPr>
        <w:t xml:space="preserve">   </w:t>
      </w:r>
    </w:p>
    <w:p w14:paraId="07D08595" w14:textId="46B8D9BF" w:rsidR="00AB04AE" w:rsidRPr="00AB04AE" w:rsidRDefault="00AB04AE" w:rsidP="00AB04AE">
      <w:pPr>
        <w:rPr>
          <w:b/>
          <w:lang w:val="en-US"/>
        </w:rPr>
      </w:pPr>
      <w:r w:rsidRPr="00AB04AE">
        <w:rPr>
          <w:b/>
          <w:lang w:val="en-US"/>
        </w:rPr>
        <w:t>COURSE NAME: Artificial Intelligence</w:t>
      </w:r>
      <w:r w:rsidRPr="00AB04AE">
        <w:rPr>
          <w:b/>
          <w:lang w:val="en-US"/>
        </w:rPr>
        <w:tab/>
        <w:t>COURSE CODE: CSA1710</w:t>
      </w:r>
      <w:r w:rsidRPr="00AB04AE">
        <w:rPr>
          <w:lang w:val="en-US"/>
        </w:rPr>
        <w:drawing>
          <wp:anchor distT="0" distB="0" distL="0" distR="0" simplePos="0" relativeHeight="251659264" behindDoc="1" locked="0" layoutInCell="1" allowOverlap="1" wp14:anchorId="69B1C2EE" wp14:editId="3A360B13">
            <wp:simplePos x="0" y="0"/>
            <wp:positionH relativeFrom="page">
              <wp:posOffset>933450</wp:posOffset>
            </wp:positionH>
            <wp:positionV relativeFrom="paragraph">
              <wp:posOffset>226695</wp:posOffset>
            </wp:positionV>
            <wp:extent cx="5762625" cy="38100"/>
            <wp:effectExtent l="0" t="0" r="9525" b="0"/>
            <wp:wrapTopAndBottom/>
            <wp:docPr id="197571897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2625" cy="38100"/>
                    </a:xfrm>
                    <a:prstGeom prst="rect">
                      <a:avLst/>
                    </a:prstGeom>
                    <a:noFill/>
                  </pic:spPr>
                </pic:pic>
              </a:graphicData>
            </a:graphic>
            <wp14:sizeRelH relativeFrom="page">
              <wp14:pctWidth>0</wp14:pctWidth>
            </wp14:sizeRelH>
            <wp14:sizeRelV relativeFrom="page">
              <wp14:pctHeight>0</wp14:pctHeight>
            </wp14:sizeRelV>
          </wp:anchor>
        </w:drawing>
      </w:r>
    </w:p>
    <w:p w14:paraId="65A14F63" w14:textId="77777777" w:rsidR="00AB04AE" w:rsidRPr="00AB04AE" w:rsidRDefault="00AB04AE" w:rsidP="00AB04AE">
      <w:pPr>
        <w:rPr>
          <w:b/>
          <w:lang w:val="en-US"/>
        </w:rPr>
      </w:pPr>
      <w:r w:rsidRPr="00AB04AE">
        <w:rPr>
          <w:b/>
          <w:lang w:val="en-US"/>
        </w:rPr>
        <w:t>COURSE OUTCOME COVERED</w:t>
      </w:r>
    </w:p>
    <w:p w14:paraId="786F73E2" w14:textId="77777777" w:rsidR="00AB04AE" w:rsidRPr="00AB04AE" w:rsidRDefault="00AB04AE" w:rsidP="00AB04AE">
      <w:pPr>
        <w:rPr>
          <w:b/>
          <w:lang w:val="en-US"/>
        </w:rPr>
      </w:pPr>
    </w:p>
    <w:p w14:paraId="66BDAD05" w14:textId="77777777" w:rsidR="00AB04AE" w:rsidRPr="00AB04AE" w:rsidRDefault="00AB04AE" w:rsidP="00AB04AE">
      <w:pPr>
        <w:rPr>
          <w:i/>
          <w:lang w:val="en-US"/>
        </w:rPr>
      </w:pPr>
      <w:r w:rsidRPr="00AB04AE">
        <w:rPr>
          <w:b/>
          <w:lang w:val="en-US"/>
        </w:rPr>
        <w:t xml:space="preserve">CO5: </w:t>
      </w:r>
      <w:r w:rsidRPr="00AB04AE">
        <w:rPr>
          <w:i/>
          <w:lang w:val="en-US"/>
        </w:rPr>
        <w:t xml:space="preserve">Design AI-based systems using </w:t>
      </w:r>
      <w:proofErr w:type="spellStart"/>
      <w:r w:rsidRPr="00AB04AE">
        <w:rPr>
          <w:i/>
          <w:lang w:val="en-US"/>
        </w:rPr>
        <w:t>PySpark</w:t>
      </w:r>
      <w:proofErr w:type="spellEnd"/>
      <w:r w:rsidRPr="00AB04AE">
        <w:rPr>
          <w:i/>
          <w:lang w:val="en-US"/>
        </w:rPr>
        <w:t>, RDD operations, and intelligent agent</w:t>
      </w:r>
    </w:p>
    <w:p w14:paraId="15A385D7" w14:textId="77777777" w:rsidR="00AB04AE" w:rsidRPr="00AB04AE" w:rsidRDefault="00AB04AE" w:rsidP="00AB04AE">
      <w:pPr>
        <w:rPr>
          <w:i/>
          <w:lang w:val="en-US"/>
        </w:rPr>
      </w:pPr>
      <w:r w:rsidRPr="00AB04AE">
        <w:rPr>
          <w:i/>
          <w:lang w:val="en-US"/>
        </w:rPr>
        <w:t>architectures, using scalable systems and integrate components in distributed AI applications.</w:t>
      </w:r>
    </w:p>
    <w:p w14:paraId="3D524799" w14:textId="77777777" w:rsidR="00AB04AE" w:rsidRPr="00AB04AE" w:rsidRDefault="00AB04AE" w:rsidP="00AB04AE">
      <w:pPr>
        <w:rPr>
          <w:lang w:val="en-US"/>
        </w:rPr>
      </w:pPr>
      <w:r w:rsidRPr="00AB04AE">
        <w:rPr>
          <w:lang w:val="en-US"/>
        </w:rPr>
        <w:t>(BTL 5)</w:t>
      </w:r>
    </w:p>
    <w:p w14:paraId="17BDE052" w14:textId="33B9AE4C" w:rsidR="00AB04AE" w:rsidRPr="00AB04AE" w:rsidRDefault="00AB04AE" w:rsidP="00AB04AE">
      <w:pPr>
        <w:rPr>
          <w:i/>
          <w:lang w:val="en-US"/>
        </w:rPr>
      </w:pPr>
      <w:r w:rsidRPr="00AB04AE">
        <w:rPr>
          <w:i/>
          <w:lang w:val="en-US"/>
        </w:rPr>
        <w:t>Assessment Tool Weightage: 20%</w:t>
      </w:r>
      <w:r w:rsidRPr="00AB04AE">
        <w:rPr>
          <w:lang w:val="en-US"/>
        </w:rPr>
        <w:drawing>
          <wp:anchor distT="0" distB="0" distL="0" distR="0" simplePos="0" relativeHeight="251660288" behindDoc="1" locked="0" layoutInCell="1" allowOverlap="1" wp14:anchorId="63901C6B" wp14:editId="346BAC36">
            <wp:simplePos x="0" y="0"/>
            <wp:positionH relativeFrom="page">
              <wp:posOffset>933450</wp:posOffset>
            </wp:positionH>
            <wp:positionV relativeFrom="paragraph">
              <wp:posOffset>226695</wp:posOffset>
            </wp:positionV>
            <wp:extent cx="5762625" cy="38100"/>
            <wp:effectExtent l="0" t="0" r="9525" b="0"/>
            <wp:wrapTopAndBottom/>
            <wp:docPr id="81588396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2625" cy="38100"/>
                    </a:xfrm>
                    <a:prstGeom prst="rect">
                      <a:avLst/>
                    </a:prstGeom>
                    <a:noFill/>
                  </pic:spPr>
                </pic:pic>
              </a:graphicData>
            </a:graphic>
            <wp14:sizeRelH relativeFrom="page">
              <wp14:pctWidth>0</wp14:pctWidth>
            </wp14:sizeRelH>
            <wp14:sizeRelV relativeFrom="page">
              <wp14:pctHeight>0</wp14:pctHeight>
            </wp14:sizeRelV>
          </wp:anchor>
        </w:drawing>
      </w:r>
    </w:p>
    <w:p w14:paraId="6A536295" w14:textId="77777777" w:rsidR="00AB04AE" w:rsidRPr="00AB04AE" w:rsidRDefault="00AB04AE" w:rsidP="00AB04AE">
      <w:pPr>
        <w:rPr>
          <w:b/>
          <w:bCs/>
          <w:lang w:val="en-US"/>
        </w:rPr>
      </w:pPr>
      <w:proofErr w:type="gramStart"/>
      <w:r w:rsidRPr="00AB04AE">
        <w:rPr>
          <w:b/>
          <w:bCs/>
          <w:lang w:val="en-US"/>
        </w:rPr>
        <w:t>Duration :</w:t>
      </w:r>
      <w:proofErr w:type="gramEnd"/>
      <w:r w:rsidRPr="00AB04AE">
        <w:rPr>
          <w:b/>
          <w:bCs/>
          <w:lang w:val="en-US"/>
        </w:rPr>
        <w:t xml:space="preserve"> 1 Hour</w:t>
      </w:r>
    </w:p>
    <w:p w14:paraId="5C675980" w14:textId="54B53730" w:rsidR="00AB04AE" w:rsidRPr="00AB04AE" w:rsidRDefault="00AB04AE" w:rsidP="00AB04AE">
      <w:pPr>
        <w:rPr>
          <w:b/>
          <w:lang w:val="en-US"/>
        </w:rPr>
      </w:pPr>
      <w:r w:rsidRPr="00AB04AE">
        <w:rPr>
          <w:b/>
          <w:lang w:val="en-US"/>
        </w:rPr>
        <w:t>QUESTIONS: 5</w:t>
      </w:r>
      <w:r w:rsidRPr="00AB04AE">
        <w:rPr>
          <w:b/>
          <w:lang w:val="en-US"/>
        </w:rPr>
        <w:tab/>
      </w:r>
      <w:r>
        <w:rPr>
          <w:b/>
          <w:lang w:val="en-US"/>
        </w:rPr>
        <w:t xml:space="preserve">                                                                                                   T</w:t>
      </w:r>
      <w:r w:rsidRPr="00AB04AE">
        <w:rPr>
          <w:b/>
          <w:lang w:val="en-US"/>
        </w:rPr>
        <w:t>otal Marks:50</w:t>
      </w:r>
    </w:p>
    <w:p w14:paraId="03E16C54" w14:textId="77777777" w:rsidR="00AB04AE" w:rsidRPr="00AB04AE" w:rsidRDefault="00AB04AE" w:rsidP="00AB04AE">
      <w:pPr>
        <w:rPr>
          <w:lang w:val="en-US"/>
        </w:rPr>
      </w:pPr>
      <w:r w:rsidRPr="00AB04AE">
        <w:rPr>
          <w:lang w:val="en-US"/>
        </w:rPr>
        <w:t>Annexure A</w:t>
      </w:r>
    </w:p>
    <w:p w14:paraId="7A058A69" w14:textId="77777777" w:rsidR="00AB04AE" w:rsidRPr="00AB04AE" w:rsidRDefault="00AB04AE" w:rsidP="00AB04AE">
      <w:pPr>
        <w:rPr>
          <w:lang w:val="en-US"/>
        </w:rPr>
      </w:pPr>
    </w:p>
    <w:p w14:paraId="419BCB51" w14:textId="77777777" w:rsidR="00AB04AE" w:rsidRPr="00AB04AE" w:rsidRDefault="00AB04AE" w:rsidP="00AB04AE">
      <w:pPr>
        <w:rPr>
          <w:b/>
          <w:bCs/>
          <w:lang w:val="en-US"/>
        </w:rPr>
      </w:pPr>
      <w:r w:rsidRPr="00AB04AE">
        <w:rPr>
          <w:b/>
          <w:bCs/>
          <w:lang w:val="en-US"/>
        </w:rPr>
        <w:t>Reverse Engineering</w:t>
      </w:r>
    </w:p>
    <w:p w14:paraId="10D3AEEE" w14:textId="0EBED721" w:rsidR="00AB04AE" w:rsidRPr="00AB04AE" w:rsidRDefault="00AB04AE" w:rsidP="00AB04AE">
      <w:pPr>
        <w:rPr>
          <w:b/>
          <w:lang w:val="en-US"/>
        </w:rPr>
      </w:pPr>
      <w:r w:rsidRPr="00AB04AE">
        <w:rPr>
          <w:lang w:val="en-US"/>
        </w:rPr>
        <w:drawing>
          <wp:anchor distT="0" distB="0" distL="0" distR="0" simplePos="0" relativeHeight="251661312" behindDoc="1" locked="0" layoutInCell="1" allowOverlap="1" wp14:anchorId="2A9F2DA8" wp14:editId="64182E8E">
            <wp:simplePos x="0" y="0"/>
            <wp:positionH relativeFrom="page">
              <wp:posOffset>933450</wp:posOffset>
            </wp:positionH>
            <wp:positionV relativeFrom="paragraph">
              <wp:posOffset>80645</wp:posOffset>
            </wp:positionV>
            <wp:extent cx="5762625" cy="38100"/>
            <wp:effectExtent l="0" t="0" r="9525" b="0"/>
            <wp:wrapTopAndBottom/>
            <wp:docPr id="19134252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2625" cy="38100"/>
                    </a:xfrm>
                    <a:prstGeom prst="rect">
                      <a:avLst/>
                    </a:prstGeom>
                    <a:noFill/>
                  </pic:spPr>
                </pic:pic>
              </a:graphicData>
            </a:graphic>
            <wp14:sizeRelH relativeFrom="page">
              <wp14:pctWidth>0</wp14:pctWidth>
            </wp14:sizeRelH>
            <wp14:sizeRelV relativeFrom="page">
              <wp14:pctHeight>0</wp14:pctHeight>
            </wp14:sizeRelV>
          </wp:anchor>
        </w:drawing>
      </w:r>
    </w:p>
    <w:p w14:paraId="23EAA566" w14:textId="77777777" w:rsidR="00AB04AE" w:rsidRPr="00AB04AE" w:rsidRDefault="00AB04AE" w:rsidP="00AB04AE">
      <w:pPr>
        <w:rPr>
          <w:b/>
          <w:lang w:val="en-US"/>
        </w:rPr>
      </w:pPr>
    </w:p>
    <w:p w14:paraId="7BD7F1B9" w14:textId="77777777" w:rsidR="00AB04AE" w:rsidRPr="00AB04AE" w:rsidRDefault="00AB04AE" w:rsidP="00AB04AE">
      <w:pPr>
        <w:rPr>
          <w:b/>
          <w:lang w:val="en-US"/>
        </w:rPr>
      </w:pPr>
    </w:p>
    <w:p w14:paraId="266144D6" w14:textId="77777777" w:rsidR="00AB04AE" w:rsidRPr="00AB04AE" w:rsidRDefault="00AB04AE" w:rsidP="00AB04AE">
      <w:pPr>
        <w:rPr>
          <w:b/>
          <w:bCs/>
          <w:i/>
          <w:iCs/>
          <w:lang w:val="en-US"/>
        </w:rPr>
      </w:pPr>
      <w:r w:rsidRPr="00AB04AE">
        <w:rPr>
          <w:b/>
          <w:bCs/>
          <w:i/>
          <w:iCs/>
          <w:lang w:val="en-US"/>
        </w:rPr>
        <w:t>Code of Conduct:</w:t>
      </w:r>
    </w:p>
    <w:p w14:paraId="7C9A9EAE" w14:textId="77777777" w:rsidR="00AB04AE" w:rsidRPr="00AB04AE" w:rsidRDefault="00AB04AE" w:rsidP="00AB04AE">
      <w:pPr>
        <w:rPr>
          <w:b/>
          <w:i/>
          <w:lang w:val="en-US"/>
        </w:rPr>
      </w:pPr>
    </w:p>
    <w:p w14:paraId="52C66A5A" w14:textId="43461DE1" w:rsidR="00AB04AE" w:rsidRPr="00AB04AE" w:rsidRDefault="00AB04AE" w:rsidP="00AB04AE">
      <w:pPr>
        <w:rPr>
          <w:i/>
          <w:lang w:val="en-US"/>
        </w:rPr>
      </w:pPr>
      <w:r w:rsidRPr="00AB04AE">
        <w:rPr>
          <w:i/>
          <w:lang w:val="en-US"/>
        </w:rPr>
        <w:t>I</w:t>
      </w:r>
      <w:r w:rsidR="00E91559">
        <w:rPr>
          <w:i/>
          <w:lang w:val="en-US"/>
        </w:rPr>
        <w:t xml:space="preserve"> TAMIL SELVAN SASIKUMAR </w:t>
      </w:r>
      <w:r w:rsidRPr="00AB04AE">
        <w:rPr>
          <w:i/>
          <w:lang w:val="en-US"/>
        </w:rPr>
        <w:t>(Name / Reg No) certify that this submission is my original work and that I have adhered</w:t>
      </w:r>
    </w:p>
    <w:p w14:paraId="20EAE354" w14:textId="77777777" w:rsidR="00AB04AE" w:rsidRPr="00AB04AE" w:rsidRDefault="00AB04AE" w:rsidP="00AB04AE">
      <w:pPr>
        <w:rPr>
          <w:i/>
          <w:lang w:val="en-US"/>
        </w:rPr>
      </w:pPr>
      <w:r w:rsidRPr="00AB04AE">
        <w:rPr>
          <w:i/>
          <w:lang w:val="en-US"/>
        </w:rPr>
        <w:t>to the guidelines specified for this assessment.</w:t>
      </w:r>
    </w:p>
    <w:p w14:paraId="6E1FBED1" w14:textId="77777777" w:rsidR="00AB04AE" w:rsidRPr="00AB04AE" w:rsidRDefault="00AB04AE" w:rsidP="00AB04AE">
      <w:pPr>
        <w:rPr>
          <w:i/>
          <w:lang w:val="en-US"/>
        </w:rPr>
      </w:pPr>
      <w:r w:rsidRPr="00AB04AE">
        <w:rPr>
          <w:i/>
          <w:lang w:val="en-US"/>
        </w:rPr>
        <w:t>I understand that any violation of academic integrity rules will result in disciplinary action.</w:t>
      </w:r>
    </w:p>
    <w:p w14:paraId="52E845B2" w14:textId="77777777" w:rsidR="00AB04AE" w:rsidRPr="00AB04AE" w:rsidRDefault="00AB04AE" w:rsidP="00AB04AE">
      <w:pPr>
        <w:rPr>
          <w:i/>
          <w:lang w:val="en-US"/>
        </w:rPr>
      </w:pPr>
    </w:p>
    <w:p w14:paraId="33C69B8D" w14:textId="77777777" w:rsidR="00AB04AE" w:rsidRDefault="00AB04AE" w:rsidP="00AB04AE">
      <w:pPr>
        <w:rPr>
          <w:b/>
          <w:bCs/>
          <w:i/>
          <w:iCs/>
          <w:lang w:val="en-US"/>
        </w:rPr>
      </w:pPr>
      <w:r w:rsidRPr="00AB04AE">
        <w:rPr>
          <w:b/>
          <w:bCs/>
          <w:i/>
          <w:iCs/>
          <w:lang w:val="en-US"/>
        </w:rPr>
        <w:t>Signature of the student:</w:t>
      </w:r>
    </w:p>
    <w:p w14:paraId="1A9F6D3F" w14:textId="0BD4602D" w:rsidR="00E91559" w:rsidRPr="00AB04AE" w:rsidRDefault="00E91559" w:rsidP="00AB04AE">
      <w:pPr>
        <w:rPr>
          <w:b/>
          <w:bCs/>
          <w:i/>
          <w:iCs/>
          <w:lang w:val="en-US"/>
        </w:rPr>
      </w:pPr>
      <w:r>
        <w:rPr>
          <w:b/>
          <w:bCs/>
          <w:i/>
          <w:iCs/>
          <w:lang w:val="en-US"/>
        </w:rPr>
        <w:t>TAMIL SELVAN SASIKUMAR</w:t>
      </w:r>
    </w:p>
    <w:p w14:paraId="654A3A8D" w14:textId="77777777" w:rsidR="00AB04AE" w:rsidRPr="00AB04AE" w:rsidRDefault="00AB04AE" w:rsidP="00AB04AE">
      <w:pPr>
        <w:rPr>
          <w:b/>
          <w:bCs/>
          <w:i/>
          <w:iCs/>
          <w:lang w:val="en-US"/>
        </w:rPr>
        <w:sectPr w:rsidR="00AB04AE" w:rsidRPr="00AB04AE" w:rsidSect="00AB04AE">
          <w:pgSz w:w="12240" w:h="15840"/>
          <w:pgMar w:top="1380" w:right="0" w:bottom="280" w:left="1440" w:header="720" w:footer="720" w:gutter="0"/>
          <w:cols w:space="720"/>
        </w:sectPr>
      </w:pPr>
    </w:p>
    <w:p w14:paraId="30D5CF8F" w14:textId="77777777" w:rsidR="00AB04AE" w:rsidRPr="00AB04AE" w:rsidRDefault="00AB04AE" w:rsidP="00AB04AE">
      <w:pPr>
        <w:rPr>
          <w:b/>
          <w:lang w:val="en-US"/>
        </w:rPr>
      </w:pPr>
      <w:r w:rsidRPr="00AB04AE">
        <w:rPr>
          <w:b/>
          <w:lang w:val="en-US"/>
        </w:rPr>
        <w:lastRenderedPageBreak/>
        <w:t xml:space="preserve">Student 35: Tamil Selvan </w:t>
      </w:r>
      <w:proofErr w:type="gramStart"/>
      <w:r w:rsidRPr="00AB04AE">
        <w:rPr>
          <w:b/>
          <w:lang w:val="en-US"/>
        </w:rPr>
        <w:t>Sasikumar  |</w:t>
      </w:r>
      <w:proofErr w:type="gramEnd"/>
      <w:r w:rsidRPr="00AB04AE">
        <w:rPr>
          <w:b/>
          <w:lang w:val="en-US"/>
        </w:rPr>
        <w:t xml:space="preserve">  Register Number: 192524134</w:t>
      </w:r>
    </w:p>
    <w:p w14:paraId="0A5E2E86" w14:textId="77777777" w:rsidR="00AB04AE" w:rsidRPr="00AB04AE" w:rsidRDefault="00AB04AE" w:rsidP="00AB04AE">
      <w:pPr>
        <w:rPr>
          <w:b/>
          <w:bCs/>
          <w:lang w:val="en-US"/>
        </w:rPr>
      </w:pPr>
      <w:r w:rsidRPr="00AB04AE">
        <w:rPr>
          <w:b/>
          <w:bCs/>
          <w:lang w:val="en-US"/>
        </w:rPr>
        <w:t>Reverse Engineering a Warehouse Robotics Coordination System</w:t>
      </w:r>
    </w:p>
    <w:p w14:paraId="5A2B7024" w14:textId="77777777" w:rsidR="00AB04AE" w:rsidRPr="00AB04AE" w:rsidRDefault="00AB04AE" w:rsidP="00AB04AE">
      <w:pPr>
        <w:rPr>
          <w:lang w:val="en-US"/>
        </w:rPr>
      </w:pPr>
      <w:r w:rsidRPr="00AB04AE">
        <w:rPr>
          <w:lang w:val="en-US"/>
        </w:rPr>
        <w:t xml:space="preserve">A large fulfillment center coordinates hundreds of autonomous robots to pick, pack, and move inventory without collisions. Reverse engineer the architecture by analyzing how </w:t>
      </w:r>
      <w:proofErr w:type="spellStart"/>
      <w:r w:rsidRPr="00AB04AE">
        <w:rPr>
          <w:lang w:val="en-US"/>
        </w:rPr>
        <w:t>PySpark</w:t>
      </w:r>
      <w:proofErr w:type="spellEnd"/>
      <w:r w:rsidRPr="00AB04AE">
        <w:rPr>
          <w:lang w:val="en-US"/>
        </w:rPr>
        <w:t xml:space="preserve"> processes large-scale sensor and task-queue logs, how RDD operations support fault tolerance, and how intelligent agents coordinate robot task allocation and pathfinding in real time.</w:t>
      </w:r>
    </w:p>
    <w:p w14:paraId="0336043D" w14:textId="77777777" w:rsidR="00AB04AE" w:rsidRPr="00AB04AE" w:rsidRDefault="00AB04AE" w:rsidP="00AB04AE">
      <w:pPr>
        <w:rPr>
          <w:b/>
          <w:bCs/>
          <w:sz w:val="40"/>
          <w:szCs w:val="40"/>
        </w:rPr>
      </w:pPr>
      <w:r w:rsidRPr="00AB04AE">
        <w:rPr>
          <w:b/>
          <w:bCs/>
          <w:sz w:val="40"/>
          <w:szCs w:val="40"/>
        </w:rPr>
        <w:t>Reverse Engineering a Warehouse Robotics Coordination System</w:t>
      </w:r>
    </w:p>
    <w:p w14:paraId="4A4D42B8" w14:textId="77777777" w:rsidR="00AB04AE" w:rsidRDefault="00AB04AE" w:rsidP="00AB04AE">
      <w:pPr>
        <w:rPr>
          <w:sz w:val="32"/>
          <w:szCs w:val="32"/>
        </w:rPr>
      </w:pPr>
      <w:r w:rsidRPr="00AB04AE">
        <w:rPr>
          <w:sz w:val="32"/>
          <w:szCs w:val="32"/>
        </w:rPr>
        <w:t xml:space="preserve">A large </w:t>
      </w:r>
      <w:proofErr w:type="spellStart"/>
      <w:r w:rsidRPr="00AB04AE">
        <w:rPr>
          <w:sz w:val="32"/>
          <w:szCs w:val="32"/>
        </w:rPr>
        <w:t>fulfillment</w:t>
      </w:r>
      <w:proofErr w:type="spellEnd"/>
      <w:r w:rsidRPr="00AB04AE">
        <w:rPr>
          <w:sz w:val="32"/>
          <w:szCs w:val="32"/>
        </w:rPr>
        <w:t xml:space="preserve"> </w:t>
      </w:r>
      <w:proofErr w:type="spellStart"/>
      <w:r w:rsidRPr="00AB04AE">
        <w:rPr>
          <w:sz w:val="32"/>
          <w:szCs w:val="32"/>
        </w:rPr>
        <w:t>center</w:t>
      </w:r>
      <w:proofErr w:type="spellEnd"/>
      <w:r w:rsidRPr="00AB04AE">
        <w:rPr>
          <w:sz w:val="32"/>
          <w:szCs w:val="32"/>
        </w:rPr>
        <w:t xml:space="preserve"> uses hundreds of autonomous robots to pick, pack, and transport inventory efficiently. The system can be reverse engineered as a distributed architecture that combines </w:t>
      </w:r>
      <w:proofErr w:type="spellStart"/>
      <w:r w:rsidRPr="00AB04AE">
        <w:rPr>
          <w:b/>
          <w:bCs/>
          <w:sz w:val="32"/>
          <w:szCs w:val="32"/>
        </w:rPr>
        <w:t>PySpark</w:t>
      </w:r>
      <w:proofErr w:type="spellEnd"/>
      <w:r w:rsidRPr="00AB04AE">
        <w:rPr>
          <w:b/>
          <w:bCs/>
          <w:sz w:val="32"/>
          <w:szCs w:val="32"/>
        </w:rPr>
        <w:t>, RDD operations, sensor data processing, and intelligent agents</w:t>
      </w:r>
      <w:r w:rsidRPr="00AB04AE">
        <w:rPr>
          <w:sz w:val="32"/>
          <w:szCs w:val="32"/>
        </w:rPr>
        <w:t>.</w:t>
      </w:r>
    </w:p>
    <w:p w14:paraId="1916F3E6" w14:textId="77777777" w:rsidR="00AB04AE" w:rsidRPr="00AB04AE" w:rsidRDefault="00AB04AE" w:rsidP="00AB04AE">
      <w:pPr>
        <w:rPr>
          <w:sz w:val="32"/>
          <w:szCs w:val="32"/>
        </w:rPr>
      </w:pPr>
    </w:p>
    <w:p w14:paraId="11056D48" w14:textId="77777777" w:rsidR="00AB04AE" w:rsidRDefault="00AB04AE" w:rsidP="00AB04AE">
      <w:pPr>
        <w:rPr>
          <w:sz w:val="32"/>
          <w:szCs w:val="32"/>
        </w:rPr>
      </w:pPr>
      <w:proofErr w:type="spellStart"/>
      <w:r w:rsidRPr="00AB04AE">
        <w:rPr>
          <w:sz w:val="32"/>
          <w:szCs w:val="32"/>
        </w:rPr>
        <w:t>PySpark</w:t>
      </w:r>
      <w:proofErr w:type="spellEnd"/>
      <w:r w:rsidRPr="00AB04AE">
        <w:rPr>
          <w:sz w:val="32"/>
          <w:szCs w:val="32"/>
        </w:rPr>
        <w:t xml:space="preserve"> processes large amounts of data generated by robot sensors and task queues. Each robot continuously produces information such as its location, speed, battery level, obstacle detection, and task status. This data is divided into multiple </w:t>
      </w:r>
      <w:r w:rsidRPr="00AB04AE">
        <w:rPr>
          <w:b/>
          <w:bCs/>
          <w:sz w:val="32"/>
          <w:szCs w:val="32"/>
        </w:rPr>
        <w:t>RDD partitions</w:t>
      </w:r>
      <w:r w:rsidRPr="00AB04AE">
        <w:rPr>
          <w:sz w:val="32"/>
          <w:szCs w:val="32"/>
        </w:rPr>
        <w:t xml:space="preserve"> and processed across different worker nodes, allowing the system to handle hundreds or thousands of robots simultaneously.</w:t>
      </w:r>
    </w:p>
    <w:p w14:paraId="7054282A" w14:textId="77777777" w:rsidR="00AB04AE" w:rsidRPr="00AB04AE" w:rsidRDefault="00AB04AE" w:rsidP="00AB04AE">
      <w:pPr>
        <w:rPr>
          <w:sz w:val="32"/>
          <w:szCs w:val="32"/>
        </w:rPr>
      </w:pPr>
    </w:p>
    <w:p w14:paraId="183E24DF" w14:textId="77777777" w:rsidR="00AB04AE" w:rsidRPr="00AB04AE" w:rsidRDefault="00AB04AE" w:rsidP="00AB04AE">
      <w:pPr>
        <w:rPr>
          <w:sz w:val="32"/>
          <w:szCs w:val="32"/>
        </w:rPr>
      </w:pPr>
      <w:r w:rsidRPr="00AB04AE">
        <w:rPr>
          <w:sz w:val="32"/>
          <w:szCs w:val="32"/>
        </w:rPr>
        <w:t xml:space="preserve">RDD transformations such as </w:t>
      </w:r>
      <w:proofErr w:type="gramStart"/>
      <w:r w:rsidRPr="00AB04AE">
        <w:rPr>
          <w:b/>
          <w:bCs/>
          <w:sz w:val="32"/>
          <w:szCs w:val="32"/>
        </w:rPr>
        <w:t>map(</w:t>
      </w:r>
      <w:proofErr w:type="gramEnd"/>
      <w:r w:rsidRPr="00AB04AE">
        <w:rPr>
          <w:b/>
          <w:bCs/>
          <w:sz w:val="32"/>
          <w:szCs w:val="32"/>
        </w:rPr>
        <w:t xml:space="preserve">), </w:t>
      </w:r>
      <w:proofErr w:type="gramStart"/>
      <w:r w:rsidRPr="00AB04AE">
        <w:rPr>
          <w:b/>
          <w:bCs/>
          <w:sz w:val="32"/>
          <w:szCs w:val="32"/>
        </w:rPr>
        <w:t>filter(</w:t>
      </w:r>
      <w:proofErr w:type="gramEnd"/>
      <w:r w:rsidRPr="00AB04AE">
        <w:rPr>
          <w:b/>
          <w:bCs/>
          <w:sz w:val="32"/>
          <w:szCs w:val="32"/>
        </w:rPr>
        <w:t xml:space="preserve">), and </w:t>
      </w:r>
      <w:proofErr w:type="spellStart"/>
      <w:proofErr w:type="gramStart"/>
      <w:r w:rsidRPr="00AB04AE">
        <w:rPr>
          <w:b/>
          <w:bCs/>
          <w:sz w:val="32"/>
          <w:szCs w:val="32"/>
        </w:rPr>
        <w:t>reduceByKey</w:t>
      </w:r>
      <w:proofErr w:type="spellEnd"/>
      <w:r w:rsidRPr="00AB04AE">
        <w:rPr>
          <w:b/>
          <w:bCs/>
          <w:sz w:val="32"/>
          <w:szCs w:val="32"/>
        </w:rPr>
        <w:t>(</w:t>
      </w:r>
      <w:proofErr w:type="gramEnd"/>
      <w:r w:rsidRPr="00AB04AE">
        <w:rPr>
          <w:b/>
          <w:bCs/>
          <w:sz w:val="32"/>
          <w:szCs w:val="32"/>
        </w:rPr>
        <w:t>)</w:t>
      </w:r>
      <w:r w:rsidRPr="00AB04AE">
        <w:rPr>
          <w:sz w:val="32"/>
          <w:szCs w:val="32"/>
        </w:rPr>
        <w:t xml:space="preserve"> support the processing pipeline. The </w:t>
      </w:r>
      <w:proofErr w:type="gramStart"/>
      <w:r w:rsidRPr="00AB04AE">
        <w:rPr>
          <w:sz w:val="32"/>
          <w:szCs w:val="32"/>
        </w:rPr>
        <w:t>map(</w:t>
      </w:r>
      <w:proofErr w:type="gramEnd"/>
      <w:r w:rsidRPr="00AB04AE">
        <w:rPr>
          <w:sz w:val="32"/>
          <w:szCs w:val="32"/>
        </w:rPr>
        <w:t xml:space="preserve">) operation processes individual sensor records, while </w:t>
      </w:r>
      <w:proofErr w:type="gramStart"/>
      <w:r w:rsidRPr="00AB04AE">
        <w:rPr>
          <w:sz w:val="32"/>
          <w:szCs w:val="32"/>
        </w:rPr>
        <w:t>filter(</w:t>
      </w:r>
      <w:proofErr w:type="gramEnd"/>
      <w:r w:rsidRPr="00AB04AE">
        <w:rPr>
          <w:sz w:val="32"/>
          <w:szCs w:val="32"/>
        </w:rPr>
        <w:t xml:space="preserve">) removes invalid or unnecessary data. The </w:t>
      </w:r>
      <w:proofErr w:type="spellStart"/>
      <w:proofErr w:type="gramStart"/>
      <w:r w:rsidRPr="00AB04AE">
        <w:rPr>
          <w:sz w:val="32"/>
          <w:szCs w:val="32"/>
        </w:rPr>
        <w:t>reduceByKey</w:t>
      </w:r>
      <w:proofErr w:type="spellEnd"/>
      <w:r w:rsidRPr="00AB04AE">
        <w:rPr>
          <w:sz w:val="32"/>
          <w:szCs w:val="32"/>
        </w:rPr>
        <w:t>(</w:t>
      </w:r>
      <w:proofErr w:type="gramEnd"/>
      <w:r w:rsidRPr="00AB04AE">
        <w:rPr>
          <w:sz w:val="32"/>
          <w:szCs w:val="32"/>
        </w:rPr>
        <w:t>) operation can combine information from multiple robots, such as identifying busy areas or detecting possible path conflicts.</w:t>
      </w:r>
    </w:p>
    <w:p w14:paraId="590FA747" w14:textId="77777777" w:rsidR="00AB04AE" w:rsidRDefault="00AB04AE" w:rsidP="00AB04AE">
      <w:pPr>
        <w:rPr>
          <w:sz w:val="32"/>
          <w:szCs w:val="32"/>
        </w:rPr>
      </w:pPr>
      <w:r w:rsidRPr="00AB04AE">
        <w:rPr>
          <w:sz w:val="32"/>
          <w:szCs w:val="32"/>
        </w:rPr>
        <w:lastRenderedPageBreak/>
        <w:t xml:space="preserve">RDDs also provide </w:t>
      </w:r>
      <w:r w:rsidRPr="00AB04AE">
        <w:rPr>
          <w:b/>
          <w:bCs/>
          <w:sz w:val="32"/>
          <w:szCs w:val="32"/>
        </w:rPr>
        <w:t>fault tolerance</w:t>
      </w:r>
      <w:r w:rsidRPr="00AB04AE">
        <w:rPr>
          <w:sz w:val="32"/>
          <w:szCs w:val="32"/>
        </w:rPr>
        <w:t>. If a worker node fails, Spark can recover lost data partitions using the lineage information of previous RDD transformations. This ensures that robot coordination continues without losing important operational data.</w:t>
      </w:r>
    </w:p>
    <w:p w14:paraId="676081D5" w14:textId="77777777" w:rsidR="00AB04AE" w:rsidRPr="00AB04AE" w:rsidRDefault="00AB04AE" w:rsidP="00AB04AE">
      <w:pPr>
        <w:rPr>
          <w:sz w:val="32"/>
          <w:szCs w:val="32"/>
        </w:rPr>
      </w:pPr>
    </w:p>
    <w:p w14:paraId="489123FC" w14:textId="77777777" w:rsidR="00AB04AE" w:rsidRDefault="00AB04AE" w:rsidP="00AB04AE">
      <w:pPr>
        <w:rPr>
          <w:sz w:val="32"/>
          <w:szCs w:val="32"/>
        </w:rPr>
      </w:pPr>
      <w:r w:rsidRPr="00AB04AE">
        <w:rPr>
          <w:sz w:val="32"/>
          <w:szCs w:val="32"/>
        </w:rPr>
        <w:t xml:space="preserve">Multiple intelligent agents coordinate the warehouse system. A </w:t>
      </w:r>
      <w:r w:rsidRPr="00AB04AE">
        <w:rPr>
          <w:b/>
          <w:bCs/>
          <w:sz w:val="32"/>
          <w:szCs w:val="32"/>
        </w:rPr>
        <w:t>Task Allocation Agent</w:t>
      </w:r>
      <w:r w:rsidRPr="00AB04AE">
        <w:rPr>
          <w:sz w:val="32"/>
          <w:szCs w:val="32"/>
        </w:rPr>
        <w:t xml:space="preserve"> assigns picking and delivery tasks to available robots based on location and workload. A </w:t>
      </w:r>
      <w:r w:rsidRPr="00AB04AE">
        <w:rPr>
          <w:b/>
          <w:bCs/>
          <w:sz w:val="32"/>
          <w:szCs w:val="32"/>
        </w:rPr>
        <w:t>Pathfinding Agent</w:t>
      </w:r>
      <w:r w:rsidRPr="00AB04AE">
        <w:rPr>
          <w:sz w:val="32"/>
          <w:szCs w:val="32"/>
        </w:rPr>
        <w:t xml:space="preserve"> calculates efficient routes and prevents robots from entering conflicting paths. A </w:t>
      </w:r>
      <w:r w:rsidRPr="00AB04AE">
        <w:rPr>
          <w:b/>
          <w:bCs/>
          <w:sz w:val="32"/>
          <w:szCs w:val="32"/>
        </w:rPr>
        <w:t>Collision Avoidance Agent</w:t>
      </w:r>
      <w:r w:rsidRPr="00AB04AE">
        <w:rPr>
          <w:sz w:val="32"/>
          <w:szCs w:val="32"/>
        </w:rPr>
        <w:t xml:space="preserve"> monitors sensor data and detects potential obstacles or robot conflicts. A </w:t>
      </w:r>
      <w:r w:rsidRPr="00AB04AE">
        <w:rPr>
          <w:b/>
          <w:bCs/>
          <w:sz w:val="32"/>
          <w:szCs w:val="32"/>
        </w:rPr>
        <w:t>Monitoring Agent</w:t>
      </w:r>
      <w:r w:rsidRPr="00AB04AE">
        <w:rPr>
          <w:sz w:val="32"/>
          <w:szCs w:val="32"/>
        </w:rPr>
        <w:t xml:space="preserve"> tracks battery levels, robot health, and task progress.</w:t>
      </w:r>
    </w:p>
    <w:p w14:paraId="4D395ABC" w14:textId="77777777" w:rsidR="00AB04AE" w:rsidRPr="00AB04AE" w:rsidRDefault="00AB04AE" w:rsidP="00AB04AE">
      <w:pPr>
        <w:rPr>
          <w:sz w:val="32"/>
          <w:szCs w:val="32"/>
        </w:rPr>
      </w:pPr>
    </w:p>
    <w:p w14:paraId="031E688C" w14:textId="77777777" w:rsidR="00AB04AE" w:rsidRDefault="00AB04AE" w:rsidP="00AB04AE">
      <w:pPr>
        <w:rPr>
          <w:sz w:val="32"/>
          <w:szCs w:val="32"/>
        </w:rPr>
      </w:pPr>
      <w:r w:rsidRPr="00AB04AE">
        <w:rPr>
          <w:sz w:val="32"/>
          <w:szCs w:val="32"/>
        </w:rPr>
        <w:t>The agents continuously exchange information and update their decisions in real time. For example, if one robot detects an obstacle, the pathfinding agent can immediately calculate an alternative route for nearby robots.</w:t>
      </w:r>
    </w:p>
    <w:p w14:paraId="2DCFF9FA" w14:textId="77777777" w:rsidR="00AB04AE" w:rsidRPr="00AB04AE" w:rsidRDefault="00AB04AE" w:rsidP="00AB04AE">
      <w:pPr>
        <w:rPr>
          <w:sz w:val="32"/>
          <w:szCs w:val="32"/>
        </w:rPr>
      </w:pPr>
    </w:p>
    <w:p w14:paraId="409D68D9" w14:textId="77777777" w:rsidR="00AB04AE" w:rsidRDefault="00AB04AE" w:rsidP="00AB04AE">
      <w:pPr>
        <w:rPr>
          <w:sz w:val="32"/>
          <w:szCs w:val="32"/>
        </w:rPr>
      </w:pPr>
      <w:r w:rsidRPr="00AB04AE">
        <w:rPr>
          <w:sz w:val="32"/>
          <w:szCs w:val="32"/>
        </w:rPr>
        <w:t xml:space="preserve">Thus, </w:t>
      </w:r>
      <w:proofErr w:type="spellStart"/>
      <w:r w:rsidRPr="00AB04AE">
        <w:rPr>
          <w:sz w:val="32"/>
          <w:szCs w:val="32"/>
        </w:rPr>
        <w:t>PySpark</w:t>
      </w:r>
      <w:proofErr w:type="spellEnd"/>
      <w:r w:rsidRPr="00AB04AE">
        <w:rPr>
          <w:sz w:val="32"/>
          <w:szCs w:val="32"/>
        </w:rPr>
        <w:t xml:space="preserve"> and RDD operations provide scalable data processing and fault tolerance, while multiple intelligent agents enable efficient task allocation, path planning, collision prevention, and real-time coordination of autonomous warehouse robots.</w:t>
      </w:r>
    </w:p>
    <w:p w14:paraId="3C1C90B5" w14:textId="77777777" w:rsidR="00AB04AE" w:rsidRDefault="00AB04AE" w:rsidP="00AB04AE">
      <w:pPr>
        <w:rPr>
          <w:sz w:val="32"/>
          <w:szCs w:val="32"/>
        </w:rPr>
      </w:pPr>
    </w:p>
    <w:p w14:paraId="486037BC" w14:textId="77777777" w:rsidR="00AB04AE" w:rsidRPr="00AB04AE" w:rsidRDefault="00AB04AE" w:rsidP="00AB04AE">
      <w:pPr>
        <w:rPr>
          <w:sz w:val="32"/>
          <w:szCs w:val="32"/>
        </w:rPr>
      </w:pPr>
    </w:p>
    <w:tbl>
      <w:tblPr>
        <w:tblpPr w:leftFromText="180" w:rightFromText="180" w:vertAnchor="page" w:horzAnchor="margin" w:tblpXSpec="center" w:tblpY="1861"/>
        <w:tblW w:w="99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36"/>
        <w:gridCol w:w="1308"/>
        <w:gridCol w:w="1764"/>
        <w:gridCol w:w="1783"/>
        <w:gridCol w:w="1878"/>
        <w:gridCol w:w="1707"/>
      </w:tblGrid>
      <w:tr w:rsidR="00AB04AE" w:rsidRPr="00AB04AE" w14:paraId="0BE12D13" w14:textId="77777777" w:rsidTr="00AB04AE">
        <w:trPr>
          <w:trHeight w:val="312"/>
        </w:trPr>
        <w:tc>
          <w:tcPr>
            <w:tcW w:w="1536" w:type="dxa"/>
            <w:tcBorders>
              <w:top w:val="single" w:sz="8" w:space="0" w:color="000000"/>
              <w:left w:val="single" w:sz="8" w:space="0" w:color="000000"/>
              <w:bottom w:val="single" w:sz="8" w:space="0" w:color="000000"/>
              <w:right w:val="single" w:sz="8" w:space="0" w:color="000000"/>
            </w:tcBorders>
          </w:tcPr>
          <w:p w14:paraId="320210A9" w14:textId="77777777" w:rsidR="00AB04AE" w:rsidRPr="00AB04AE" w:rsidRDefault="00AB04AE" w:rsidP="00AB04AE">
            <w:pPr>
              <w:rPr>
                <w:b/>
                <w:sz w:val="32"/>
                <w:szCs w:val="32"/>
                <w:lang w:val="en-US"/>
              </w:rPr>
            </w:pPr>
          </w:p>
          <w:p w14:paraId="1446009C" w14:textId="77777777" w:rsidR="00AB04AE" w:rsidRPr="00AB04AE" w:rsidRDefault="00AB04AE" w:rsidP="00AB04AE">
            <w:pPr>
              <w:rPr>
                <w:b/>
                <w:sz w:val="32"/>
                <w:szCs w:val="32"/>
                <w:lang w:val="en-US"/>
              </w:rPr>
            </w:pPr>
            <w:r w:rsidRPr="00AB04AE">
              <w:rPr>
                <w:b/>
                <w:sz w:val="32"/>
                <w:szCs w:val="32"/>
                <w:lang w:val="en-US"/>
              </w:rPr>
              <w:t>Criteria</w:t>
            </w:r>
          </w:p>
        </w:tc>
        <w:tc>
          <w:tcPr>
            <w:tcW w:w="1308" w:type="dxa"/>
            <w:tcBorders>
              <w:top w:val="single" w:sz="8" w:space="0" w:color="000000"/>
              <w:left w:val="single" w:sz="8" w:space="0" w:color="000000"/>
              <w:bottom w:val="single" w:sz="8" w:space="0" w:color="000000"/>
              <w:right w:val="single" w:sz="8" w:space="0" w:color="000000"/>
            </w:tcBorders>
          </w:tcPr>
          <w:p w14:paraId="5C9212A6" w14:textId="77777777" w:rsidR="00AB04AE" w:rsidRPr="00AB04AE" w:rsidRDefault="00AB04AE" w:rsidP="00AB04AE">
            <w:pPr>
              <w:rPr>
                <w:b/>
                <w:sz w:val="32"/>
                <w:szCs w:val="32"/>
                <w:lang w:val="en-US"/>
              </w:rPr>
            </w:pPr>
          </w:p>
          <w:p w14:paraId="6AE24A10" w14:textId="77777777" w:rsidR="00AB04AE" w:rsidRPr="00AB04AE" w:rsidRDefault="00AB04AE" w:rsidP="00AB04AE">
            <w:pPr>
              <w:rPr>
                <w:b/>
                <w:sz w:val="32"/>
                <w:szCs w:val="32"/>
                <w:lang w:val="en-US"/>
              </w:rPr>
            </w:pPr>
            <w:r w:rsidRPr="00AB04AE">
              <w:rPr>
                <w:b/>
                <w:sz w:val="32"/>
                <w:szCs w:val="32"/>
                <w:lang w:val="en-US"/>
              </w:rPr>
              <w:t>Weightage</w:t>
            </w:r>
          </w:p>
        </w:tc>
        <w:tc>
          <w:tcPr>
            <w:tcW w:w="1764" w:type="dxa"/>
            <w:tcBorders>
              <w:top w:val="single" w:sz="8" w:space="0" w:color="000000"/>
              <w:left w:val="single" w:sz="8" w:space="0" w:color="000000"/>
              <w:bottom w:val="single" w:sz="8" w:space="0" w:color="000000"/>
              <w:right w:val="single" w:sz="8" w:space="0" w:color="000000"/>
            </w:tcBorders>
            <w:hideMark/>
          </w:tcPr>
          <w:p w14:paraId="064026E6" w14:textId="77777777" w:rsidR="00AB04AE" w:rsidRPr="00AB04AE" w:rsidRDefault="00AB04AE" w:rsidP="00AB04AE">
            <w:pPr>
              <w:rPr>
                <w:b/>
                <w:sz w:val="32"/>
                <w:szCs w:val="32"/>
                <w:lang w:val="en-US"/>
              </w:rPr>
            </w:pPr>
            <w:r w:rsidRPr="00AB04AE">
              <w:rPr>
                <w:b/>
                <w:sz w:val="32"/>
                <w:szCs w:val="32"/>
                <w:lang w:val="en-US"/>
              </w:rPr>
              <w:t>Level 4 – Exemplary</w:t>
            </w:r>
          </w:p>
        </w:tc>
        <w:tc>
          <w:tcPr>
            <w:tcW w:w="1783" w:type="dxa"/>
            <w:tcBorders>
              <w:top w:val="single" w:sz="8" w:space="0" w:color="000000"/>
              <w:left w:val="single" w:sz="8" w:space="0" w:color="000000"/>
              <w:bottom w:val="single" w:sz="8" w:space="0" w:color="000000"/>
              <w:right w:val="single" w:sz="8" w:space="0" w:color="000000"/>
            </w:tcBorders>
            <w:hideMark/>
          </w:tcPr>
          <w:p w14:paraId="66210C5C" w14:textId="77777777" w:rsidR="00AB04AE" w:rsidRPr="00AB04AE" w:rsidRDefault="00AB04AE" w:rsidP="00AB04AE">
            <w:pPr>
              <w:rPr>
                <w:b/>
                <w:sz w:val="32"/>
                <w:szCs w:val="32"/>
                <w:lang w:val="en-US"/>
              </w:rPr>
            </w:pPr>
            <w:r w:rsidRPr="00AB04AE">
              <w:rPr>
                <w:b/>
                <w:sz w:val="32"/>
                <w:szCs w:val="32"/>
                <w:lang w:val="en-US"/>
              </w:rPr>
              <w:t>Level 3 – Proficient</w:t>
            </w:r>
          </w:p>
        </w:tc>
        <w:tc>
          <w:tcPr>
            <w:tcW w:w="1878" w:type="dxa"/>
            <w:tcBorders>
              <w:top w:val="single" w:sz="8" w:space="0" w:color="000000"/>
              <w:left w:val="single" w:sz="8" w:space="0" w:color="000000"/>
              <w:bottom w:val="single" w:sz="8" w:space="0" w:color="000000"/>
              <w:right w:val="single" w:sz="8" w:space="0" w:color="000000"/>
            </w:tcBorders>
            <w:hideMark/>
          </w:tcPr>
          <w:p w14:paraId="1CE41837" w14:textId="77777777" w:rsidR="00AB04AE" w:rsidRPr="00AB04AE" w:rsidRDefault="00AB04AE" w:rsidP="00AB04AE">
            <w:pPr>
              <w:rPr>
                <w:b/>
                <w:sz w:val="32"/>
                <w:szCs w:val="32"/>
                <w:lang w:val="en-US"/>
              </w:rPr>
            </w:pPr>
            <w:r w:rsidRPr="00AB04AE">
              <w:rPr>
                <w:b/>
                <w:sz w:val="32"/>
                <w:szCs w:val="32"/>
                <w:lang w:val="en-US"/>
              </w:rPr>
              <w:t>Level 2 – Developing</w:t>
            </w:r>
          </w:p>
        </w:tc>
        <w:tc>
          <w:tcPr>
            <w:tcW w:w="1707" w:type="dxa"/>
            <w:tcBorders>
              <w:top w:val="single" w:sz="8" w:space="0" w:color="000000"/>
              <w:left w:val="single" w:sz="8" w:space="0" w:color="000000"/>
              <w:bottom w:val="single" w:sz="8" w:space="0" w:color="000000"/>
              <w:right w:val="single" w:sz="8" w:space="0" w:color="000000"/>
            </w:tcBorders>
            <w:hideMark/>
          </w:tcPr>
          <w:p w14:paraId="7581B3F1" w14:textId="77777777" w:rsidR="00AB04AE" w:rsidRPr="00AB04AE" w:rsidRDefault="00AB04AE" w:rsidP="00AB04AE">
            <w:pPr>
              <w:rPr>
                <w:b/>
                <w:sz w:val="32"/>
                <w:szCs w:val="32"/>
                <w:lang w:val="en-US"/>
              </w:rPr>
            </w:pPr>
            <w:r w:rsidRPr="00AB04AE">
              <w:rPr>
                <w:b/>
                <w:sz w:val="32"/>
                <w:szCs w:val="32"/>
                <w:lang w:val="en-US"/>
              </w:rPr>
              <w:t>Level 1 – Beginning</w:t>
            </w:r>
          </w:p>
        </w:tc>
      </w:tr>
      <w:tr w:rsidR="00AB04AE" w:rsidRPr="00AB04AE" w14:paraId="5AEA7DC2" w14:textId="77777777" w:rsidTr="00AB04AE">
        <w:trPr>
          <w:trHeight w:val="479"/>
        </w:trPr>
        <w:tc>
          <w:tcPr>
            <w:tcW w:w="1536" w:type="dxa"/>
            <w:tcBorders>
              <w:top w:val="single" w:sz="8" w:space="0" w:color="000000"/>
              <w:left w:val="single" w:sz="8" w:space="0" w:color="000000"/>
              <w:bottom w:val="single" w:sz="8" w:space="0" w:color="000000"/>
              <w:right w:val="single" w:sz="8" w:space="0" w:color="000000"/>
            </w:tcBorders>
          </w:tcPr>
          <w:p w14:paraId="588AE394" w14:textId="77777777" w:rsidR="00AB04AE" w:rsidRPr="00AB04AE" w:rsidRDefault="00AB04AE" w:rsidP="00AB04AE">
            <w:pPr>
              <w:rPr>
                <w:b/>
                <w:sz w:val="32"/>
                <w:szCs w:val="32"/>
                <w:lang w:val="en-US"/>
              </w:rPr>
            </w:pPr>
          </w:p>
          <w:p w14:paraId="63498F03" w14:textId="77777777" w:rsidR="00AB04AE" w:rsidRPr="00AB04AE" w:rsidRDefault="00AB04AE" w:rsidP="00AB04AE">
            <w:pPr>
              <w:rPr>
                <w:sz w:val="32"/>
                <w:szCs w:val="32"/>
                <w:lang w:val="en-US"/>
              </w:rPr>
            </w:pPr>
            <w:r w:rsidRPr="00AB04AE">
              <w:rPr>
                <w:sz w:val="32"/>
                <w:szCs w:val="32"/>
                <w:lang w:val="en-US"/>
              </w:rPr>
              <w:t>Understanding of Industry Problem</w:t>
            </w:r>
          </w:p>
        </w:tc>
        <w:tc>
          <w:tcPr>
            <w:tcW w:w="1308" w:type="dxa"/>
            <w:tcBorders>
              <w:top w:val="single" w:sz="8" w:space="0" w:color="000000"/>
              <w:left w:val="single" w:sz="8" w:space="0" w:color="000000"/>
              <w:bottom w:val="single" w:sz="8" w:space="0" w:color="000000"/>
              <w:right w:val="single" w:sz="8" w:space="0" w:color="000000"/>
            </w:tcBorders>
          </w:tcPr>
          <w:p w14:paraId="180055A9" w14:textId="77777777" w:rsidR="00AB04AE" w:rsidRPr="00AB04AE" w:rsidRDefault="00AB04AE" w:rsidP="00AB04AE">
            <w:pPr>
              <w:rPr>
                <w:b/>
                <w:sz w:val="32"/>
                <w:szCs w:val="32"/>
                <w:lang w:val="en-US"/>
              </w:rPr>
            </w:pPr>
          </w:p>
          <w:p w14:paraId="5FE2F9A0" w14:textId="77777777" w:rsidR="00AB04AE" w:rsidRPr="00AB04AE" w:rsidRDefault="00AB04AE" w:rsidP="00AB04AE">
            <w:pPr>
              <w:rPr>
                <w:b/>
                <w:sz w:val="32"/>
                <w:szCs w:val="32"/>
                <w:lang w:val="en-US"/>
              </w:rPr>
            </w:pPr>
          </w:p>
          <w:p w14:paraId="218F6909" w14:textId="77777777" w:rsidR="00AB04AE" w:rsidRPr="00AB04AE" w:rsidRDefault="00AB04AE" w:rsidP="00AB04AE">
            <w:pPr>
              <w:rPr>
                <w:sz w:val="32"/>
                <w:szCs w:val="32"/>
                <w:lang w:val="en-US"/>
              </w:rPr>
            </w:pPr>
            <w:r w:rsidRPr="00AB04AE">
              <w:rPr>
                <w:sz w:val="32"/>
                <w:szCs w:val="32"/>
                <w:lang w:val="en-US"/>
              </w:rPr>
              <w:t>20%</w:t>
            </w:r>
          </w:p>
        </w:tc>
        <w:tc>
          <w:tcPr>
            <w:tcW w:w="1764" w:type="dxa"/>
            <w:tcBorders>
              <w:top w:val="single" w:sz="8" w:space="0" w:color="000000"/>
              <w:left w:val="single" w:sz="8" w:space="0" w:color="000000"/>
              <w:bottom w:val="single" w:sz="8" w:space="0" w:color="000000"/>
              <w:right w:val="single" w:sz="8" w:space="0" w:color="000000"/>
            </w:tcBorders>
            <w:hideMark/>
          </w:tcPr>
          <w:p w14:paraId="15BD460E" w14:textId="77777777" w:rsidR="00AB04AE" w:rsidRPr="00AB04AE" w:rsidRDefault="00AB04AE" w:rsidP="00AB04AE">
            <w:pPr>
              <w:rPr>
                <w:sz w:val="32"/>
                <w:szCs w:val="32"/>
                <w:lang w:val="en-US"/>
              </w:rPr>
            </w:pPr>
            <w:r w:rsidRPr="00AB04AE">
              <w:rPr>
                <w:sz w:val="32"/>
                <w:szCs w:val="32"/>
                <w:lang w:val="en-US"/>
              </w:rPr>
              <w:t>Comprehensive understanding of real-world problem and constraints</w:t>
            </w:r>
          </w:p>
        </w:tc>
        <w:tc>
          <w:tcPr>
            <w:tcW w:w="1783" w:type="dxa"/>
            <w:tcBorders>
              <w:top w:val="single" w:sz="8" w:space="0" w:color="000000"/>
              <w:left w:val="single" w:sz="8" w:space="0" w:color="000000"/>
              <w:bottom w:val="single" w:sz="8" w:space="0" w:color="000000"/>
              <w:right w:val="single" w:sz="8" w:space="0" w:color="000000"/>
            </w:tcBorders>
          </w:tcPr>
          <w:p w14:paraId="19353B04" w14:textId="77777777" w:rsidR="00AB04AE" w:rsidRPr="00AB04AE" w:rsidRDefault="00AB04AE" w:rsidP="00AB04AE">
            <w:pPr>
              <w:rPr>
                <w:b/>
                <w:sz w:val="32"/>
                <w:szCs w:val="32"/>
                <w:lang w:val="en-US"/>
              </w:rPr>
            </w:pPr>
          </w:p>
          <w:p w14:paraId="2A25B736" w14:textId="77777777" w:rsidR="00AB04AE" w:rsidRPr="00AB04AE" w:rsidRDefault="00AB04AE" w:rsidP="00AB04AE">
            <w:pPr>
              <w:rPr>
                <w:sz w:val="32"/>
                <w:szCs w:val="32"/>
                <w:lang w:val="en-US"/>
              </w:rPr>
            </w:pPr>
            <w:r w:rsidRPr="00AB04AE">
              <w:rPr>
                <w:sz w:val="32"/>
                <w:szCs w:val="32"/>
                <w:lang w:val="en-US"/>
              </w:rPr>
              <w:t>Good understanding with minor gaps in requirements</w:t>
            </w:r>
          </w:p>
        </w:tc>
        <w:tc>
          <w:tcPr>
            <w:tcW w:w="1878" w:type="dxa"/>
            <w:tcBorders>
              <w:top w:val="single" w:sz="8" w:space="0" w:color="000000"/>
              <w:left w:val="single" w:sz="8" w:space="0" w:color="000000"/>
              <w:bottom w:val="single" w:sz="8" w:space="0" w:color="000000"/>
              <w:right w:val="single" w:sz="8" w:space="0" w:color="000000"/>
            </w:tcBorders>
          </w:tcPr>
          <w:p w14:paraId="03F25349" w14:textId="77777777" w:rsidR="00AB04AE" w:rsidRPr="00AB04AE" w:rsidRDefault="00AB04AE" w:rsidP="00AB04AE">
            <w:pPr>
              <w:rPr>
                <w:b/>
                <w:sz w:val="32"/>
                <w:szCs w:val="32"/>
                <w:lang w:val="en-US"/>
              </w:rPr>
            </w:pPr>
          </w:p>
          <w:p w14:paraId="0271C1A2" w14:textId="77777777" w:rsidR="00AB04AE" w:rsidRPr="00AB04AE" w:rsidRDefault="00AB04AE" w:rsidP="00AB04AE">
            <w:pPr>
              <w:rPr>
                <w:sz w:val="32"/>
                <w:szCs w:val="32"/>
                <w:lang w:val="en-US"/>
              </w:rPr>
            </w:pPr>
            <w:r w:rsidRPr="00AB04AE">
              <w:rPr>
                <w:sz w:val="32"/>
                <w:szCs w:val="32"/>
                <w:lang w:val="en-US"/>
              </w:rPr>
              <w:t>Basic understanding; some requirements unclear</w:t>
            </w:r>
          </w:p>
        </w:tc>
        <w:tc>
          <w:tcPr>
            <w:tcW w:w="1707" w:type="dxa"/>
            <w:tcBorders>
              <w:top w:val="single" w:sz="8" w:space="0" w:color="000000"/>
              <w:left w:val="single" w:sz="8" w:space="0" w:color="000000"/>
              <w:bottom w:val="single" w:sz="8" w:space="0" w:color="000000"/>
              <w:right w:val="single" w:sz="8" w:space="0" w:color="000000"/>
            </w:tcBorders>
            <w:hideMark/>
          </w:tcPr>
          <w:p w14:paraId="611E1A79" w14:textId="77777777" w:rsidR="00AB04AE" w:rsidRPr="00AB04AE" w:rsidRDefault="00AB04AE" w:rsidP="00AB04AE">
            <w:pPr>
              <w:rPr>
                <w:sz w:val="32"/>
                <w:szCs w:val="32"/>
                <w:lang w:val="en-US"/>
              </w:rPr>
            </w:pPr>
            <w:r w:rsidRPr="00AB04AE">
              <w:rPr>
                <w:sz w:val="32"/>
                <w:szCs w:val="32"/>
                <w:lang w:val="en-US"/>
              </w:rPr>
              <w:t>Poor understanding; misinterprets problem context</w:t>
            </w:r>
          </w:p>
        </w:tc>
      </w:tr>
      <w:tr w:rsidR="00AB04AE" w:rsidRPr="00AB04AE" w14:paraId="0D600FE5" w14:textId="77777777" w:rsidTr="00AB04AE">
        <w:trPr>
          <w:trHeight w:val="479"/>
        </w:trPr>
        <w:tc>
          <w:tcPr>
            <w:tcW w:w="1536" w:type="dxa"/>
            <w:tcBorders>
              <w:top w:val="single" w:sz="8" w:space="0" w:color="000000"/>
              <w:left w:val="single" w:sz="8" w:space="0" w:color="000000"/>
              <w:bottom w:val="single" w:sz="8" w:space="0" w:color="000000"/>
              <w:right w:val="single" w:sz="8" w:space="0" w:color="000000"/>
            </w:tcBorders>
          </w:tcPr>
          <w:p w14:paraId="70E7583C" w14:textId="77777777" w:rsidR="00AB04AE" w:rsidRPr="00AB04AE" w:rsidRDefault="00AB04AE" w:rsidP="00AB04AE">
            <w:pPr>
              <w:rPr>
                <w:b/>
                <w:sz w:val="32"/>
                <w:szCs w:val="32"/>
                <w:lang w:val="en-US"/>
              </w:rPr>
            </w:pPr>
          </w:p>
          <w:p w14:paraId="7630F10D" w14:textId="77777777" w:rsidR="00AB04AE" w:rsidRPr="00AB04AE" w:rsidRDefault="00AB04AE" w:rsidP="00AB04AE">
            <w:pPr>
              <w:rPr>
                <w:sz w:val="32"/>
                <w:szCs w:val="32"/>
                <w:lang w:val="en-US"/>
              </w:rPr>
            </w:pPr>
            <w:r w:rsidRPr="00AB04AE">
              <w:rPr>
                <w:sz w:val="32"/>
                <w:szCs w:val="32"/>
                <w:lang w:val="en-US"/>
              </w:rPr>
              <w:t>Application of Engineering Concepts</w:t>
            </w:r>
          </w:p>
        </w:tc>
        <w:tc>
          <w:tcPr>
            <w:tcW w:w="1308" w:type="dxa"/>
            <w:tcBorders>
              <w:top w:val="single" w:sz="8" w:space="0" w:color="000000"/>
              <w:left w:val="single" w:sz="8" w:space="0" w:color="000000"/>
              <w:bottom w:val="single" w:sz="8" w:space="0" w:color="000000"/>
              <w:right w:val="single" w:sz="8" w:space="0" w:color="000000"/>
            </w:tcBorders>
          </w:tcPr>
          <w:p w14:paraId="4E9C7848" w14:textId="77777777" w:rsidR="00AB04AE" w:rsidRPr="00AB04AE" w:rsidRDefault="00AB04AE" w:rsidP="00AB04AE">
            <w:pPr>
              <w:rPr>
                <w:b/>
                <w:sz w:val="32"/>
                <w:szCs w:val="32"/>
                <w:lang w:val="en-US"/>
              </w:rPr>
            </w:pPr>
          </w:p>
          <w:p w14:paraId="63BF4609" w14:textId="77777777" w:rsidR="00AB04AE" w:rsidRPr="00AB04AE" w:rsidRDefault="00AB04AE" w:rsidP="00AB04AE">
            <w:pPr>
              <w:rPr>
                <w:b/>
                <w:sz w:val="32"/>
                <w:szCs w:val="32"/>
                <w:lang w:val="en-US"/>
              </w:rPr>
            </w:pPr>
          </w:p>
          <w:p w14:paraId="3BEEA5FB" w14:textId="77777777" w:rsidR="00AB04AE" w:rsidRPr="00AB04AE" w:rsidRDefault="00AB04AE" w:rsidP="00AB04AE">
            <w:pPr>
              <w:rPr>
                <w:sz w:val="32"/>
                <w:szCs w:val="32"/>
                <w:lang w:val="en-US"/>
              </w:rPr>
            </w:pPr>
            <w:r w:rsidRPr="00AB04AE">
              <w:rPr>
                <w:sz w:val="32"/>
                <w:szCs w:val="32"/>
                <w:lang w:val="en-US"/>
              </w:rPr>
              <w:t>25%</w:t>
            </w:r>
          </w:p>
        </w:tc>
        <w:tc>
          <w:tcPr>
            <w:tcW w:w="1764" w:type="dxa"/>
            <w:tcBorders>
              <w:top w:val="single" w:sz="8" w:space="0" w:color="000000"/>
              <w:left w:val="single" w:sz="8" w:space="0" w:color="000000"/>
              <w:bottom w:val="single" w:sz="8" w:space="0" w:color="000000"/>
              <w:right w:val="single" w:sz="8" w:space="0" w:color="000000"/>
            </w:tcBorders>
            <w:hideMark/>
          </w:tcPr>
          <w:p w14:paraId="4D625870" w14:textId="77777777" w:rsidR="00AB04AE" w:rsidRPr="00AB04AE" w:rsidRDefault="00AB04AE" w:rsidP="00AB04AE">
            <w:pPr>
              <w:rPr>
                <w:sz w:val="32"/>
                <w:szCs w:val="32"/>
                <w:lang w:val="en-US"/>
              </w:rPr>
            </w:pPr>
            <w:r w:rsidRPr="00AB04AE">
              <w:rPr>
                <w:sz w:val="32"/>
                <w:szCs w:val="32"/>
                <w:lang w:val="en-US"/>
              </w:rPr>
              <w:t>Applies advanced and relevant concepts effectively to solve the problem</w:t>
            </w:r>
          </w:p>
        </w:tc>
        <w:tc>
          <w:tcPr>
            <w:tcW w:w="1783" w:type="dxa"/>
            <w:tcBorders>
              <w:top w:val="single" w:sz="8" w:space="0" w:color="000000"/>
              <w:left w:val="single" w:sz="8" w:space="0" w:color="000000"/>
              <w:bottom w:val="single" w:sz="8" w:space="0" w:color="000000"/>
              <w:right w:val="single" w:sz="8" w:space="0" w:color="000000"/>
            </w:tcBorders>
          </w:tcPr>
          <w:p w14:paraId="50E79AC0" w14:textId="77777777" w:rsidR="00AB04AE" w:rsidRPr="00AB04AE" w:rsidRDefault="00AB04AE" w:rsidP="00AB04AE">
            <w:pPr>
              <w:rPr>
                <w:b/>
                <w:sz w:val="32"/>
                <w:szCs w:val="32"/>
                <w:lang w:val="en-US"/>
              </w:rPr>
            </w:pPr>
          </w:p>
          <w:p w14:paraId="60289E53" w14:textId="77777777" w:rsidR="00AB04AE" w:rsidRPr="00AB04AE" w:rsidRDefault="00AB04AE" w:rsidP="00AB04AE">
            <w:pPr>
              <w:rPr>
                <w:sz w:val="32"/>
                <w:szCs w:val="32"/>
                <w:lang w:val="en-US"/>
              </w:rPr>
            </w:pPr>
            <w:r w:rsidRPr="00AB04AE">
              <w:rPr>
                <w:sz w:val="32"/>
                <w:szCs w:val="32"/>
                <w:lang w:val="en-US"/>
              </w:rPr>
              <w:t>Applies appropriate concepts with minor errors</w:t>
            </w:r>
          </w:p>
        </w:tc>
        <w:tc>
          <w:tcPr>
            <w:tcW w:w="1878" w:type="dxa"/>
            <w:tcBorders>
              <w:top w:val="single" w:sz="8" w:space="0" w:color="000000"/>
              <w:left w:val="single" w:sz="8" w:space="0" w:color="000000"/>
              <w:bottom w:val="single" w:sz="8" w:space="0" w:color="000000"/>
              <w:right w:val="single" w:sz="8" w:space="0" w:color="000000"/>
            </w:tcBorders>
          </w:tcPr>
          <w:p w14:paraId="114EC98C" w14:textId="77777777" w:rsidR="00AB04AE" w:rsidRPr="00AB04AE" w:rsidRDefault="00AB04AE" w:rsidP="00AB04AE">
            <w:pPr>
              <w:rPr>
                <w:b/>
                <w:sz w:val="32"/>
                <w:szCs w:val="32"/>
                <w:lang w:val="en-US"/>
              </w:rPr>
            </w:pPr>
          </w:p>
          <w:p w14:paraId="1696A8D9" w14:textId="77777777" w:rsidR="00AB04AE" w:rsidRPr="00AB04AE" w:rsidRDefault="00AB04AE" w:rsidP="00AB04AE">
            <w:pPr>
              <w:rPr>
                <w:sz w:val="32"/>
                <w:szCs w:val="32"/>
                <w:lang w:val="en-US"/>
              </w:rPr>
            </w:pPr>
            <w:r w:rsidRPr="00AB04AE">
              <w:rPr>
                <w:sz w:val="32"/>
                <w:szCs w:val="32"/>
                <w:lang w:val="en-US"/>
              </w:rPr>
              <w:t>Limited application of concepts</w:t>
            </w:r>
          </w:p>
        </w:tc>
        <w:tc>
          <w:tcPr>
            <w:tcW w:w="1707" w:type="dxa"/>
            <w:tcBorders>
              <w:top w:val="single" w:sz="8" w:space="0" w:color="000000"/>
              <w:left w:val="single" w:sz="8" w:space="0" w:color="000000"/>
              <w:bottom w:val="single" w:sz="8" w:space="0" w:color="000000"/>
              <w:right w:val="single" w:sz="8" w:space="0" w:color="000000"/>
            </w:tcBorders>
          </w:tcPr>
          <w:p w14:paraId="2CD84E05" w14:textId="77777777" w:rsidR="00AB04AE" w:rsidRPr="00AB04AE" w:rsidRDefault="00AB04AE" w:rsidP="00AB04AE">
            <w:pPr>
              <w:rPr>
                <w:b/>
                <w:sz w:val="32"/>
                <w:szCs w:val="32"/>
                <w:lang w:val="en-US"/>
              </w:rPr>
            </w:pPr>
          </w:p>
          <w:p w14:paraId="0135F0B5" w14:textId="77777777" w:rsidR="00AB04AE" w:rsidRPr="00AB04AE" w:rsidRDefault="00AB04AE" w:rsidP="00AB04AE">
            <w:pPr>
              <w:rPr>
                <w:sz w:val="32"/>
                <w:szCs w:val="32"/>
                <w:lang w:val="en-US"/>
              </w:rPr>
            </w:pPr>
            <w:r w:rsidRPr="00AB04AE">
              <w:rPr>
                <w:sz w:val="32"/>
                <w:szCs w:val="32"/>
                <w:lang w:val="en-US"/>
              </w:rPr>
              <w:t>Incorrect or no application of concepts</w:t>
            </w:r>
          </w:p>
        </w:tc>
      </w:tr>
    </w:tbl>
    <w:p w14:paraId="24D1F45C" w14:textId="77777777" w:rsidR="00AB04AE" w:rsidRDefault="00AB04AE">
      <w:pPr>
        <w:rPr>
          <w:sz w:val="32"/>
          <w:szCs w:val="32"/>
        </w:rPr>
      </w:pPr>
    </w:p>
    <w:p w14:paraId="7246E754" w14:textId="6E222C35" w:rsidR="00AB04AE" w:rsidRDefault="00AB04AE">
      <w:pPr>
        <w:rPr>
          <w:sz w:val="32"/>
          <w:szCs w:val="32"/>
        </w:rPr>
      </w:pPr>
    </w:p>
    <w:p w14:paraId="3006D422" w14:textId="77777777" w:rsidR="00AB04AE" w:rsidRDefault="00AB04AE">
      <w:pPr>
        <w:rPr>
          <w:sz w:val="32"/>
          <w:szCs w:val="32"/>
        </w:rPr>
      </w:pPr>
      <w:r>
        <w:rPr>
          <w:sz w:val="32"/>
          <w:szCs w:val="32"/>
        </w:rPr>
        <w:br w:type="page"/>
      </w:r>
    </w:p>
    <w:tbl>
      <w:tblPr>
        <w:tblW w:w="10520" w:type="dxa"/>
        <w:tblInd w:w="-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380"/>
        <w:gridCol w:w="1860"/>
        <w:gridCol w:w="1880"/>
        <w:gridCol w:w="1980"/>
        <w:gridCol w:w="1800"/>
      </w:tblGrid>
      <w:tr w:rsidR="00AB04AE" w:rsidRPr="00AB04AE" w14:paraId="29ABEDA3" w14:textId="77777777" w:rsidTr="00AB04AE">
        <w:trPr>
          <w:trHeight w:val="1179"/>
        </w:trPr>
        <w:tc>
          <w:tcPr>
            <w:tcW w:w="1620" w:type="dxa"/>
            <w:tcBorders>
              <w:top w:val="single" w:sz="8" w:space="0" w:color="000000"/>
              <w:left w:val="single" w:sz="8" w:space="0" w:color="000000"/>
              <w:bottom w:val="single" w:sz="8" w:space="0" w:color="000000"/>
              <w:right w:val="single" w:sz="8" w:space="0" w:color="000000"/>
            </w:tcBorders>
          </w:tcPr>
          <w:p w14:paraId="04433853" w14:textId="77777777" w:rsidR="00AB04AE" w:rsidRPr="00AB04AE" w:rsidRDefault="00AB04AE" w:rsidP="00AB04AE">
            <w:pPr>
              <w:rPr>
                <w:b/>
                <w:sz w:val="32"/>
                <w:szCs w:val="32"/>
                <w:lang w:val="en-US"/>
              </w:rPr>
            </w:pPr>
          </w:p>
          <w:p w14:paraId="21D46D8B" w14:textId="77777777" w:rsidR="00AB04AE" w:rsidRPr="00AB04AE" w:rsidRDefault="00AB04AE" w:rsidP="00AB04AE">
            <w:pPr>
              <w:rPr>
                <w:b/>
                <w:sz w:val="32"/>
                <w:szCs w:val="32"/>
                <w:lang w:val="en-US"/>
              </w:rPr>
            </w:pPr>
          </w:p>
          <w:p w14:paraId="6D7B3979" w14:textId="77777777" w:rsidR="00AB04AE" w:rsidRPr="00AB04AE" w:rsidRDefault="00AB04AE" w:rsidP="00AB04AE">
            <w:pPr>
              <w:rPr>
                <w:sz w:val="32"/>
                <w:szCs w:val="32"/>
                <w:lang w:val="en-US"/>
              </w:rPr>
            </w:pPr>
            <w:r w:rsidRPr="00AB04AE">
              <w:rPr>
                <w:sz w:val="32"/>
                <w:szCs w:val="32"/>
                <w:lang w:val="en-US"/>
              </w:rPr>
              <w:t>Solution Design</w:t>
            </w:r>
          </w:p>
        </w:tc>
        <w:tc>
          <w:tcPr>
            <w:tcW w:w="1380" w:type="dxa"/>
            <w:tcBorders>
              <w:top w:val="single" w:sz="8" w:space="0" w:color="000000"/>
              <w:left w:val="single" w:sz="8" w:space="0" w:color="000000"/>
              <w:bottom w:val="single" w:sz="8" w:space="0" w:color="000000"/>
              <w:right w:val="single" w:sz="8" w:space="0" w:color="000000"/>
            </w:tcBorders>
          </w:tcPr>
          <w:p w14:paraId="2B58B7D7" w14:textId="77777777" w:rsidR="00AB04AE" w:rsidRPr="00AB04AE" w:rsidRDefault="00AB04AE" w:rsidP="00AB04AE">
            <w:pPr>
              <w:rPr>
                <w:b/>
                <w:sz w:val="32"/>
                <w:szCs w:val="32"/>
                <w:lang w:val="en-US"/>
              </w:rPr>
            </w:pPr>
          </w:p>
          <w:p w14:paraId="059187B4" w14:textId="77777777" w:rsidR="00AB04AE" w:rsidRPr="00AB04AE" w:rsidRDefault="00AB04AE" w:rsidP="00AB04AE">
            <w:pPr>
              <w:rPr>
                <w:b/>
                <w:sz w:val="32"/>
                <w:szCs w:val="32"/>
                <w:lang w:val="en-US"/>
              </w:rPr>
            </w:pPr>
          </w:p>
          <w:p w14:paraId="3B0FBAA4" w14:textId="77777777" w:rsidR="00AB04AE" w:rsidRPr="00AB04AE" w:rsidRDefault="00AB04AE" w:rsidP="00AB04AE">
            <w:pPr>
              <w:rPr>
                <w:sz w:val="32"/>
                <w:szCs w:val="32"/>
                <w:lang w:val="en-US"/>
              </w:rPr>
            </w:pPr>
            <w:r w:rsidRPr="00AB04AE">
              <w:rPr>
                <w:sz w:val="32"/>
                <w:szCs w:val="32"/>
                <w:lang w:val="en-US"/>
              </w:rPr>
              <w:t>25%</w:t>
            </w:r>
          </w:p>
        </w:tc>
        <w:tc>
          <w:tcPr>
            <w:tcW w:w="1860" w:type="dxa"/>
            <w:tcBorders>
              <w:top w:val="single" w:sz="8" w:space="0" w:color="000000"/>
              <w:left w:val="single" w:sz="8" w:space="0" w:color="000000"/>
              <w:bottom w:val="single" w:sz="8" w:space="0" w:color="000000"/>
              <w:right w:val="single" w:sz="8" w:space="0" w:color="000000"/>
            </w:tcBorders>
            <w:hideMark/>
          </w:tcPr>
          <w:p w14:paraId="6577EC89" w14:textId="77777777" w:rsidR="00AB04AE" w:rsidRPr="00AB04AE" w:rsidRDefault="00AB04AE" w:rsidP="00AB04AE">
            <w:pPr>
              <w:rPr>
                <w:sz w:val="32"/>
                <w:szCs w:val="32"/>
                <w:lang w:val="en-US"/>
              </w:rPr>
            </w:pPr>
            <w:r w:rsidRPr="00AB04AE">
              <w:rPr>
                <w:sz w:val="32"/>
                <w:szCs w:val="32"/>
                <w:lang w:val="en-US"/>
              </w:rPr>
              <w:t>Innovative, practical, and feasible solution aligned with industry standards</w:t>
            </w:r>
          </w:p>
        </w:tc>
        <w:tc>
          <w:tcPr>
            <w:tcW w:w="1880" w:type="dxa"/>
            <w:tcBorders>
              <w:top w:val="single" w:sz="8" w:space="0" w:color="000000"/>
              <w:left w:val="single" w:sz="8" w:space="0" w:color="000000"/>
              <w:bottom w:val="single" w:sz="8" w:space="0" w:color="000000"/>
              <w:right w:val="single" w:sz="8" w:space="0" w:color="000000"/>
            </w:tcBorders>
          </w:tcPr>
          <w:p w14:paraId="44BA1E22" w14:textId="77777777" w:rsidR="00AB04AE" w:rsidRPr="00AB04AE" w:rsidRDefault="00AB04AE" w:rsidP="00AB04AE">
            <w:pPr>
              <w:rPr>
                <w:b/>
                <w:sz w:val="32"/>
                <w:szCs w:val="32"/>
                <w:lang w:val="en-US"/>
              </w:rPr>
            </w:pPr>
          </w:p>
          <w:p w14:paraId="3322DA71" w14:textId="77777777" w:rsidR="00AB04AE" w:rsidRPr="00AB04AE" w:rsidRDefault="00AB04AE" w:rsidP="00AB04AE">
            <w:pPr>
              <w:rPr>
                <w:sz w:val="32"/>
                <w:szCs w:val="32"/>
                <w:lang w:val="en-US"/>
              </w:rPr>
            </w:pPr>
            <w:r w:rsidRPr="00AB04AE">
              <w:rPr>
                <w:sz w:val="32"/>
                <w:szCs w:val="32"/>
                <w:lang w:val="en-US"/>
              </w:rPr>
              <w:t>Logical and feasible solution with minor gaps</w:t>
            </w:r>
          </w:p>
        </w:tc>
        <w:tc>
          <w:tcPr>
            <w:tcW w:w="1980" w:type="dxa"/>
            <w:tcBorders>
              <w:top w:val="single" w:sz="8" w:space="0" w:color="000000"/>
              <w:left w:val="single" w:sz="8" w:space="0" w:color="000000"/>
              <w:bottom w:val="single" w:sz="8" w:space="0" w:color="000000"/>
              <w:right w:val="single" w:sz="8" w:space="0" w:color="000000"/>
            </w:tcBorders>
          </w:tcPr>
          <w:p w14:paraId="5B22DD97" w14:textId="77777777" w:rsidR="00AB04AE" w:rsidRPr="00AB04AE" w:rsidRDefault="00AB04AE" w:rsidP="00AB04AE">
            <w:pPr>
              <w:rPr>
                <w:b/>
                <w:sz w:val="32"/>
                <w:szCs w:val="32"/>
                <w:lang w:val="en-US"/>
              </w:rPr>
            </w:pPr>
          </w:p>
          <w:p w14:paraId="639BE111" w14:textId="77777777" w:rsidR="00AB04AE" w:rsidRPr="00AB04AE" w:rsidRDefault="00AB04AE" w:rsidP="00AB04AE">
            <w:pPr>
              <w:rPr>
                <w:sz w:val="32"/>
                <w:szCs w:val="32"/>
                <w:lang w:val="en-US"/>
              </w:rPr>
            </w:pPr>
            <w:r w:rsidRPr="00AB04AE">
              <w:rPr>
                <w:sz w:val="32"/>
                <w:szCs w:val="32"/>
                <w:lang w:val="en-US"/>
              </w:rPr>
              <w:t>Basic solution with limited feasibility</w:t>
            </w:r>
          </w:p>
        </w:tc>
        <w:tc>
          <w:tcPr>
            <w:tcW w:w="1800" w:type="dxa"/>
            <w:tcBorders>
              <w:top w:val="single" w:sz="8" w:space="0" w:color="000000"/>
              <w:left w:val="single" w:sz="8" w:space="0" w:color="000000"/>
              <w:bottom w:val="single" w:sz="8" w:space="0" w:color="000000"/>
              <w:right w:val="single" w:sz="8" w:space="0" w:color="000000"/>
            </w:tcBorders>
          </w:tcPr>
          <w:p w14:paraId="6E1622A3" w14:textId="77777777" w:rsidR="00AB04AE" w:rsidRPr="00AB04AE" w:rsidRDefault="00AB04AE" w:rsidP="00AB04AE">
            <w:pPr>
              <w:rPr>
                <w:b/>
                <w:sz w:val="32"/>
                <w:szCs w:val="32"/>
                <w:lang w:val="en-US"/>
              </w:rPr>
            </w:pPr>
          </w:p>
          <w:p w14:paraId="623BC2C5" w14:textId="77777777" w:rsidR="00AB04AE" w:rsidRPr="00AB04AE" w:rsidRDefault="00AB04AE" w:rsidP="00AB04AE">
            <w:pPr>
              <w:rPr>
                <w:sz w:val="32"/>
                <w:szCs w:val="32"/>
                <w:lang w:val="en-US"/>
              </w:rPr>
            </w:pPr>
            <w:r w:rsidRPr="00AB04AE">
              <w:rPr>
                <w:sz w:val="32"/>
                <w:szCs w:val="32"/>
                <w:lang w:val="en-US"/>
              </w:rPr>
              <w:t>Unclear or impractical solution</w:t>
            </w:r>
          </w:p>
        </w:tc>
      </w:tr>
      <w:tr w:rsidR="00AB04AE" w:rsidRPr="00AB04AE" w14:paraId="6414FF1F" w14:textId="77777777" w:rsidTr="00AB04AE">
        <w:trPr>
          <w:trHeight w:val="1200"/>
        </w:trPr>
        <w:tc>
          <w:tcPr>
            <w:tcW w:w="1620" w:type="dxa"/>
            <w:tcBorders>
              <w:top w:val="single" w:sz="8" w:space="0" w:color="000000"/>
              <w:left w:val="single" w:sz="8" w:space="0" w:color="000000"/>
              <w:bottom w:val="single" w:sz="8" w:space="0" w:color="000000"/>
              <w:right w:val="single" w:sz="8" w:space="0" w:color="000000"/>
            </w:tcBorders>
          </w:tcPr>
          <w:p w14:paraId="43C85989" w14:textId="77777777" w:rsidR="00AB04AE" w:rsidRPr="00AB04AE" w:rsidRDefault="00AB04AE" w:rsidP="00AB04AE">
            <w:pPr>
              <w:rPr>
                <w:b/>
                <w:sz w:val="32"/>
                <w:szCs w:val="32"/>
                <w:lang w:val="en-US"/>
              </w:rPr>
            </w:pPr>
          </w:p>
          <w:p w14:paraId="781FB602" w14:textId="77777777" w:rsidR="00AB04AE" w:rsidRPr="00AB04AE" w:rsidRDefault="00AB04AE" w:rsidP="00AB04AE">
            <w:pPr>
              <w:rPr>
                <w:b/>
                <w:sz w:val="32"/>
                <w:szCs w:val="32"/>
                <w:lang w:val="en-US"/>
              </w:rPr>
            </w:pPr>
          </w:p>
          <w:p w14:paraId="73965160" w14:textId="77777777" w:rsidR="00AB04AE" w:rsidRPr="00AB04AE" w:rsidRDefault="00AB04AE" w:rsidP="00AB04AE">
            <w:pPr>
              <w:rPr>
                <w:sz w:val="32"/>
                <w:szCs w:val="32"/>
                <w:lang w:val="en-US"/>
              </w:rPr>
            </w:pPr>
            <w:r w:rsidRPr="00AB04AE">
              <w:rPr>
                <w:sz w:val="32"/>
                <w:szCs w:val="32"/>
                <w:lang w:val="en-US"/>
              </w:rPr>
              <w:t>Use of Tools</w:t>
            </w:r>
          </w:p>
        </w:tc>
        <w:tc>
          <w:tcPr>
            <w:tcW w:w="1380" w:type="dxa"/>
            <w:tcBorders>
              <w:top w:val="single" w:sz="8" w:space="0" w:color="000000"/>
              <w:left w:val="single" w:sz="8" w:space="0" w:color="000000"/>
              <w:bottom w:val="single" w:sz="8" w:space="0" w:color="000000"/>
              <w:right w:val="single" w:sz="8" w:space="0" w:color="000000"/>
            </w:tcBorders>
          </w:tcPr>
          <w:p w14:paraId="68BCCA61" w14:textId="77777777" w:rsidR="00AB04AE" w:rsidRPr="00AB04AE" w:rsidRDefault="00AB04AE" w:rsidP="00AB04AE">
            <w:pPr>
              <w:rPr>
                <w:b/>
                <w:sz w:val="32"/>
                <w:szCs w:val="32"/>
                <w:lang w:val="en-US"/>
              </w:rPr>
            </w:pPr>
          </w:p>
          <w:p w14:paraId="2DACEAD8" w14:textId="77777777" w:rsidR="00AB04AE" w:rsidRPr="00AB04AE" w:rsidRDefault="00AB04AE" w:rsidP="00AB04AE">
            <w:pPr>
              <w:rPr>
                <w:b/>
                <w:sz w:val="32"/>
                <w:szCs w:val="32"/>
                <w:lang w:val="en-US"/>
              </w:rPr>
            </w:pPr>
          </w:p>
          <w:p w14:paraId="5DBA20C1" w14:textId="77777777" w:rsidR="00AB04AE" w:rsidRPr="00AB04AE" w:rsidRDefault="00AB04AE" w:rsidP="00AB04AE">
            <w:pPr>
              <w:rPr>
                <w:sz w:val="32"/>
                <w:szCs w:val="32"/>
                <w:lang w:val="en-US"/>
              </w:rPr>
            </w:pPr>
            <w:r w:rsidRPr="00AB04AE">
              <w:rPr>
                <w:sz w:val="32"/>
                <w:szCs w:val="32"/>
                <w:lang w:val="en-US"/>
              </w:rPr>
              <w:t>15%</w:t>
            </w:r>
          </w:p>
        </w:tc>
        <w:tc>
          <w:tcPr>
            <w:tcW w:w="1860" w:type="dxa"/>
            <w:tcBorders>
              <w:top w:val="single" w:sz="8" w:space="0" w:color="000000"/>
              <w:left w:val="single" w:sz="8" w:space="0" w:color="000000"/>
              <w:bottom w:val="single" w:sz="8" w:space="0" w:color="000000"/>
              <w:right w:val="single" w:sz="8" w:space="0" w:color="000000"/>
            </w:tcBorders>
            <w:hideMark/>
          </w:tcPr>
          <w:p w14:paraId="48878679" w14:textId="77777777" w:rsidR="00AB04AE" w:rsidRPr="00AB04AE" w:rsidRDefault="00AB04AE" w:rsidP="00AB04AE">
            <w:pPr>
              <w:rPr>
                <w:sz w:val="32"/>
                <w:szCs w:val="32"/>
                <w:lang w:val="en-US"/>
              </w:rPr>
            </w:pPr>
            <w:r w:rsidRPr="00AB04AE">
              <w:rPr>
                <w:sz w:val="32"/>
                <w:szCs w:val="32"/>
                <w:lang w:val="en-US"/>
              </w:rPr>
              <w:t>Effective use of modern tools, technologies, and real data</w:t>
            </w:r>
          </w:p>
        </w:tc>
        <w:tc>
          <w:tcPr>
            <w:tcW w:w="1880" w:type="dxa"/>
            <w:tcBorders>
              <w:top w:val="single" w:sz="8" w:space="0" w:color="000000"/>
              <w:left w:val="single" w:sz="8" w:space="0" w:color="000000"/>
              <w:bottom w:val="single" w:sz="8" w:space="0" w:color="000000"/>
              <w:right w:val="single" w:sz="8" w:space="0" w:color="000000"/>
            </w:tcBorders>
          </w:tcPr>
          <w:p w14:paraId="123E9B30" w14:textId="77777777" w:rsidR="00AB04AE" w:rsidRPr="00AB04AE" w:rsidRDefault="00AB04AE" w:rsidP="00AB04AE">
            <w:pPr>
              <w:rPr>
                <w:b/>
                <w:sz w:val="32"/>
                <w:szCs w:val="32"/>
                <w:lang w:val="en-US"/>
              </w:rPr>
            </w:pPr>
          </w:p>
          <w:p w14:paraId="06D44201" w14:textId="77777777" w:rsidR="00AB04AE" w:rsidRPr="00AB04AE" w:rsidRDefault="00AB04AE" w:rsidP="00AB04AE">
            <w:pPr>
              <w:rPr>
                <w:sz w:val="32"/>
                <w:szCs w:val="32"/>
                <w:lang w:val="en-US"/>
              </w:rPr>
            </w:pPr>
            <w:r w:rsidRPr="00AB04AE">
              <w:rPr>
                <w:sz w:val="32"/>
                <w:szCs w:val="32"/>
                <w:lang w:val="en-US"/>
              </w:rPr>
              <w:t>Appropriate use of tools with correct implementation</w:t>
            </w:r>
          </w:p>
        </w:tc>
        <w:tc>
          <w:tcPr>
            <w:tcW w:w="1980" w:type="dxa"/>
            <w:tcBorders>
              <w:top w:val="single" w:sz="8" w:space="0" w:color="000000"/>
              <w:left w:val="single" w:sz="8" w:space="0" w:color="000000"/>
              <w:bottom w:val="single" w:sz="8" w:space="0" w:color="000000"/>
              <w:right w:val="single" w:sz="8" w:space="0" w:color="000000"/>
            </w:tcBorders>
          </w:tcPr>
          <w:p w14:paraId="17F4D15F" w14:textId="77777777" w:rsidR="00AB04AE" w:rsidRPr="00AB04AE" w:rsidRDefault="00AB04AE" w:rsidP="00AB04AE">
            <w:pPr>
              <w:rPr>
                <w:b/>
                <w:sz w:val="32"/>
                <w:szCs w:val="32"/>
                <w:lang w:val="en-US"/>
              </w:rPr>
            </w:pPr>
          </w:p>
          <w:p w14:paraId="2610D50C" w14:textId="77777777" w:rsidR="00AB04AE" w:rsidRPr="00AB04AE" w:rsidRDefault="00AB04AE" w:rsidP="00AB04AE">
            <w:pPr>
              <w:rPr>
                <w:sz w:val="32"/>
                <w:szCs w:val="32"/>
                <w:lang w:val="en-US"/>
              </w:rPr>
            </w:pPr>
            <w:r w:rsidRPr="00AB04AE">
              <w:rPr>
                <w:sz w:val="32"/>
                <w:szCs w:val="32"/>
                <w:lang w:val="en-US"/>
              </w:rPr>
              <w:t>Limited or inconsistent use of tools</w:t>
            </w:r>
          </w:p>
        </w:tc>
        <w:tc>
          <w:tcPr>
            <w:tcW w:w="1800" w:type="dxa"/>
            <w:tcBorders>
              <w:top w:val="single" w:sz="8" w:space="0" w:color="000000"/>
              <w:left w:val="single" w:sz="8" w:space="0" w:color="000000"/>
              <w:bottom w:val="single" w:sz="8" w:space="0" w:color="000000"/>
              <w:right w:val="single" w:sz="8" w:space="0" w:color="000000"/>
            </w:tcBorders>
          </w:tcPr>
          <w:p w14:paraId="6EC9F54A" w14:textId="77777777" w:rsidR="00AB04AE" w:rsidRPr="00AB04AE" w:rsidRDefault="00AB04AE" w:rsidP="00AB04AE">
            <w:pPr>
              <w:rPr>
                <w:b/>
                <w:sz w:val="32"/>
                <w:szCs w:val="32"/>
                <w:lang w:val="en-US"/>
              </w:rPr>
            </w:pPr>
          </w:p>
          <w:p w14:paraId="54D4001B" w14:textId="77777777" w:rsidR="00AB04AE" w:rsidRPr="00AB04AE" w:rsidRDefault="00AB04AE" w:rsidP="00AB04AE">
            <w:pPr>
              <w:rPr>
                <w:sz w:val="32"/>
                <w:szCs w:val="32"/>
                <w:lang w:val="en-US"/>
              </w:rPr>
            </w:pPr>
            <w:r w:rsidRPr="00AB04AE">
              <w:rPr>
                <w:sz w:val="32"/>
                <w:szCs w:val="32"/>
                <w:lang w:val="en-US"/>
              </w:rPr>
              <w:t>Minimal or incorrect use of tools</w:t>
            </w:r>
          </w:p>
        </w:tc>
      </w:tr>
      <w:tr w:rsidR="00AB04AE" w:rsidRPr="00AB04AE" w14:paraId="141E853D" w14:textId="77777777" w:rsidTr="00AB04AE">
        <w:trPr>
          <w:trHeight w:val="1199"/>
        </w:trPr>
        <w:tc>
          <w:tcPr>
            <w:tcW w:w="1620" w:type="dxa"/>
            <w:tcBorders>
              <w:top w:val="single" w:sz="8" w:space="0" w:color="000000"/>
              <w:left w:val="single" w:sz="8" w:space="0" w:color="000000"/>
              <w:bottom w:val="single" w:sz="8" w:space="0" w:color="000000"/>
              <w:right w:val="single" w:sz="8" w:space="0" w:color="000000"/>
            </w:tcBorders>
          </w:tcPr>
          <w:p w14:paraId="148C3702" w14:textId="77777777" w:rsidR="00AB04AE" w:rsidRPr="00AB04AE" w:rsidRDefault="00AB04AE" w:rsidP="00AB04AE">
            <w:pPr>
              <w:rPr>
                <w:b/>
                <w:sz w:val="32"/>
                <w:szCs w:val="32"/>
                <w:lang w:val="en-US"/>
              </w:rPr>
            </w:pPr>
          </w:p>
          <w:p w14:paraId="62270D09" w14:textId="77777777" w:rsidR="00AB04AE" w:rsidRPr="00AB04AE" w:rsidRDefault="00AB04AE" w:rsidP="00AB04AE">
            <w:pPr>
              <w:rPr>
                <w:b/>
                <w:sz w:val="32"/>
                <w:szCs w:val="32"/>
                <w:lang w:val="en-US"/>
              </w:rPr>
            </w:pPr>
          </w:p>
          <w:p w14:paraId="0F2BECC9" w14:textId="77777777" w:rsidR="00AB04AE" w:rsidRPr="00AB04AE" w:rsidRDefault="00AB04AE" w:rsidP="00AB04AE">
            <w:pPr>
              <w:rPr>
                <w:sz w:val="32"/>
                <w:szCs w:val="32"/>
                <w:lang w:val="en-US"/>
              </w:rPr>
            </w:pPr>
            <w:r w:rsidRPr="00AB04AE">
              <w:rPr>
                <w:sz w:val="32"/>
                <w:szCs w:val="32"/>
                <w:lang w:val="en-US"/>
              </w:rPr>
              <w:t>Analysis</w:t>
            </w:r>
          </w:p>
        </w:tc>
        <w:tc>
          <w:tcPr>
            <w:tcW w:w="1380" w:type="dxa"/>
            <w:tcBorders>
              <w:top w:val="single" w:sz="8" w:space="0" w:color="000000"/>
              <w:left w:val="single" w:sz="8" w:space="0" w:color="000000"/>
              <w:bottom w:val="single" w:sz="8" w:space="0" w:color="000000"/>
              <w:right w:val="single" w:sz="8" w:space="0" w:color="000000"/>
            </w:tcBorders>
          </w:tcPr>
          <w:p w14:paraId="23279EAF" w14:textId="77777777" w:rsidR="00AB04AE" w:rsidRPr="00AB04AE" w:rsidRDefault="00AB04AE" w:rsidP="00AB04AE">
            <w:pPr>
              <w:rPr>
                <w:b/>
                <w:sz w:val="32"/>
                <w:szCs w:val="32"/>
                <w:lang w:val="en-US"/>
              </w:rPr>
            </w:pPr>
          </w:p>
          <w:p w14:paraId="41FF53E0" w14:textId="77777777" w:rsidR="00AB04AE" w:rsidRPr="00AB04AE" w:rsidRDefault="00AB04AE" w:rsidP="00AB04AE">
            <w:pPr>
              <w:rPr>
                <w:b/>
                <w:sz w:val="32"/>
                <w:szCs w:val="32"/>
                <w:lang w:val="en-US"/>
              </w:rPr>
            </w:pPr>
          </w:p>
          <w:p w14:paraId="7B4189F8" w14:textId="77777777" w:rsidR="00AB04AE" w:rsidRPr="00AB04AE" w:rsidRDefault="00AB04AE" w:rsidP="00AB04AE">
            <w:pPr>
              <w:rPr>
                <w:sz w:val="32"/>
                <w:szCs w:val="32"/>
                <w:lang w:val="en-US"/>
              </w:rPr>
            </w:pPr>
            <w:r w:rsidRPr="00AB04AE">
              <w:rPr>
                <w:sz w:val="32"/>
                <w:szCs w:val="32"/>
                <w:lang w:val="en-US"/>
              </w:rPr>
              <w:t>10%</w:t>
            </w:r>
          </w:p>
        </w:tc>
        <w:tc>
          <w:tcPr>
            <w:tcW w:w="1860" w:type="dxa"/>
            <w:tcBorders>
              <w:top w:val="single" w:sz="8" w:space="0" w:color="000000"/>
              <w:left w:val="single" w:sz="8" w:space="0" w:color="000000"/>
              <w:bottom w:val="single" w:sz="8" w:space="0" w:color="000000"/>
              <w:right w:val="single" w:sz="8" w:space="0" w:color="000000"/>
            </w:tcBorders>
            <w:hideMark/>
          </w:tcPr>
          <w:p w14:paraId="1C56E7E1" w14:textId="77777777" w:rsidR="00AB04AE" w:rsidRPr="00AB04AE" w:rsidRDefault="00AB04AE" w:rsidP="00AB04AE">
            <w:pPr>
              <w:rPr>
                <w:sz w:val="32"/>
                <w:szCs w:val="32"/>
                <w:lang w:val="en-US"/>
              </w:rPr>
            </w:pPr>
            <w:r w:rsidRPr="00AB04AE">
              <w:rPr>
                <w:sz w:val="32"/>
                <w:szCs w:val="32"/>
                <w:lang w:val="en-US"/>
              </w:rPr>
              <w:t>Thorough analysis with validated results and performance evaluation</w:t>
            </w:r>
          </w:p>
        </w:tc>
        <w:tc>
          <w:tcPr>
            <w:tcW w:w="1880" w:type="dxa"/>
            <w:tcBorders>
              <w:top w:val="single" w:sz="8" w:space="0" w:color="000000"/>
              <w:left w:val="single" w:sz="8" w:space="0" w:color="000000"/>
              <w:bottom w:val="single" w:sz="8" w:space="0" w:color="000000"/>
              <w:right w:val="single" w:sz="8" w:space="0" w:color="000000"/>
            </w:tcBorders>
          </w:tcPr>
          <w:p w14:paraId="4D0A7516" w14:textId="77777777" w:rsidR="00AB04AE" w:rsidRPr="00AB04AE" w:rsidRDefault="00AB04AE" w:rsidP="00AB04AE">
            <w:pPr>
              <w:rPr>
                <w:b/>
                <w:sz w:val="32"/>
                <w:szCs w:val="32"/>
                <w:lang w:val="en-US"/>
              </w:rPr>
            </w:pPr>
          </w:p>
          <w:p w14:paraId="253A985F" w14:textId="77777777" w:rsidR="00AB04AE" w:rsidRPr="00AB04AE" w:rsidRDefault="00AB04AE" w:rsidP="00AB04AE">
            <w:pPr>
              <w:rPr>
                <w:sz w:val="32"/>
                <w:szCs w:val="32"/>
                <w:lang w:val="en-US"/>
              </w:rPr>
            </w:pPr>
            <w:r w:rsidRPr="00AB04AE">
              <w:rPr>
                <w:sz w:val="32"/>
                <w:szCs w:val="32"/>
                <w:lang w:val="en-US"/>
              </w:rPr>
              <w:t>Good analysis with reasonable validation</w:t>
            </w:r>
          </w:p>
        </w:tc>
        <w:tc>
          <w:tcPr>
            <w:tcW w:w="1980" w:type="dxa"/>
            <w:tcBorders>
              <w:top w:val="single" w:sz="8" w:space="0" w:color="000000"/>
              <w:left w:val="single" w:sz="8" w:space="0" w:color="000000"/>
              <w:bottom w:val="single" w:sz="8" w:space="0" w:color="000000"/>
              <w:right w:val="single" w:sz="8" w:space="0" w:color="000000"/>
            </w:tcBorders>
          </w:tcPr>
          <w:p w14:paraId="53F44402" w14:textId="77777777" w:rsidR="00AB04AE" w:rsidRPr="00AB04AE" w:rsidRDefault="00AB04AE" w:rsidP="00AB04AE">
            <w:pPr>
              <w:rPr>
                <w:b/>
                <w:sz w:val="32"/>
                <w:szCs w:val="32"/>
                <w:lang w:val="en-US"/>
              </w:rPr>
            </w:pPr>
          </w:p>
          <w:p w14:paraId="5CE1F636" w14:textId="77777777" w:rsidR="00AB04AE" w:rsidRPr="00AB04AE" w:rsidRDefault="00AB04AE" w:rsidP="00AB04AE">
            <w:pPr>
              <w:rPr>
                <w:sz w:val="32"/>
                <w:szCs w:val="32"/>
                <w:lang w:val="en-US"/>
              </w:rPr>
            </w:pPr>
            <w:r w:rsidRPr="00AB04AE">
              <w:rPr>
                <w:sz w:val="32"/>
                <w:szCs w:val="32"/>
                <w:lang w:val="en-US"/>
              </w:rPr>
              <w:t>Basic analysis with limited validation</w:t>
            </w:r>
          </w:p>
        </w:tc>
        <w:tc>
          <w:tcPr>
            <w:tcW w:w="1800" w:type="dxa"/>
            <w:tcBorders>
              <w:top w:val="single" w:sz="8" w:space="0" w:color="000000"/>
              <w:left w:val="single" w:sz="8" w:space="0" w:color="000000"/>
              <w:bottom w:val="single" w:sz="8" w:space="0" w:color="000000"/>
              <w:right w:val="single" w:sz="8" w:space="0" w:color="000000"/>
            </w:tcBorders>
          </w:tcPr>
          <w:p w14:paraId="63AF6EA0" w14:textId="77777777" w:rsidR="00AB04AE" w:rsidRPr="00AB04AE" w:rsidRDefault="00AB04AE" w:rsidP="00AB04AE">
            <w:pPr>
              <w:rPr>
                <w:b/>
                <w:sz w:val="32"/>
                <w:szCs w:val="32"/>
                <w:lang w:val="en-US"/>
              </w:rPr>
            </w:pPr>
          </w:p>
          <w:p w14:paraId="5C33D760" w14:textId="77777777" w:rsidR="00AB04AE" w:rsidRPr="00AB04AE" w:rsidRDefault="00AB04AE" w:rsidP="00AB04AE">
            <w:pPr>
              <w:rPr>
                <w:b/>
                <w:sz w:val="32"/>
                <w:szCs w:val="32"/>
                <w:lang w:val="en-US"/>
              </w:rPr>
            </w:pPr>
          </w:p>
          <w:p w14:paraId="4BDA6341" w14:textId="77777777" w:rsidR="00AB04AE" w:rsidRPr="00AB04AE" w:rsidRDefault="00AB04AE" w:rsidP="00AB04AE">
            <w:pPr>
              <w:rPr>
                <w:sz w:val="32"/>
                <w:szCs w:val="32"/>
                <w:lang w:val="en-US"/>
              </w:rPr>
            </w:pPr>
            <w:r w:rsidRPr="00AB04AE">
              <w:rPr>
                <w:sz w:val="32"/>
                <w:szCs w:val="32"/>
                <w:lang w:val="en-US"/>
              </w:rPr>
              <w:t>Poor or no analysis</w:t>
            </w:r>
          </w:p>
        </w:tc>
      </w:tr>
      <w:tr w:rsidR="00AB04AE" w:rsidRPr="00AB04AE" w14:paraId="51323F73" w14:textId="77777777" w:rsidTr="00AB04AE">
        <w:trPr>
          <w:trHeight w:val="1175"/>
        </w:trPr>
        <w:tc>
          <w:tcPr>
            <w:tcW w:w="1620" w:type="dxa"/>
            <w:tcBorders>
              <w:top w:val="single" w:sz="8" w:space="0" w:color="000000"/>
              <w:left w:val="single" w:sz="8" w:space="0" w:color="000000"/>
              <w:bottom w:val="single" w:sz="8" w:space="0" w:color="000000"/>
              <w:right w:val="single" w:sz="8" w:space="0" w:color="000000"/>
            </w:tcBorders>
          </w:tcPr>
          <w:p w14:paraId="71EA39B8" w14:textId="77777777" w:rsidR="00AB04AE" w:rsidRPr="00AB04AE" w:rsidRDefault="00AB04AE" w:rsidP="00AB04AE">
            <w:pPr>
              <w:rPr>
                <w:b/>
                <w:sz w:val="32"/>
                <w:szCs w:val="32"/>
                <w:lang w:val="en-US"/>
              </w:rPr>
            </w:pPr>
          </w:p>
          <w:p w14:paraId="41B52967" w14:textId="77777777" w:rsidR="00AB04AE" w:rsidRPr="00AB04AE" w:rsidRDefault="00AB04AE" w:rsidP="00AB04AE">
            <w:pPr>
              <w:rPr>
                <w:b/>
                <w:sz w:val="32"/>
                <w:szCs w:val="32"/>
                <w:lang w:val="en-US"/>
              </w:rPr>
            </w:pPr>
          </w:p>
          <w:p w14:paraId="5E021B13" w14:textId="77777777" w:rsidR="00AB04AE" w:rsidRPr="00AB04AE" w:rsidRDefault="00AB04AE" w:rsidP="00AB04AE">
            <w:pPr>
              <w:rPr>
                <w:sz w:val="32"/>
                <w:szCs w:val="32"/>
                <w:lang w:val="en-US"/>
              </w:rPr>
            </w:pPr>
            <w:r w:rsidRPr="00AB04AE">
              <w:rPr>
                <w:sz w:val="32"/>
                <w:szCs w:val="32"/>
                <w:lang w:val="en-US"/>
              </w:rPr>
              <w:t>Professionalism</w:t>
            </w:r>
          </w:p>
        </w:tc>
        <w:tc>
          <w:tcPr>
            <w:tcW w:w="1380" w:type="dxa"/>
            <w:tcBorders>
              <w:top w:val="single" w:sz="8" w:space="0" w:color="000000"/>
              <w:left w:val="single" w:sz="8" w:space="0" w:color="000000"/>
              <w:bottom w:val="single" w:sz="8" w:space="0" w:color="000000"/>
              <w:right w:val="single" w:sz="8" w:space="0" w:color="000000"/>
            </w:tcBorders>
          </w:tcPr>
          <w:p w14:paraId="11D58CC2" w14:textId="77777777" w:rsidR="00AB04AE" w:rsidRPr="00AB04AE" w:rsidRDefault="00AB04AE" w:rsidP="00AB04AE">
            <w:pPr>
              <w:rPr>
                <w:b/>
                <w:sz w:val="32"/>
                <w:szCs w:val="32"/>
                <w:lang w:val="en-US"/>
              </w:rPr>
            </w:pPr>
          </w:p>
          <w:p w14:paraId="4885B4AF" w14:textId="77777777" w:rsidR="00AB04AE" w:rsidRPr="00AB04AE" w:rsidRDefault="00AB04AE" w:rsidP="00AB04AE">
            <w:pPr>
              <w:rPr>
                <w:b/>
                <w:sz w:val="32"/>
                <w:szCs w:val="32"/>
                <w:lang w:val="en-US"/>
              </w:rPr>
            </w:pPr>
          </w:p>
          <w:p w14:paraId="4C717EFB" w14:textId="77777777" w:rsidR="00AB04AE" w:rsidRPr="00AB04AE" w:rsidRDefault="00AB04AE" w:rsidP="00AB04AE">
            <w:pPr>
              <w:rPr>
                <w:sz w:val="32"/>
                <w:szCs w:val="32"/>
                <w:lang w:val="en-US"/>
              </w:rPr>
            </w:pPr>
            <w:r w:rsidRPr="00AB04AE">
              <w:rPr>
                <w:sz w:val="32"/>
                <w:szCs w:val="32"/>
                <w:lang w:val="en-US"/>
              </w:rPr>
              <w:t>5%</w:t>
            </w:r>
          </w:p>
        </w:tc>
        <w:tc>
          <w:tcPr>
            <w:tcW w:w="1860" w:type="dxa"/>
            <w:tcBorders>
              <w:top w:val="single" w:sz="8" w:space="0" w:color="000000"/>
              <w:left w:val="single" w:sz="8" w:space="0" w:color="000000"/>
              <w:bottom w:val="single" w:sz="8" w:space="0" w:color="000000"/>
              <w:right w:val="single" w:sz="8" w:space="0" w:color="000000"/>
            </w:tcBorders>
            <w:hideMark/>
          </w:tcPr>
          <w:p w14:paraId="3921421E" w14:textId="77777777" w:rsidR="00AB04AE" w:rsidRPr="00AB04AE" w:rsidRDefault="00AB04AE" w:rsidP="00AB04AE">
            <w:pPr>
              <w:rPr>
                <w:sz w:val="32"/>
                <w:szCs w:val="32"/>
                <w:lang w:val="en-US"/>
              </w:rPr>
            </w:pPr>
            <w:r w:rsidRPr="00AB04AE">
              <w:rPr>
                <w:sz w:val="32"/>
                <w:szCs w:val="32"/>
                <w:lang w:val="en-US"/>
              </w:rPr>
              <w:t>Highly professional,</w:t>
            </w:r>
          </w:p>
          <w:p w14:paraId="4BF2580F" w14:textId="77777777" w:rsidR="00AB04AE" w:rsidRPr="00AB04AE" w:rsidRDefault="00AB04AE" w:rsidP="00AB04AE">
            <w:pPr>
              <w:rPr>
                <w:sz w:val="32"/>
                <w:szCs w:val="32"/>
                <w:lang w:val="en-US"/>
              </w:rPr>
            </w:pPr>
            <w:r w:rsidRPr="00AB04AE">
              <w:rPr>
                <w:sz w:val="32"/>
                <w:szCs w:val="32"/>
                <w:lang w:val="en-US"/>
              </w:rPr>
              <w:t>well-documented, and clearly presented work</w:t>
            </w:r>
          </w:p>
        </w:tc>
        <w:tc>
          <w:tcPr>
            <w:tcW w:w="1880" w:type="dxa"/>
            <w:tcBorders>
              <w:top w:val="single" w:sz="8" w:space="0" w:color="000000"/>
              <w:left w:val="single" w:sz="8" w:space="0" w:color="000000"/>
              <w:bottom w:val="single" w:sz="8" w:space="0" w:color="000000"/>
              <w:right w:val="single" w:sz="8" w:space="0" w:color="000000"/>
            </w:tcBorders>
          </w:tcPr>
          <w:p w14:paraId="2B290527" w14:textId="77777777" w:rsidR="00AB04AE" w:rsidRPr="00AB04AE" w:rsidRDefault="00AB04AE" w:rsidP="00AB04AE">
            <w:pPr>
              <w:rPr>
                <w:b/>
                <w:sz w:val="32"/>
                <w:szCs w:val="32"/>
                <w:lang w:val="en-US"/>
              </w:rPr>
            </w:pPr>
          </w:p>
          <w:p w14:paraId="5FB76A81" w14:textId="77777777" w:rsidR="00AB04AE" w:rsidRPr="00AB04AE" w:rsidRDefault="00AB04AE" w:rsidP="00AB04AE">
            <w:pPr>
              <w:rPr>
                <w:sz w:val="32"/>
                <w:szCs w:val="32"/>
                <w:lang w:val="en-US"/>
              </w:rPr>
            </w:pPr>
            <w:r w:rsidRPr="00AB04AE">
              <w:rPr>
                <w:sz w:val="32"/>
                <w:szCs w:val="32"/>
                <w:lang w:val="en-US"/>
              </w:rPr>
              <w:t>Good documentation and presentation</w:t>
            </w:r>
          </w:p>
        </w:tc>
        <w:tc>
          <w:tcPr>
            <w:tcW w:w="1980" w:type="dxa"/>
            <w:tcBorders>
              <w:top w:val="single" w:sz="8" w:space="0" w:color="000000"/>
              <w:left w:val="single" w:sz="8" w:space="0" w:color="000000"/>
              <w:bottom w:val="single" w:sz="8" w:space="0" w:color="000000"/>
              <w:right w:val="single" w:sz="8" w:space="0" w:color="000000"/>
            </w:tcBorders>
          </w:tcPr>
          <w:p w14:paraId="1A7DBFB1" w14:textId="77777777" w:rsidR="00AB04AE" w:rsidRPr="00AB04AE" w:rsidRDefault="00AB04AE" w:rsidP="00AB04AE">
            <w:pPr>
              <w:rPr>
                <w:b/>
                <w:sz w:val="32"/>
                <w:szCs w:val="32"/>
                <w:lang w:val="en-US"/>
              </w:rPr>
            </w:pPr>
          </w:p>
          <w:p w14:paraId="652FA132" w14:textId="77777777" w:rsidR="00AB04AE" w:rsidRPr="00AB04AE" w:rsidRDefault="00AB04AE" w:rsidP="00AB04AE">
            <w:pPr>
              <w:rPr>
                <w:sz w:val="32"/>
                <w:szCs w:val="32"/>
                <w:lang w:val="en-US"/>
              </w:rPr>
            </w:pPr>
            <w:r w:rsidRPr="00AB04AE">
              <w:rPr>
                <w:sz w:val="32"/>
                <w:szCs w:val="32"/>
                <w:lang w:val="en-US"/>
              </w:rPr>
              <w:t>Basic documentation with some gaps</w:t>
            </w:r>
          </w:p>
        </w:tc>
        <w:tc>
          <w:tcPr>
            <w:tcW w:w="1800" w:type="dxa"/>
            <w:tcBorders>
              <w:top w:val="single" w:sz="8" w:space="0" w:color="000000"/>
              <w:left w:val="single" w:sz="8" w:space="0" w:color="000000"/>
              <w:bottom w:val="single" w:sz="8" w:space="0" w:color="000000"/>
              <w:right w:val="single" w:sz="8" w:space="0" w:color="000000"/>
            </w:tcBorders>
          </w:tcPr>
          <w:p w14:paraId="6F47E855" w14:textId="77777777" w:rsidR="00AB04AE" w:rsidRPr="00AB04AE" w:rsidRDefault="00AB04AE" w:rsidP="00AB04AE">
            <w:pPr>
              <w:rPr>
                <w:b/>
                <w:sz w:val="32"/>
                <w:szCs w:val="32"/>
                <w:lang w:val="en-US"/>
              </w:rPr>
            </w:pPr>
          </w:p>
          <w:p w14:paraId="34A8F7AC" w14:textId="77777777" w:rsidR="00AB04AE" w:rsidRPr="00AB04AE" w:rsidRDefault="00AB04AE" w:rsidP="00AB04AE">
            <w:pPr>
              <w:rPr>
                <w:sz w:val="32"/>
                <w:szCs w:val="32"/>
                <w:lang w:val="en-US"/>
              </w:rPr>
            </w:pPr>
            <w:r w:rsidRPr="00AB04AE">
              <w:rPr>
                <w:sz w:val="32"/>
                <w:szCs w:val="32"/>
                <w:lang w:val="en-US"/>
              </w:rPr>
              <w:t>Poor documentation and presentation</w:t>
            </w:r>
          </w:p>
        </w:tc>
      </w:tr>
    </w:tbl>
    <w:p w14:paraId="0FB900F0" w14:textId="77777777" w:rsidR="00AB04AE" w:rsidRPr="00AB04AE" w:rsidRDefault="00AB04AE" w:rsidP="00AB04AE">
      <w:pPr>
        <w:rPr>
          <w:sz w:val="32"/>
          <w:szCs w:val="32"/>
          <w:lang w:val="en-US"/>
        </w:rPr>
      </w:pPr>
    </w:p>
    <w:p w14:paraId="297E5225" w14:textId="77777777" w:rsidR="00AB04AE" w:rsidRPr="00AB04AE" w:rsidRDefault="00AB04AE">
      <w:pPr>
        <w:rPr>
          <w:sz w:val="32"/>
          <w:szCs w:val="32"/>
        </w:rPr>
      </w:pPr>
    </w:p>
    <w:sectPr w:rsidR="00AB04AE" w:rsidRPr="00AB0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4AE"/>
    <w:rsid w:val="00AB04AE"/>
    <w:rsid w:val="00E91559"/>
    <w:rsid w:val="00F31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B55E"/>
  <w15:chartTrackingRefBased/>
  <w15:docId w15:val="{EFEB90F4-1E97-4A2F-92EB-801AA4BCA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4AE"/>
    <w:rPr>
      <w:rFonts w:eastAsiaTheme="majorEastAsia" w:cstheme="majorBidi"/>
      <w:color w:val="272727" w:themeColor="text1" w:themeTint="D8"/>
    </w:rPr>
  </w:style>
  <w:style w:type="paragraph" w:styleId="Title">
    <w:name w:val="Title"/>
    <w:basedOn w:val="Normal"/>
    <w:next w:val="Normal"/>
    <w:link w:val="TitleChar"/>
    <w:uiPriority w:val="10"/>
    <w:qFormat/>
    <w:rsid w:val="00AB0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4AE"/>
    <w:pPr>
      <w:spacing w:before="160"/>
      <w:jc w:val="center"/>
    </w:pPr>
    <w:rPr>
      <w:i/>
      <w:iCs/>
      <w:color w:val="404040" w:themeColor="text1" w:themeTint="BF"/>
    </w:rPr>
  </w:style>
  <w:style w:type="character" w:customStyle="1" w:styleId="QuoteChar">
    <w:name w:val="Quote Char"/>
    <w:basedOn w:val="DefaultParagraphFont"/>
    <w:link w:val="Quote"/>
    <w:uiPriority w:val="29"/>
    <w:rsid w:val="00AB04AE"/>
    <w:rPr>
      <w:i/>
      <w:iCs/>
      <w:color w:val="404040" w:themeColor="text1" w:themeTint="BF"/>
    </w:rPr>
  </w:style>
  <w:style w:type="paragraph" w:styleId="ListParagraph">
    <w:name w:val="List Paragraph"/>
    <w:basedOn w:val="Normal"/>
    <w:uiPriority w:val="34"/>
    <w:qFormat/>
    <w:rsid w:val="00AB04AE"/>
    <w:pPr>
      <w:ind w:left="720"/>
      <w:contextualSpacing/>
    </w:pPr>
  </w:style>
  <w:style w:type="character" w:styleId="IntenseEmphasis">
    <w:name w:val="Intense Emphasis"/>
    <w:basedOn w:val="DefaultParagraphFont"/>
    <w:uiPriority w:val="21"/>
    <w:qFormat/>
    <w:rsid w:val="00AB04AE"/>
    <w:rPr>
      <w:i/>
      <w:iCs/>
      <w:color w:val="0F4761" w:themeColor="accent1" w:themeShade="BF"/>
    </w:rPr>
  </w:style>
  <w:style w:type="paragraph" w:styleId="IntenseQuote">
    <w:name w:val="Intense Quote"/>
    <w:basedOn w:val="Normal"/>
    <w:next w:val="Normal"/>
    <w:link w:val="IntenseQuoteChar"/>
    <w:uiPriority w:val="30"/>
    <w:qFormat/>
    <w:rsid w:val="00AB0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4AE"/>
    <w:rPr>
      <w:i/>
      <w:iCs/>
      <w:color w:val="0F4761" w:themeColor="accent1" w:themeShade="BF"/>
    </w:rPr>
  </w:style>
  <w:style w:type="character" w:styleId="IntenseReference">
    <w:name w:val="Intense Reference"/>
    <w:basedOn w:val="DefaultParagraphFont"/>
    <w:uiPriority w:val="32"/>
    <w:qFormat/>
    <w:rsid w:val="00AB0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Ismail</dc:creator>
  <cp:keywords/>
  <dc:description/>
  <cp:lastModifiedBy>Mohamed Ismail</cp:lastModifiedBy>
  <cp:revision>2</cp:revision>
  <dcterms:created xsi:type="dcterms:W3CDTF">2026-09-07T14:30:00Z</dcterms:created>
  <dcterms:modified xsi:type="dcterms:W3CDTF">2026-09-07T14:30:00Z</dcterms:modified>
</cp:coreProperties>
</file>