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584B" w:rsidRDefault="007C584B" w:rsidP="007C584B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>
            <wp:extent cx="3192300" cy="1854158"/>
            <wp:effectExtent l="0" t="0" r="0" b="0"/>
            <wp:docPr id="1" name="image7.png" descr="Logotipo_UNIFESP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Logotipo_UNIFESP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2300" cy="18541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C584B" w:rsidRDefault="007C584B" w:rsidP="007C584B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p w:rsidR="007C584B" w:rsidRDefault="007C584B" w:rsidP="007C584B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p w:rsidR="007C584B" w:rsidRDefault="007C584B" w:rsidP="007C584B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TAMIRES BEATRIZ DA SILVA LUCENA (111866)</w:t>
      </w:r>
    </w:p>
    <w:p w:rsidR="007C584B" w:rsidRDefault="007C584B" w:rsidP="007C584B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C584B" w:rsidRDefault="007C584B" w:rsidP="007C584B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C584B" w:rsidRDefault="007C584B" w:rsidP="007C584B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p w:rsidR="007C584B" w:rsidRDefault="007C584B" w:rsidP="007C584B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p w:rsidR="007C584B" w:rsidRDefault="007C584B" w:rsidP="007C584B">
      <w:pPr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C584B" w:rsidRDefault="007C584B" w:rsidP="007C584B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ALGORITMOS E ESTRUTURAS DE DADOS II</w:t>
      </w:r>
    </w:p>
    <w:p w:rsidR="007C584B" w:rsidRDefault="007C584B" w:rsidP="007C584B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Profa. Lilian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Berton</w:t>
      </w:r>
      <w:proofErr w:type="spellEnd"/>
    </w:p>
    <w:p w:rsidR="007C584B" w:rsidRDefault="007C584B" w:rsidP="007C584B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Medidas de Centralidade em Redes Sociais</w:t>
      </w:r>
    </w:p>
    <w:p w:rsidR="007C584B" w:rsidRDefault="007C584B" w:rsidP="007C584B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C584B" w:rsidRDefault="007C584B" w:rsidP="007C584B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7C584B" w:rsidRDefault="007C584B" w:rsidP="007C584B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C584B" w:rsidRDefault="007C584B" w:rsidP="007C584B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p w:rsidR="007C584B" w:rsidRDefault="007C584B" w:rsidP="007C584B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C584B" w:rsidRDefault="007C584B" w:rsidP="007C584B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C584B" w:rsidRDefault="007C584B" w:rsidP="007C584B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7C584B" w:rsidRDefault="007C584B" w:rsidP="007C584B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SÃO JOSÉ DOS CAMPOS, SÃO PAULO.</w:t>
      </w:r>
    </w:p>
    <w:p w:rsidR="007C584B" w:rsidRDefault="007C584B" w:rsidP="007C584B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2017</w:t>
      </w:r>
    </w:p>
    <w:p w:rsidR="007C584B" w:rsidRDefault="007C584B" w:rsidP="007C58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7C584B" w:rsidRDefault="007C584B" w:rsidP="007C584B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03380" w:rsidRPr="00E03380" w:rsidRDefault="007C584B" w:rsidP="00E03380">
      <w:pPr>
        <w:numPr>
          <w:ilvl w:val="0"/>
          <w:numId w:val="1"/>
        </w:numPr>
        <w:spacing w:after="200" w:line="36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Introdução</w:t>
      </w:r>
    </w:p>
    <w:p w:rsidR="007C584B" w:rsidRDefault="007C584B" w:rsidP="00E03380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Análise de medida de centralidade em grafo contendo relação de troca de e-mails entre colaboradores e membros de uma instituição de pesquisa </w:t>
      </w:r>
      <w:r w:rsidR="00E03380">
        <w:rPr>
          <w:rFonts w:ascii="Times New Roman" w:eastAsia="Times New Roman" w:hAnsi="Times New Roman" w:cs="Times New Roman"/>
          <w:sz w:val="24"/>
          <w:szCs w:val="24"/>
        </w:rPr>
        <w:t>europeia</w:t>
      </w:r>
      <w:r>
        <w:rPr>
          <w:rFonts w:ascii="Times New Roman" w:eastAsia="Times New Roman" w:hAnsi="Times New Roman" w:cs="Times New Roman"/>
          <w:sz w:val="24"/>
          <w:szCs w:val="24"/>
        </w:rPr>
        <w:t>. O objetivo da análise é perceber quais são os vértices (pessoas) mais influentes e ligantes dentre as demais, além de encontrar possibilidades de relacionamentos.</w:t>
      </w:r>
    </w:p>
    <w:p w:rsidR="007C584B" w:rsidRDefault="007C584B" w:rsidP="007C584B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C584B" w:rsidRDefault="007C584B" w:rsidP="009A4D83">
      <w:pPr>
        <w:numPr>
          <w:ilvl w:val="0"/>
          <w:numId w:val="1"/>
        </w:numPr>
        <w:spacing w:after="200" w:line="36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Metodologia</w:t>
      </w:r>
    </w:p>
    <w:p w:rsidR="00163B0D" w:rsidRDefault="007C584B" w:rsidP="009A4D83">
      <w:pPr>
        <w:spacing w:after="200" w:line="36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2.1. Materiais</w:t>
      </w:r>
    </w:p>
    <w:p w:rsidR="00163B0D" w:rsidRPr="00163B0D" w:rsidRDefault="00163B0D" w:rsidP="00163B0D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Armazenamento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C584B" w:rsidRDefault="007C584B" w:rsidP="007C584B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estrutura de grafos foi utilizada para </w:t>
      </w:r>
      <w:r w:rsidR="00F3041B">
        <w:rPr>
          <w:rFonts w:ascii="Times New Roman" w:eastAsia="Times New Roman" w:hAnsi="Times New Roman" w:cs="Times New Roman"/>
          <w:sz w:val="24"/>
          <w:szCs w:val="24"/>
        </w:rPr>
        <w:t xml:space="preserve">implementação de um </w:t>
      </w:r>
      <w:r w:rsidR="00163B0D">
        <w:rPr>
          <w:rFonts w:ascii="Times New Roman" w:eastAsia="Times New Roman" w:hAnsi="Times New Roman" w:cs="Times New Roman"/>
          <w:sz w:val="24"/>
          <w:szCs w:val="24"/>
        </w:rPr>
        <w:t>código</w:t>
      </w:r>
      <w:r w:rsidR="00F3041B">
        <w:rPr>
          <w:rFonts w:ascii="Times New Roman" w:eastAsia="Times New Roman" w:hAnsi="Times New Roman" w:cs="Times New Roman"/>
          <w:sz w:val="24"/>
          <w:szCs w:val="24"/>
        </w:rPr>
        <w:t xml:space="preserve"> que gere dados </w:t>
      </w:r>
      <w:r w:rsidR="00163B0D">
        <w:rPr>
          <w:rFonts w:ascii="Times New Roman" w:eastAsia="Times New Roman" w:hAnsi="Times New Roman" w:cs="Times New Roman"/>
          <w:sz w:val="24"/>
          <w:szCs w:val="24"/>
        </w:rPr>
        <w:t xml:space="preserve">que tornam viável </w:t>
      </w:r>
      <w:r w:rsidR="00F3041B">
        <w:rPr>
          <w:rFonts w:ascii="Times New Roman" w:eastAsia="Times New Roman" w:hAnsi="Times New Roman" w:cs="Times New Roman"/>
          <w:sz w:val="24"/>
          <w:szCs w:val="24"/>
        </w:rPr>
        <w:t>a análise.</w:t>
      </w:r>
    </w:p>
    <w:p w:rsidR="007C584B" w:rsidRDefault="00163B0D" w:rsidP="00163B0D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2143125" cy="1885950"/>
            <wp:effectExtent l="0" t="0" r="9525" b="0"/>
            <wp:wrapTight wrapText="bothSides">
              <wp:wrapPolygon edited="0">
                <wp:start x="0" y="0"/>
                <wp:lineTo x="0" y="21382"/>
                <wp:lineTo x="21504" y="21382"/>
                <wp:lineTo x="21504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</w:rPr>
        <w:tab/>
        <w:t>- Na estrutura vértice são armazenados todos os dados referente a cada pessoa.</w:t>
      </w:r>
    </w:p>
    <w:p w:rsidR="00163B0D" w:rsidRDefault="00163B0D" w:rsidP="00163B0D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63B0D" w:rsidRDefault="00163B0D" w:rsidP="00163B0D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63B0D" w:rsidRDefault="00163B0D" w:rsidP="00163B0D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- No grafo guardamos o tamanho e o ponteiro que indica o posicionamento d</w:t>
      </w:r>
      <w:r w:rsidR="00CF3FFA"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F3FFA">
        <w:rPr>
          <w:rFonts w:ascii="Times New Roman" w:eastAsia="Times New Roman" w:hAnsi="Times New Roman" w:cs="Times New Roman"/>
          <w:sz w:val="24"/>
          <w:szCs w:val="24"/>
        </w:rPr>
        <w:t>vetor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que contém os vértices.</w:t>
      </w:r>
    </w:p>
    <w:p w:rsidR="00163B0D" w:rsidRDefault="00163B0D" w:rsidP="00163B0D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63B0D" w:rsidRDefault="00163B0D" w:rsidP="00163B0D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63B0D" w:rsidRDefault="00163B0D" w:rsidP="00163B0D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C584B" w:rsidRDefault="007C584B" w:rsidP="007C584B">
      <w:pPr>
        <w:spacing w:after="200" w:line="36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2.2. Métodos</w:t>
      </w:r>
    </w:p>
    <w:p w:rsidR="00CF3FFA" w:rsidRPr="00CF3FFA" w:rsidRDefault="007C584B" w:rsidP="007C584B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color w:val="231F20"/>
          <w:sz w:val="24"/>
          <w:szCs w:val="24"/>
          <w:u w:val="single"/>
        </w:rPr>
        <w:t>Inserção</w:t>
      </w:r>
      <w:r w:rsidR="00CF3FFA">
        <w:rPr>
          <w:rFonts w:ascii="Times New Roman" w:eastAsia="Times New Roman" w:hAnsi="Times New Roman" w:cs="Times New Roman"/>
          <w:color w:val="231F20"/>
          <w:sz w:val="24"/>
          <w:szCs w:val="24"/>
        </w:rPr>
        <w:t>:</w:t>
      </w:r>
    </w:p>
    <w:p w:rsidR="00CF3FFA" w:rsidRDefault="00CF3FFA" w:rsidP="00C91B01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inserção de cada vértice foi realizada respeitando a estrutura de um vetor dinâmico onde os vértices foram armazenados nos índices de valor igual a informação constante na variável “dado”.</w:t>
      </w:r>
    </w:p>
    <w:p w:rsidR="00C91B01" w:rsidRDefault="00CF3FFA" w:rsidP="00C91B01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conexões realizadas entre um vértice e outro foi possível dada a estrutura de lista encadeada</w:t>
      </w:r>
      <w:r w:rsidR="00C91B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91B01" w:rsidRDefault="00CF3FFA" w:rsidP="009A4D83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Ao inserir cada vértice e sua respectiva relação, foi considerado o valor de cada item para que na lista, ficassem de maneira ordenada, de modo que as buscas se tornem mais rápidas e fáceis</w:t>
      </w:r>
      <w:r w:rsidR="00C91B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91B01" w:rsidRDefault="00C91B01" w:rsidP="007C584B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- </w:t>
      </w:r>
      <w:r w:rsidRPr="00C91B01">
        <w:rPr>
          <w:rFonts w:ascii="Times New Roman" w:eastAsia="Times New Roman" w:hAnsi="Times New Roman" w:cs="Times New Roman"/>
          <w:sz w:val="24"/>
          <w:szCs w:val="24"/>
          <w:u w:val="single"/>
        </w:rPr>
        <w:t>Grau dos Vértices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C91B01" w:rsidRDefault="00C91B01" w:rsidP="00C91B01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cálculo do</w:t>
      </w:r>
      <w:r w:rsidR="00323906">
        <w:rPr>
          <w:rFonts w:ascii="Times New Roman" w:eastAsia="Times New Roman" w:hAnsi="Times New Roman" w:cs="Times New Roman"/>
          <w:sz w:val="24"/>
          <w:szCs w:val="24"/>
        </w:rPr>
        <w:t xml:space="preserve"> grau dos vértices corresponde à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quantidade de relações de cada vértice diretamente com outro, ou seja, quantidade de arestas incidentes sobre o vértice.</w:t>
      </w:r>
    </w:p>
    <w:p w:rsidR="00C91B01" w:rsidRDefault="00C91B01" w:rsidP="00C91B01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192405</wp:posOffset>
            </wp:positionV>
            <wp:extent cx="2686050" cy="1779270"/>
            <wp:effectExtent l="0" t="0" r="0" b="0"/>
            <wp:wrapTight wrapText="bothSides">
              <wp:wrapPolygon edited="0">
                <wp:start x="0" y="0"/>
                <wp:lineTo x="0" y="21276"/>
                <wp:lineTo x="21447" y="21276"/>
                <wp:lineTo x="21447" y="0"/>
                <wp:lineTo x="0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77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91B01" w:rsidRDefault="00C91B01" w:rsidP="00C91B01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 um contador e um ponteiro auxiliar, são feitas passadas por todos os vértices do grafo, iterando uma variável a cada aresta encontrada. Terminada a varredura, o valor é atribuído a variável “grau” na estrutura do vértice em questão.</w:t>
      </w:r>
    </w:p>
    <w:p w:rsidR="00C91B01" w:rsidRDefault="00C91B01" w:rsidP="007C584B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C584B" w:rsidRDefault="00091B8E" w:rsidP="00E128BF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137160</wp:posOffset>
            </wp:positionV>
            <wp:extent cx="4933950" cy="2827020"/>
            <wp:effectExtent l="0" t="0" r="0" b="0"/>
            <wp:wrapTight wrapText="bothSides">
              <wp:wrapPolygon edited="0">
                <wp:start x="0" y="0"/>
                <wp:lineTo x="0" y="21396"/>
                <wp:lineTo x="21517" y="21396"/>
                <wp:lineTo x="21517" y="0"/>
                <wp:lineTo x="0" y="0"/>
              </wp:wrapPolygon>
            </wp:wrapTight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91B8E" w:rsidRDefault="00091B8E" w:rsidP="00E128BF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91B8E" w:rsidRDefault="00091B8E" w:rsidP="00E128BF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91B8E" w:rsidRDefault="00091B8E" w:rsidP="00E128BF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91B8E" w:rsidRPr="00E128BF" w:rsidRDefault="00091B8E" w:rsidP="00E128BF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91B8E" w:rsidRDefault="00091B8E" w:rsidP="007C584B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231F20"/>
          <w:sz w:val="24"/>
          <w:szCs w:val="24"/>
          <w:u w:val="single"/>
        </w:rPr>
      </w:pPr>
    </w:p>
    <w:p w:rsidR="00091B8E" w:rsidRDefault="00091B8E" w:rsidP="007C584B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231F20"/>
          <w:sz w:val="24"/>
          <w:szCs w:val="24"/>
          <w:u w:val="single"/>
        </w:rPr>
      </w:pPr>
    </w:p>
    <w:p w:rsidR="00091B8E" w:rsidRDefault="00091B8E" w:rsidP="007C584B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231F20"/>
          <w:sz w:val="24"/>
          <w:szCs w:val="24"/>
          <w:u w:val="single"/>
        </w:rPr>
      </w:pPr>
    </w:p>
    <w:p w:rsidR="00091B8E" w:rsidRDefault="00091B8E" w:rsidP="007C584B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231F20"/>
          <w:sz w:val="24"/>
          <w:szCs w:val="24"/>
          <w:u w:val="single"/>
        </w:rPr>
      </w:pPr>
    </w:p>
    <w:p w:rsidR="00091B8E" w:rsidRDefault="00091B8E" w:rsidP="007C584B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231F20"/>
          <w:sz w:val="24"/>
          <w:szCs w:val="24"/>
          <w:u w:val="single"/>
        </w:rPr>
      </w:pPr>
    </w:p>
    <w:p w:rsidR="00091B8E" w:rsidRDefault="00091B8E" w:rsidP="007C584B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231F20"/>
          <w:sz w:val="24"/>
          <w:szCs w:val="24"/>
          <w:u w:val="single"/>
        </w:rPr>
      </w:pPr>
    </w:p>
    <w:p w:rsidR="008B599B" w:rsidRDefault="008B599B" w:rsidP="007C584B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231F20"/>
          <w:sz w:val="24"/>
          <w:szCs w:val="24"/>
          <w:u w:val="single"/>
        </w:rPr>
      </w:pPr>
    </w:p>
    <w:p w:rsidR="007C759E" w:rsidRDefault="007C759E" w:rsidP="007C584B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231F20"/>
          <w:sz w:val="24"/>
          <w:szCs w:val="24"/>
          <w:u w:val="single"/>
        </w:rPr>
      </w:pPr>
    </w:p>
    <w:p w:rsidR="00091B8E" w:rsidRPr="00AD7D08" w:rsidRDefault="00091B8E" w:rsidP="00AD7D08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Nessa rede, o vértice 160 foi identificado com o maior grau de incidência, somando 334 arestas, logo, este é um vértice com grande </w:t>
      </w:r>
      <w:r w:rsidR="00AD7D08">
        <w:rPr>
          <w:rFonts w:ascii="Times New Roman" w:eastAsia="Times New Roman" w:hAnsi="Times New Roman" w:cs="Times New Roman"/>
          <w:color w:val="231F20"/>
          <w:sz w:val="24"/>
          <w:szCs w:val="24"/>
        </w:rPr>
        <w:t>influência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sobre o grafo, e </w:t>
      </w:r>
      <w:r w:rsidR="00323906">
        <w:rPr>
          <w:rFonts w:ascii="Times New Roman" w:eastAsia="Times New Roman" w:hAnsi="Times New Roman" w:cs="Times New Roman"/>
          <w:color w:val="231F20"/>
          <w:sz w:val="24"/>
          <w:szCs w:val="24"/>
        </w:rPr>
        <w:t>analogamente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, sobre a comunicação dos colaboradores dentro do instituto.</w:t>
      </w:r>
    </w:p>
    <w:p w:rsidR="00091B8E" w:rsidRDefault="008B599B" w:rsidP="008B59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eastAsia="Times New Roman" w:hAnsi="Times New Roman" w:cs="Times New Roman"/>
          <w:color w:val="231F2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  <w:u w:val="single"/>
        </w:rPr>
        <w:br w:type="page"/>
      </w:r>
    </w:p>
    <w:p w:rsidR="007C584B" w:rsidRDefault="00AD7D08" w:rsidP="007C584B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lastRenderedPageBreak/>
        <w:t xml:space="preserve">- </w:t>
      </w:r>
      <w:r w:rsidR="00E128BF">
        <w:rPr>
          <w:rFonts w:ascii="Times New Roman" w:eastAsia="Times New Roman" w:hAnsi="Times New Roman" w:cs="Times New Roman"/>
          <w:color w:val="231F20"/>
          <w:sz w:val="24"/>
          <w:szCs w:val="24"/>
          <w:u w:val="single"/>
        </w:rPr>
        <w:t>Closeness</w:t>
      </w:r>
      <w:r w:rsidR="00E128BF">
        <w:rPr>
          <w:rFonts w:ascii="Times New Roman" w:eastAsia="Times New Roman" w:hAnsi="Times New Roman" w:cs="Times New Roman"/>
          <w:color w:val="231F20"/>
          <w:sz w:val="24"/>
          <w:szCs w:val="24"/>
        </w:rPr>
        <w:t>:</w:t>
      </w:r>
    </w:p>
    <w:p w:rsidR="00E128BF" w:rsidRDefault="00E128BF" w:rsidP="007C584B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Essa medida tem como objetivo identificar</w:t>
      </w:r>
      <w:r w:rsidR="00AD7D08">
        <w:rPr>
          <w:rFonts w:ascii="Times New Roman" w:eastAsia="Times New Roman" w:hAnsi="Times New Roman" w:cs="Times New Roman"/>
          <w:sz w:val="24"/>
          <w:szCs w:val="24"/>
        </w:rPr>
        <w:t xml:space="preserve"> o comprimento médio do caminho mínimo entre o vértic</w:t>
      </w:r>
      <w:r w:rsidR="00323906">
        <w:rPr>
          <w:rFonts w:ascii="Times New Roman" w:eastAsia="Times New Roman" w:hAnsi="Times New Roman" w:cs="Times New Roman"/>
          <w:sz w:val="24"/>
          <w:szCs w:val="24"/>
        </w:rPr>
        <w:t>e analisado e todos os outros. O cá</w:t>
      </w:r>
      <w:r w:rsidR="00AD7D08">
        <w:rPr>
          <w:rFonts w:ascii="Times New Roman" w:eastAsia="Times New Roman" w:hAnsi="Times New Roman" w:cs="Times New Roman"/>
          <w:sz w:val="24"/>
          <w:szCs w:val="24"/>
        </w:rPr>
        <w:t>lculo é dado pela somatória dos caminhos mínimos desse vértice até os demais, dividido pela quantidade de vértices o qual ele possui acesso (são excluídos os vértices que não possuem caminho mínimo).</w:t>
      </w:r>
    </w:p>
    <w:p w:rsidR="0049480E" w:rsidRDefault="00764D77" w:rsidP="00495045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É possível calcular caminhos mínimos de várias maneiras, inclusive, por busca em largura. Como neste caso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os vértices tem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direcionamento, pode ser feita a utilização do </w:t>
      </w:r>
      <w:r w:rsidR="00AD7D08">
        <w:rPr>
          <w:rFonts w:ascii="Times New Roman" w:eastAsia="Times New Roman" w:hAnsi="Times New Roman" w:cs="Times New Roman"/>
          <w:sz w:val="24"/>
          <w:szCs w:val="24"/>
        </w:rPr>
        <w:t xml:space="preserve">algoritmo </w:t>
      </w:r>
      <w:r w:rsidR="005B17C4">
        <w:rPr>
          <w:rFonts w:ascii="Times New Roman" w:eastAsia="Times New Roman" w:hAnsi="Times New Roman" w:cs="Times New Roman"/>
          <w:sz w:val="24"/>
          <w:szCs w:val="24"/>
        </w:rPr>
        <w:t>Djikstra</w:t>
      </w:r>
      <w:r w:rsidR="00AD7D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que </w:t>
      </w:r>
      <w:r w:rsidR="00AD7D08">
        <w:rPr>
          <w:rFonts w:ascii="Times New Roman" w:eastAsia="Times New Roman" w:hAnsi="Times New Roman" w:cs="Times New Roman"/>
          <w:sz w:val="24"/>
          <w:szCs w:val="24"/>
        </w:rPr>
        <w:t>foi devidamente implementado</w:t>
      </w:r>
      <w:r w:rsidR="006952EA">
        <w:rPr>
          <w:rFonts w:ascii="Times New Roman" w:eastAsia="Times New Roman" w:hAnsi="Times New Roman" w:cs="Times New Roman"/>
          <w:sz w:val="24"/>
          <w:szCs w:val="24"/>
        </w:rPr>
        <w:t xml:space="preserve"> e ajustado.</w:t>
      </w:r>
    </w:p>
    <w:p w:rsidR="00153EFE" w:rsidRDefault="00153EFE" w:rsidP="00495045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53EFE" w:rsidRDefault="00153EFE" w:rsidP="00153EF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3EF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3581400" cy="1419225"/>
            <wp:effectExtent l="0" t="0" r="0" b="9525"/>
            <wp:wrapTight wrapText="bothSides">
              <wp:wrapPolygon edited="0">
                <wp:start x="0" y="0"/>
                <wp:lineTo x="0" y="21455"/>
                <wp:lineTo x="21485" y="21455"/>
                <wp:lineTo x="21485" y="0"/>
                <wp:lineTo x="0" y="0"/>
              </wp:wrapPolygon>
            </wp:wrapTight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53EFE" w:rsidRPr="00153EFE" w:rsidRDefault="00153EFE" w:rsidP="00153EF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Complemento no algoritmo Djikstra, que resulta no coeficiente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closeness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cada vértice.</w:t>
      </w:r>
    </w:p>
    <w:p w:rsidR="00153EFE" w:rsidRDefault="00153EFE" w:rsidP="00495045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C4C4E" w:rsidRDefault="00BC4C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4D77" w:rsidRDefault="00CE6C2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margin">
              <wp:posOffset>2333625</wp:posOffset>
            </wp:positionH>
            <wp:positionV relativeFrom="paragraph">
              <wp:posOffset>8255</wp:posOffset>
            </wp:positionV>
            <wp:extent cx="2314575" cy="3600450"/>
            <wp:effectExtent l="0" t="0" r="9525" b="0"/>
            <wp:wrapTight wrapText="bothSides">
              <wp:wrapPolygon edited="0">
                <wp:start x="0" y="0"/>
                <wp:lineTo x="0" y="21486"/>
                <wp:lineTo x="21511" y="21486"/>
                <wp:lineTo x="21511" y="0"/>
                <wp:lineTo x="0" y="0"/>
              </wp:wrapPolygon>
            </wp:wrapTight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64D77" w:rsidRDefault="00CE6C2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Vértices com maiores coeficientes.</w:t>
      </w:r>
    </w:p>
    <w:p w:rsidR="00764D77" w:rsidRDefault="00764D7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4D77" w:rsidRDefault="00764D7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4D77" w:rsidRDefault="00764D7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4D77" w:rsidRDefault="00764D7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4D77" w:rsidRDefault="00764D7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4D77" w:rsidRDefault="00764D7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4C4E" w:rsidRDefault="00BC4C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4C4E" w:rsidRDefault="00BC4C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4C4E" w:rsidRDefault="00BC4C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4C4E" w:rsidRDefault="00BC4C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4C4E" w:rsidRDefault="00BC4C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4D77" w:rsidRDefault="00CE6C2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margin">
              <wp:posOffset>3761740</wp:posOffset>
            </wp:positionH>
            <wp:positionV relativeFrom="paragraph">
              <wp:posOffset>124460</wp:posOffset>
            </wp:positionV>
            <wp:extent cx="1781175" cy="657225"/>
            <wp:effectExtent l="0" t="0" r="9525" b="9525"/>
            <wp:wrapTight wrapText="bothSides">
              <wp:wrapPolygon edited="0">
                <wp:start x="0" y="0"/>
                <wp:lineTo x="0" y="21287"/>
                <wp:lineTo x="21484" y="21287"/>
                <wp:lineTo x="21484" y="0"/>
                <wp:lineTo x="0" y="0"/>
              </wp:wrapPolygon>
            </wp:wrapTight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64D77" w:rsidRDefault="00764D7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coeficiente pode ainda </w:t>
      </w:r>
      <w:r w:rsidR="000700AE">
        <w:rPr>
          <w:rFonts w:ascii="Times New Roman" w:eastAsia="Times New Roman" w:hAnsi="Times New Roman" w:cs="Times New Roman"/>
          <w:sz w:val="24"/>
          <w:szCs w:val="24"/>
        </w:rPr>
        <w:t>ser normalizado utilizando da fó</w:t>
      </w:r>
      <w:r>
        <w:rPr>
          <w:rFonts w:ascii="Times New Roman" w:eastAsia="Times New Roman" w:hAnsi="Times New Roman" w:cs="Times New Roman"/>
          <w:sz w:val="24"/>
          <w:szCs w:val="24"/>
        </w:rPr>
        <w:t>rmula a seguir que retorna resultados entre 0 e 1.</w:t>
      </w:r>
    </w:p>
    <w:p w:rsidR="003E795A" w:rsidRDefault="00337CEF" w:rsidP="0049480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  <w:r w:rsidR="003E795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- </w:t>
      </w:r>
      <w:r w:rsidR="003E795A" w:rsidRPr="003E795A">
        <w:rPr>
          <w:rFonts w:ascii="Times New Roman" w:eastAsia="Times New Roman" w:hAnsi="Times New Roman" w:cs="Times New Roman"/>
          <w:sz w:val="24"/>
          <w:szCs w:val="24"/>
          <w:u w:val="single"/>
        </w:rPr>
        <w:t>Clustering</w:t>
      </w:r>
      <w:r w:rsidR="003E795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702F6" w:rsidRDefault="003E795A" w:rsidP="007C584B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Por fim a medida clustering tem como proposito avaliar o grau com que um vértice tende a agrupar-se. </w:t>
      </w:r>
      <w:r w:rsidR="00940533">
        <w:rPr>
          <w:rFonts w:ascii="Times New Roman" w:eastAsia="Times New Roman" w:hAnsi="Times New Roman" w:cs="Times New Roman"/>
          <w:sz w:val="24"/>
          <w:szCs w:val="24"/>
        </w:rPr>
        <w:t>Para tal é necessário que sejam contabilizadas as ligações triangulares, visto que este tipo de ligação, como forma um círculo,</w:t>
      </w:r>
      <w:r w:rsidR="00C61924">
        <w:rPr>
          <w:rFonts w:ascii="Times New Roman" w:eastAsia="Times New Roman" w:hAnsi="Times New Roman" w:cs="Times New Roman"/>
          <w:sz w:val="24"/>
          <w:szCs w:val="24"/>
        </w:rPr>
        <w:t xml:space="preserve"> faz com que o vértice não expanda tanto seus relacionamentos com os demais.</w:t>
      </w:r>
    </w:p>
    <w:p w:rsidR="00C702F6" w:rsidRDefault="00C702F6" w:rsidP="007C584B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885825</wp:posOffset>
            </wp:positionV>
            <wp:extent cx="1247775" cy="866775"/>
            <wp:effectExtent l="0" t="0" r="9525" b="9525"/>
            <wp:wrapTight wrapText="bothSides">
              <wp:wrapPolygon edited="0">
                <wp:start x="0" y="0"/>
                <wp:lineTo x="0" y="21363"/>
                <wp:lineTo x="21435" y="21363"/>
                <wp:lineTo x="21435" y="0"/>
                <wp:lineTo x="0" y="0"/>
              </wp:wrapPolygon>
            </wp:wrapTight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28725" cy="828675"/>
            <wp:effectExtent l="0" t="0" r="9525" b="9525"/>
            <wp:wrapTight wrapText="bothSides">
              <wp:wrapPolygon edited="0">
                <wp:start x="0" y="0"/>
                <wp:lineTo x="0" y="21352"/>
                <wp:lineTo x="21433" y="21352"/>
                <wp:lineTo x="21433" y="0"/>
                <wp:lineTo x="0" y="0"/>
              </wp:wrapPolygon>
            </wp:wrapTight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61924" w:rsidRDefault="00C61924" w:rsidP="007C584B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vértice com maior grau de clustering é o de </w:t>
      </w:r>
      <w:r w:rsidR="00A01817">
        <w:rPr>
          <w:rFonts w:ascii="Times New Roman" w:eastAsia="Times New Roman" w:hAnsi="Times New Roman" w:cs="Times New Roman"/>
          <w:sz w:val="24"/>
          <w:szCs w:val="24"/>
        </w:rPr>
        <w:t>número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567</w:t>
      </w:r>
      <w:r w:rsidR="00A01817">
        <w:rPr>
          <w:rFonts w:ascii="Times New Roman" w:eastAsia="Times New Roman" w:hAnsi="Times New Roman" w:cs="Times New Roman"/>
          <w:sz w:val="24"/>
          <w:szCs w:val="24"/>
        </w:rPr>
        <w:t>.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nalisando as ligações desse </w:t>
      </w:r>
      <w:r w:rsidR="00A01817">
        <w:rPr>
          <w:rFonts w:ascii="Times New Roman" w:eastAsia="Times New Roman" w:hAnsi="Times New Roman" w:cs="Times New Roman"/>
          <w:sz w:val="24"/>
          <w:szCs w:val="24"/>
        </w:rPr>
        <w:t xml:space="preserve">vértice, podemos notar que o </w:t>
      </w:r>
      <w:r w:rsidR="000700AE">
        <w:rPr>
          <w:rFonts w:ascii="Times New Roman" w:eastAsia="Times New Roman" w:hAnsi="Times New Roman" w:cs="Times New Roman"/>
          <w:sz w:val="24"/>
          <w:szCs w:val="24"/>
        </w:rPr>
        <w:t>mesmo</w:t>
      </w:r>
      <w:r w:rsidR="00A01817">
        <w:rPr>
          <w:rFonts w:ascii="Times New Roman" w:eastAsia="Times New Roman" w:hAnsi="Times New Roman" w:cs="Times New Roman"/>
          <w:sz w:val="24"/>
          <w:szCs w:val="24"/>
        </w:rPr>
        <w:t xml:space="preserve"> faz ligação com 843 que também realiza poucas </w:t>
      </w:r>
      <w:r w:rsidR="000700AE">
        <w:rPr>
          <w:rFonts w:ascii="Times New Roman" w:eastAsia="Times New Roman" w:hAnsi="Times New Roman" w:cs="Times New Roman"/>
          <w:sz w:val="24"/>
          <w:szCs w:val="24"/>
        </w:rPr>
        <w:t>conexões</w:t>
      </w:r>
      <w:r w:rsidR="00A01817">
        <w:rPr>
          <w:rFonts w:ascii="Times New Roman" w:eastAsia="Times New Roman" w:hAnsi="Times New Roman" w:cs="Times New Roman"/>
          <w:sz w:val="24"/>
          <w:szCs w:val="24"/>
        </w:rPr>
        <w:t xml:space="preserve">. Ou seja, estes devem se manter agrupados, visto que não possuem grandes possibilidades de </w:t>
      </w:r>
      <w:r w:rsidR="000700AE">
        <w:rPr>
          <w:rFonts w:ascii="Times New Roman" w:eastAsia="Times New Roman" w:hAnsi="Times New Roman" w:cs="Times New Roman"/>
          <w:sz w:val="24"/>
          <w:szCs w:val="24"/>
        </w:rPr>
        <w:t>interação</w:t>
      </w:r>
      <w:r w:rsidR="00106EC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61924" w:rsidRDefault="00C61924" w:rsidP="007C584B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B17C4" w:rsidRDefault="005B17C4" w:rsidP="007C584B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01817" w:rsidRDefault="00C702F6" w:rsidP="00A01817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67310</wp:posOffset>
            </wp:positionV>
            <wp:extent cx="3188970" cy="1838325"/>
            <wp:effectExtent l="0" t="0" r="0" b="0"/>
            <wp:wrapTight wrapText="bothSides">
              <wp:wrapPolygon edited="0">
                <wp:start x="0" y="0"/>
                <wp:lineTo x="0" y="21264"/>
                <wp:lineTo x="21419" y="21264"/>
                <wp:lineTo x="21419" y="0"/>
                <wp:lineTo x="0" y="0"/>
              </wp:wrapPolygon>
            </wp:wrapTight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901" cy="1843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700AE">
        <w:rPr>
          <w:rFonts w:ascii="Times New Roman" w:eastAsia="Times New Roman" w:hAnsi="Times New Roman" w:cs="Times New Roman"/>
          <w:sz w:val="24"/>
          <w:szCs w:val="24"/>
        </w:rPr>
        <w:t>Ao realizar a mesma aná</w:t>
      </w:r>
      <w:r w:rsidR="00A01817">
        <w:rPr>
          <w:rFonts w:ascii="Times New Roman" w:eastAsia="Times New Roman" w:hAnsi="Times New Roman" w:cs="Times New Roman"/>
          <w:sz w:val="24"/>
          <w:szCs w:val="24"/>
        </w:rPr>
        <w:t>lise para um vértice com coeficiente clustering baixo, como o 80, notamos que este j</w:t>
      </w:r>
      <w:r w:rsidR="000700AE">
        <w:rPr>
          <w:rFonts w:ascii="Times New Roman" w:eastAsia="Times New Roman" w:hAnsi="Times New Roman" w:cs="Times New Roman"/>
          <w:sz w:val="24"/>
          <w:szCs w:val="24"/>
        </w:rPr>
        <w:t>á realiza em suas ligações primá</w:t>
      </w:r>
      <w:r w:rsidR="00A01817">
        <w:rPr>
          <w:rFonts w:ascii="Times New Roman" w:eastAsia="Times New Roman" w:hAnsi="Times New Roman" w:cs="Times New Roman"/>
          <w:sz w:val="24"/>
          <w:szCs w:val="24"/>
        </w:rPr>
        <w:t>rias varias conexões, expandindo a possibilidade de relacionamento com muitos outros vértices e</w:t>
      </w:r>
      <w:r w:rsidR="000700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="000700AE">
        <w:rPr>
          <w:rFonts w:ascii="Times New Roman" w:eastAsia="Times New Roman" w:hAnsi="Times New Roman" w:cs="Times New Roman"/>
          <w:sz w:val="24"/>
          <w:szCs w:val="24"/>
        </w:rPr>
        <w:t>portanto</w:t>
      </w:r>
      <w:proofErr w:type="gramEnd"/>
      <w:r w:rsidR="00A01817">
        <w:rPr>
          <w:rFonts w:ascii="Times New Roman" w:eastAsia="Times New Roman" w:hAnsi="Times New Roman" w:cs="Times New Roman"/>
          <w:sz w:val="24"/>
          <w:szCs w:val="24"/>
        </w:rPr>
        <w:t xml:space="preserve"> diminuindo a tendência a agrupamentos.</w:t>
      </w:r>
    </w:p>
    <w:p w:rsidR="00A01817" w:rsidRDefault="00A01817" w:rsidP="007C584B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01817" w:rsidRDefault="00A01817" w:rsidP="007C584B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01817" w:rsidRPr="009A4D83" w:rsidRDefault="009A4D83" w:rsidP="007C584B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9A4D83">
        <w:rPr>
          <w:rFonts w:ascii="Times New Roman" w:eastAsia="Times New Roman" w:hAnsi="Times New Roman" w:cs="Times New Roman"/>
          <w:b/>
          <w:i/>
          <w:sz w:val="24"/>
          <w:szCs w:val="24"/>
        </w:rPr>
        <w:t>Observação:</w:t>
      </w:r>
    </w:p>
    <w:p w:rsidR="00AD7D08" w:rsidRPr="00E128BF" w:rsidRDefault="005B17C4" w:rsidP="007C584B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Todos os resultados foram apresentados de maneira ordenada, pelo algoritmo Quicksort de custo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 log n).</w:t>
      </w:r>
    </w:p>
    <w:p w:rsidR="007C584B" w:rsidRDefault="007C584B" w:rsidP="007C584B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bookmarkStart w:id="0" w:name="_gjdgxs" w:colFirst="0" w:colLast="0"/>
      <w:bookmarkEnd w:id="0"/>
    </w:p>
    <w:p w:rsidR="007C584B" w:rsidRPr="007274CB" w:rsidRDefault="0049480E" w:rsidP="00D137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764D77" w:rsidRPr="00D137F6" w:rsidRDefault="007C584B" w:rsidP="00D137F6">
      <w:pPr>
        <w:pStyle w:val="PargrafodaLista"/>
        <w:numPr>
          <w:ilvl w:val="0"/>
          <w:numId w:val="1"/>
        </w:numPr>
        <w:spacing w:after="20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B5D56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Conclusão</w:t>
      </w:r>
    </w:p>
    <w:p w:rsidR="00D8543A" w:rsidRDefault="00D8543A" w:rsidP="007C584B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Um grafo pode ser compreendido também como uma rede, uma teia de interações entre objetos e é uma ferramenta de grande relevância para a observação de padrões, reconhecimento de relações gerais e específicas e compreensão de similaridades, o que pode ser um caminho para a criação de propostas de intervenções que possam aprimorar alguma característica trazendo benefícios para o contexto, tendo em vista que tal ferramenta pode ser uma representação de situações reais. Exemplos comuns de aplicação deste conhecimento são as redes sociais, onde o estabelecimento de contato entre pessoas através de </w:t>
      </w:r>
      <w:r w:rsidR="00375D22">
        <w:rPr>
          <w:rFonts w:ascii="Times New Roman" w:eastAsia="Times New Roman" w:hAnsi="Times New Roman" w:cs="Times New Roman"/>
          <w:sz w:val="24"/>
          <w:szCs w:val="24"/>
        </w:rPr>
        <w:t>solicitação/confirmação de amizade pode ser não somente um meio de interação, mas também um acesso para táticas midiáticas em geral.</w:t>
      </w:r>
    </w:p>
    <w:p w:rsidR="000F134F" w:rsidRDefault="00375D22" w:rsidP="007C584B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relevância dos grafos foi esclarecida com a realização deste exercício. Uma de suas aplicações pode ser a análise da</w:t>
      </w:r>
      <w:r w:rsidR="008929A1">
        <w:rPr>
          <w:rFonts w:ascii="Times New Roman" w:eastAsia="Times New Roman" w:hAnsi="Times New Roman" w:cs="Times New Roman"/>
          <w:sz w:val="24"/>
          <w:szCs w:val="24"/>
        </w:rPr>
        <w:t xml:space="preserve">s relações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viáveis em um meio de comunicação e </w:t>
      </w:r>
      <w:r w:rsidR="008929A1">
        <w:rPr>
          <w:rFonts w:ascii="Times New Roman" w:eastAsia="Times New Roman" w:hAnsi="Times New Roman" w:cs="Times New Roman"/>
          <w:sz w:val="24"/>
          <w:szCs w:val="24"/>
        </w:rPr>
        <w:t>neste caso</w:t>
      </w:r>
      <w:r>
        <w:rPr>
          <w:rFonts w:ascii="Times New Roman" w:eastAsia="Times New Roman" w:hAnsi="Times New Roman" w:cs="Times New Roman"/>
          <w:sz w:val="24"/>
          <w:szCs w:val="24"/>
        </w:rPr>
        <w:t>, os objetos de estudo foram as trocas de</w:t>
      </w:r>
      <w:r w:rsidR="008929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929A1" w:rsidRPr="008929A1">
        <w:rPr>
          <w:rFonts w:ascii="Times New Roman" w:eastAsia="Times New Roman" w:hAnsi="Times New Roman" w:cs="Times New Roman"/>
          <w:i/>
          <w:sz w:val="24"/>
          <w:szCs w:val="24"/>
        </w:rPr>
        <w:t>e-mail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em uma empresa hipotética</w:t>
      </w:r>
      <w:r w:rsidR="00D8543A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que ilustraram a importância deste </w:t>
      </w:r>
      <w:r w:rsidR="00C410B8">
        <w:rPr>
          <w:rFonts w:ascii="Times New Roman" w:eastAsia="Times New Roman" w:hAnsi="Times New Roman" w:cs="Times New Roman"/>
          <w:sz w:val="24"/>
          <w:szCs w:val="24"/>
        </w:rPr>
        <w:t xml:space="preserve">instrumento </w:t>
      </w:r>
      <w:r>
        <w:rPr>
          <w:rFonts w:ascii="Times New Roman" w:eastAsia="Times New Roman" w:hAnsi="Times New Roman" w:cs="Times New Roman"/>
          <w:sz w:val="24"/>
          <w:szCs w:val="24"/>
        </w:rPr>
        <w:t>para o ambiente empresarial</w:t>
      </w:r>
      <w:r w:rsidR="000F134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764D77" w:rsidRDefault="000F134F" w:rsidP="007C584B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Como </w:t>
      </w:r>
      <w:r w:rsidR="00DA3DA0">
        <w:rPr>
          <w:rFonts w:ascii="Times New Roman" w:eastAsia="Times New Roman" w:hAnsi="Times New Roman" w:cs="Times New Roman"/>
          <w:sz w:val="24"/>
          <w:szCs w:val="24"/>
        </w:rPr>
        <w:t xml:space="preserve">citado anteriormente, o conhecimento de </w:t>
      </w:r>
      <w:r w:rsidR="00D8543A">
        <w:rPr>
          <w:rFonts w:ascii="Times New Roman" w:eastAsia="Times New Roman" w:hAnsi="Times New Roman" w:cs="Times New Roman"/>
          <w:sz w:val="24"/>
          <w:szCs w:val="24"/>
        </w:rPr>
        <w:t xml:space="preserve">dados topográficos como estes </w:t>
      </w:r>
      <w:r>
        <w:rPr>
          <w:rFonts w:ascii="Times New Roman" w:eastAsia="Times New Roman" w:hAnsi="Times New Roman" w:cs="Times New Roman"/>
          <w:sz w:val="24"/>
          <w:szCs w:val="24"/>
        </w:rPr>
        <w:t>é uma possibilidade para o</w:t>
      </w:r>
      <w:r w:rsidR="00DA3DA0">
        <w:rPr>
          <w:rFonts w:ascii="Times New Roman" w:eastAsia="Times New Roman" w:hAnsi="Times New Roman" w:cs="Times New Roman"/>
          <w:sz w:val="24"/>
          <w:szCs w:val="24"/>
        </w:rPr>
        <w:t xml:space="preserve"> desenvolvimento de</w:t>
      </w:r>
      <w:r w:rsidR="00D8543A">
        <w:rPr>
          <w:rFonts w:ascii="Times New Roman" w:eastAsia="Times New Roman" w:hAnsi="Times New Roman" w:cs="Times New Roman"/>
          <w:sz w:val="24"/>
          <w:szCs w:val="24"/>
        </w:rPr>
        <w:t xml:space="preserve"> estratégias</w:t>
      </w:r>
      <w:r w:rsidR="00DA3DA0">
        <w:rPr>
          <w:rFonts w:ascii="Times New Roman" w:eastAsia="Times New Roman" w:hAnsi="Times New Roman" w:cs="Times New Roman"/>
          <w:sz w:val="24"/>
          <w:szCs w:val="24"/>
        </w:rPr>
        <w:t>, que aqui poderiam ser</w:t>
      </w:r>
      <w:r w:rsidR="00D8543A">
        <w:rPr>
          <w:rFonts w:ascii="Times New Roman" w:eastAsia="Times New Roman" w:hAnsi="Times New Roman" w:cs="Times New Roman"/>
          <w:sz w:val="24"/>
          <w:szCs w:val="24"/>
        </w:rPr>
        <w:t xml:space="preserve"> de endomarketing (marketing institucional, voltado para as ações internas da empresa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r w:rsidR="00A574C7">
        <w:rPr>
          <w:rFonts w:ascii="Times New Roman" w:eastAsia="Times New Roman" w:hAnsi="Times New Roman" w:cs="Times New Roman"/>
          <w:sz w:val="24"/>
          <w:szCs w:val="24"/>
        </w:rPr>
        <w:t>divulgação de atividades</w:t>
      </w:r>
      <w:r w:rsidR="00D8543A">
        <w:rPr>
          <w:rFonts w:ascii="Times New Roman" w:eastAsia="Times New Roman" w:hAnsi="Times New Roman" w:cs="Times New Roman"/>
          <w:sz w:val="24"/>
          <w:szCs w:val="24"/>
        </w:rPr>
        <w:t>)</w:t>
      </w:r>
      <w:r w:rsidR="00A574C7">
        <w:rPr>
          <w:rFonts w:ascii="Times New Roman" w:eastAsia="Times New Roman" w:hAnsi="Times New Roman" w:cs="Times New Roman"/>
          <w:sz w:val="24"/>
          <w:szCs w:val="24"/>
        </w:rPr>
        <w:t xml:space="preserve">, de recursos humanos, como a reflexão sobre quais são os vértices (funcionários) com maior número de conexões (trocas de </w:t>
      </w:r>
      <w:r w:rsidR="00A574C7" w:rsidRPr="000F134F">
        <w:rPr>
          <w:rFonts w:ascii="Times New Roman" w:eastAsia="Times New Roman" w:hAnsi="Times New Roman" w:cs="Times New Roman"/>
          <w:i/>
          <w:sz w:val="24"/>
          <w:szCs w:val="24"/>
        </w:rPr>
        <w:t>e-mail</w:t>
      </w:r>
      <w:r w:rsidR="00A574C7">
        <w:rPr>
          <w:rFonts w:ascii="Times New Roman" w:eastAsia="Times New Roman" w:hAnsi="Times New Roman" w:cs="Times New Roman"/>
          <w:sz w:val="24"/>
          <w:szCs w:val="24"/>
        </w:rPr>
        <w:t>), como isto participa de sua rotina de trabalho e qual a eficiência desta forma de diálogo, ou ainda, ações puramente técnicas, co</w:t>
      </w:r>
      <w:r w:rsidR="00027D40">
        <w:rPr>
          <w:rFonts w:ascii="Times New Roman" w:eastAsia="Times New Roman" w:hAnsi="Times New Roman" w:cs="Times New Roman"/>
          <w:sz w:val="24"/>
          <w:szCs w:val="24"/>
        </w:rPr>
        <w:t xml:space="preserve">mo </w:t>
      </w:r>
      <w:r w:rsidR="00DC030F">
        <w:rPr>
          <w:rFonts w:ascii="Times New Roman" w:eastAsia="Times New Roman" w:hAnsi="Times New Roman" w:cs="Times New Roman"/>
          <w:sz w:val="24"/>
          <w:szCs w:val="24"/>
        </w:rPr>
        <w:t xml:space="preserve">resolução de </w:t>
      </w:r>
      <w:r w:rsidR="00027D40">
        <w:rPr>
          <w:rFonts w:ascii="Times New Roman" w:eastAsia="Times New Roman" w:hAnsi="Times New Roman" w:cs="Times New Roman"/>
          <w:sz w:val="24"/>
          <w:szCs w:val="24"/>
        </w:rPr>
        <w:t>questões que envolvem memória, armazenament</w:t>
      </w:r>
      <w:r w:rsidR="00DC030F">
        <w:rPr>
          <w:rFonts w:ascii="Times New Roman" w:eastAsia="Times New Roman" w:hAnsi="Times New Roman" w:cs="Times New Roman"/>
          <w:sz w:val="24"/>
          <w:szCs w:val="24"/>
        </w:rPr>
        <w:t>o ou</w:t>
      </w:r>
      <w:r w:rsidR="00027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origem e </w:t>
      </w:r>
      <w:r w:rsidR="00027D40">
        <w:rPr>
          <w:rFonts w:ascii="Times New Roman" w:eastAsia="Times New Roman" w:hAnsi="Times New Roman" w:cs="Times New Roman"/>
          <w:sz w:val="24"/>
          <w:szCs w:val="24"/>
        </w:rPr>
        <w:t>exi</w:t>
      </w:r>
      <w:r w:rsidR="00DC030F">
        <w:rPr>
          <w:rFonts w:ascii="Times New Roman" w:eastAsia="Times New Roman" w:hAnsi="Times New Roman" w:cs="Times New Roman"/>
          <w:sz w:val="24"/>
          <w:szCs w:val="24"/>
        </w:rPr>
        <w:t xml:space="preserve">stência de </w:t>
      </w:r>
      <w:r w:rsidR="00DC030F" w:rsidRPr="000F134F">
        <w:rPr>
          <w:rFonts w:ascii="Times New Roman" w:eastAsia="Times New Roman" w:hAnsi="Times New Roman" w:cs="Times New Roman"/>
          <w:i/>
          <w:sz w:val="24"/>
          <w:szCs w:val="24"/>
        </w:rPr>
        <w:t>spams</w:t>
      </w:r>
      <w:r w:rsidR="00DC030F">
        <w:rPr>
          <w:rFonts w:ascii="Times New Roman" w:eastAsia="Times New Roman" w:hAnsi="Times New Roman" w:cs="Times New Roman"/>
          <w:sz w:val="24"/>
          <w:szCs w:val="24"/>
        </w:rPr>
        <w:t xml:space="preserve"> dentro da rede.</w:t>
      </w:r>
    </w:p>
    <w:p w:rsidR="00764D77" w:rsidRDefault="00764D77" w:rsidP="007C584B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C584B" w:rsidRDefault="007C584B" w:rsidP="007C584B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30j0zll" w:colFirst="0" w:colLast="0"/>
      <w:bookmarkEnd w:id="1"/>
    </w:p>
    <w:p w:rsidR="009A4D83" w:rsidRDefault="009A4D83" w:rsidP="007C584B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A4D83" w:rsidRDefault="009A4D83" w:rsidP="007C584B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A4D83" w:rsidRDefault="009A4D83" w:rsidP="007C584B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A4D83" w:rsidRDefault="009A4D83" w:rsidP="007C584B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A4D83" w:rsidRDefault="009A4D83" w:rsidP="007C584B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A4D83" w:rsidRDefault="009A4D83" w:rsidP="007C584B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A4D83" w:rsidRDefault="009A4D83" w:rsidP="007C584B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A4D83" w:rsidRDefault="009A4D83" w:rsidP="007C584B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A4D83" w:rsidRDefault="009A4D83" w:rsidP="007C584B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C584B" w:rsidRDefault="007C584B" w:rsidP="007C584B">
      <w:pPr>
        <w:numPr>
          <w:ilvl w:val="0"/>
          <w:numId w:val="1"/>
        </w:numPr>
        <w:spacing w:after="200" w:line="36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Referências</w:t>
      </w:r>
    </w:p>
    <w:p w:rsidR="008929A1" w:rsidRPr="00AF52F6" w:rsidRDefault="008929A1" w:rsidP="00AF52F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50350" w:rsidRPr="00AF52F6" w:rsidRDefault="008929A1" w:rsidP="00AF52F6">
      <w:pPr>
        <w:jc w:val="both"/>
        <w:rPr>
          <w:rFonts w:ascii="Times New Roman" w:hAnsi="Times New Roman" w:cs="Times New Roman"/>
          <w:sz w:val="24"/>
          <w:szCs w:val="24"/>
        </w:rPr>
      </w:pPr>
      <w:r w:rsidRPr="00AF52F6">
        <w:rPr>
          <w:rStyle w:val="nfase"/>
          <w:rFonts w:ascii="Times New Roman" w:hAnsi="Times New Roman" w:cs="Times New Roman"/>
          <w:i w:val="0"/>
          <w:color w:val="003030"/>
          <w:sz w:val="24"/>
          <w:szCs w:val="24"/>
          <w:shd w:val="clear" w:color="auto" w:fill="FFFFFF"/>
        </w:rPr>
        <w:t xml:space="preserve">FEOFILOFF, Paulo. </w:t>
      </w:r>
      <w:r w:rsidRPr="00AF52F6">
        <w:rPr>
          <w:rStyle w:val="nfase"/>
          <w:rFonts w:ascii="Times New Roman" w:hAnsi="Times New Roman" w:cs="Times New Roman"/>
          <w:b/>
          <w:i w:val="0"/>
          <w:color w:val="003030"/>
          <w:sz w:val="24"/>
          <w:szCs w:val="24"/>
          <w:shd w:val="clear" w:color="auto" w:fill="FFFFFF"/>
        </w:rPr>
        <w:t xml:space="preserve">Algoritmo de </w:t>
      </w:r>
      <w:proofErr w:type="spellStart"/>
      <w:r w:rsidRPr="00AF52F6">
        <w:rPr>
          <w:rStyle w:val="nfase"/>
          <w:rFonts w:ascii="Times New Roman" w:hAnsi="Times New Roman" w:cs="Times New Roman"/>
          <w:b/>
          <w:i w:val="0"/>
          <w:color w:val="003030"/>
          <w:sz w:val="24"/>
          <w:szCs w:val="24"/>
          <w:shd w:val="clear" w:color="auto" w:fill="FFFFFF"/>
        </w:rPr>
        <w:t>Dijkstra</w:t>
      </w:r>
      <w:proofErr w:type="spellEnd"/>
      <w:r w:rsidRPr="00AF52F6">
        <w:rPr>
          <w:rStyle w:val="nfase"/>
          <w:rFonts w:ascii="Times New Roman" w:hAnsi="Times New Roman" w:cs="Times New Roman"/>
          <w:b/>
          <w:i w:val="0"/>
          <w:color w:val="003030"/>
          <w:sz w:val="24"/>
          <w:szCs w:val="24"/>
          <w:shd w:val="clear" w:color="auto" w:fill="FFFFFF"/>
        </w:rPr>
        <w:t>.</w:t>
      </w:r>
      <w:r w:rsidRPr="00AF52F6">
        <w:rPr>
          <w:rStyle w:val="nfase"/>
          <w:rFonts w:ascii="Times New Roman" w:hAnsi="Times New Roman" w:cs="Times New Roman"/>
          <w:i w:val="0"/>
          <w:color w:val="003030"/>
          <w:sz w:val="24"/>
          <w:szCs w:val="24"/>
          <w:shd w:val="clear" w:color="auto" w:fill="FFFFFF"/>
        </w:rPr>
        <w:t xml:space="preserve"> Instituto Militar de Engenharia – Universidade de São Paulo. 2016.</w:t>
      </w:r>
      <w:r w:rsidR="00AF52F6" w:rsidRPr="00AF52F6">
        <w:rPr>
          <w:rStyle w:val="nfase"/>
          <w:rFonts w:ascii="Times New Roman" w:hAnsi="Times New Roman" w:cs="Times New Roman"/>
          <w:i w:val="0"/>
          <w:color w:val="003030"/>
          <w:sz w:val="24"/>
          <w:szCs w:val="24"/>
          <w:shd w:val="clear" w:color="auto" w:fill="FFFFFF"/>
        </w:rPr>
        <w:t xml:space="preserve"> Disponível em: &lt;</w:t>
      </w:r>
      <w:hyperlink r:id="rId15" w:history="1">
        <w:r w:rsidR="00D137F6" w:rsidRPr="00AF52F6">
          <w:rPr>
            <w:rStyle w:val="Hyperlink"/>
            <w:rFonts w:ascii="Times New Roman" w:hAnsi="Times New Roman" w:cs="Times New Roman"/>
            <w:sz w:val="24"/>
            <w:szCs w:val="24"/>
          </w:rPr>
          <w:t>https://www.ime.usp.br/~pf/algoritmos_para_grafos/aulas/dijkstra.html</w:t>
        </w:r>
      </w:hyperlink>
      <w:r w:rsidR="00AF52F6" w:rsidRPr="00AF52F6">
        <w:rPr>
          <w:rFonts w:ascii="Times New Roman" w:hAnsi="Times New Roman" w:cs="Times New Roman"/>
          <w:sz w:val="24"/>
          <w:szCs w:val="24"/>
        </w:rPr>
        <w:t xml:space="preserve">&gt;. Acesso em </w:t>
      </w:r>
      <w:r w:rsidR="00347151">
        <w:rPr>
          <w:rFonts w:ascii="Times New Roman" w:hAnsi="Times New Roman" w:cs="Times New Roman"/>
          <w:sz w:val="24"/>
          <w:szCs w:val="24"/>
        </w:rPr>
        <w:t xml:space="preserve">28 de </w:t>
      </w:r>
      <w:proofErr w:type="gramStart"/>
      <w:r w:rsidR="00347151">
        <w:rPr>
          <w:rFonts w:ascii="Times New Roman" w:hAnsi="Times New Roman" w:cs="Times New Roman"/>
          <w:sz w:val="24"/>
          <w:szCs w:val="24"/>
        </w:rPr>
        <w:t>Novembro</w:t>
      </w:r>
      <w:proofErr w:type="gramEnd"/>
      <w:r w:rsidR="00347151">
        <w:rPr>
          <w:rFonts w:ascii="Times New Roman" w:hAnsi="Times New Roman" w:cs="Times New Roman"/>
          <w:sz w:val="24"/>
          <w:szCs w:val="24"/>
        </w:rPr>
        <w:t xml:space="preserve"> de 2017</w:t>
      </w:r>
      <w:r w:rsidR="00AF52F6" w:rsidRPr="00AF52F6">
        <w:rPr>
          <w:rFonts w:ascii="Times New Roman" w:hAnsi="Times New Roman" w:cs="Times New Roman"/>
          <w:sz w:val="24"/>
          <w:szCs w:val="24"/>
        </w:rPr>
        <w:t>.</w:t>
      </w:r>
    </w:p>
    <w:p w:rsidR="00D137F6" w:rsidRPr="00AF52F6" w:rsidRDefault="00D137F6" w:rsidP="00AF52F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137F6" w:rsidRDefault="00AF52F6" w:rsidP="00AF52F6">
      <w:pPr>
        <w:jc w:val="both"/>
        <w:rPr>
          <w:rFonts w:ascii="Times New Roman" w:hAnsi="Times New Roman" w:cs="Times New Roman"/>
          <w:sz w:val="24"/>
          <w:szCs w:val="24"/>
        </w:rPr>
      </w:pPr>
      <w:r w:rsidRPr="00AF52F6">
        <w:rPr>
          <w:rFonts w:ascii="Times New Roman" w:hAnsi="Times New Roman" w:cs="Times New Roman"/>
          <w:sz w:val="24"/>
          <w:szCs w:val="24"/>
        </w:rPr>
        <w:t xml:space="preserve">FORTUNA, Vinicius José. </w:t>
      </w:r>
      <w:r w:rsidRPr="00AF52F6">
        <w:rPr>
          <w:rFonts w:ascii="Times New Roman" w:hAnsi="Times New Roman" w:cs="Times New Roman"/>
          <w:b/>
          <w:sz w:val="24"/>
          <w:szCs w:val="24"/>
        </w:rPr>
        <w:t>Implementações</w:t>
      </w:r>
      <w:r w:rsidRPr="00AF52F6">
        <w:rPr>
          <w:rFonts w:ascii="Times New Roman" w:hAnsi="Times New Roman" w:cs="Times New Roman"/>
          <w:sz w:val="24"/>
          <w:szCs w:val="24"/>
        </w:rPr>
        <w:t>. Universidade Estadual de Campinas. 2014. Disponível em: &lt;</w:t>
      </w:r>
      <w:hyperlink r:id="rId16" w:history="1">
        <w:r w:rsidR="00D137F6" w:rsidRPr="00AF52F6">
          <w:rPr>
            <w:rStyle w:val="Hyperlink"/>
            <w:rFonts w:ascii="Times New Roman" w:hAnsi="Times New Roman" w:cs="Times New Roman"/>
            <w:sz w:val="24"/>
            <w:szCs w:val="24"/>
          </w:rPr>
          <w:t>http://lampiao.ic.unicamp.br/maratona/?name=implementa</w:t>
        </w:r>
      </w:hyperlink>
      <w:r w:rsidRPr="00AF52F6">
        <w:rPr>
          <w:rFonts w:ascii="Times New Roman" w:hAnsi="Times New Roman" w:cs="Times New Roman"/>
          <w:sz w:val="24"/>
          <w:szCs w:val="24"/>
        </w:rPr>
        <w:t xml:space="preserve">&gt;. Acesso em </w:t>
      </w:r>
      <w:r w:rsidR="00347151">
        <w:rPr>
          <w:rFonts w:ascii="Times New Roman" w:hAnsi="Times New Roman" w:cs="Times New Roman"/>
          <w:sz w:val="24"/>
          <w:szCs w:val="24"/>
        </w:rPr>
        <w:t>05 de Dezembro de 2017.</w:t>
      </w:r>
      <w:bookmarkStart w:id="2" w:name="_GoBack"/>
      <w:bookmarkEnd w:id="2"/>
      <w:r w:rsidRPr="00AF52F6">
        <w:rPr>
          <w:rFonts w:ascii="Times New Roman" w:hAnsi="Times New Roman" w:cs="Times New Roman"/>
          <w:sz w:val="24"/>
          <w:szCs w:val="24"/>
        </w:rPr>
        <w:t>.</w:t>
      </w:r>
    </w:p>
    <w:p w:rsidR="000462D7" w:rsidRDefault="000462D7" w:rsidP="00AF52F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462D7" w:rsidRPr="00AF52F6" w:rsidRDefault="000462D7" w:rsidP="00AF52F6">
      <w:pPr>
        <w:jc w:val="both"/>
        <w:rPr>
          <w:rFonts w:ascii="Times New Roman" w:hAnsi="Times New Roman" w:cs="Times New Roman"/>
          <w:sz w:val="24"/>
          <w:szCs w:val="24"/>
        </w:rPr>
      </w:pPr>
      <w:r w:rsidRPr="000462D7">
        <w:rPr>
          <w:rFonts w:ascii="Times New Roman" w:hAnsi="Times New Roman" w:cs="Times New Roman"/>
          <w:sz w:val="24"/>
          <w:szCs w:val="24"/>
          <w:lang w:val="en-US"/>
        </w:rPr>
        <w:t xml:space="preserve">LESKOVEC, Jure. </w:t>
      </w:r>
      <w:r w:rsidR="00FF7CBC">
        <w:rPr>
          <w:rFonts w:ascii="Times New Roman" w:hAnsi="Times New Roman" w:cs="Times New Roman"/>
          <w:b/>
          <w:sz w:val="24"/>
          <w:szCs w:val="24"/>
          <w:lang w:val="en-US"/>
        </w:rPr>
        <w:t xml:space="preserve">Email-Eu-core </w:t>
      </w:r>
      <w:r w:rsidRPr="000462D7">
        <w:rPr>
          <w:rFonts w:ascii="Times New Roman" w:hAnsi="Times New Roman" w:cs="Times New Roman"/>
          <w:b/>
          <w:sz w:val="24"/>
          <w:szCs w:val="24"/>
          <w:lang w:val="en-US"/>
        </w:rPr>
        <w:t>Network.</w:t>
      </w:r>
      <w:r w:rsidRPr="000462D7">
        <w:rPr>
          <w:rFonts w:ascii="Times New Roman" w:hAnsi="Times New Roman" w:cs="Times New Roman"/>
          <w:sz w:val="24"/>
          <w:szCs w:val="24"/>
          <w:lang w:val="en-US"/>
        </w:rPr>
        <w:t xml:space="preserve"> Stanford University. </w:t>
      </w:r>
      <w:r w:rsidRPr="00AF52F6">
        <w:rPr>
          <w:rFonts w:ascii="Times New Roman" w:hAnsi="Times New Roman" w:cs="Times New Roman"/>
          <w:sz w:val="24"/>
          <w:szCs w:val="24"/>
        </w:rPr>
        <w:t>Disponível em: &lt;</w:t>
      </w:r>
      <w:hyperlink r:id="rId17" w:history="1">
        <w:r w:rsidRPr="00AF52F6">
          <w:rPr>
            <w:rStyle w:val="Hyperlink"/>
            <w:rFonts w:ascii="Times New Roman" w:hAnsi="Times New Roman" w:cs="Times New Roman"/>
            <w:sz w:val="24"/>
            <w:szCs w:val="24"/>
          </w:rPr>
          <w:t>https://snap.stanford.edu/data/email-Eu-core.html</w:t>
        </w:r>
      </w:hyperlink>
      <w:r w:rsidRPr="00AF52F6">
        <w:rPr>
          <w:rFonts w:ascii="Times New Roman" w:hAnsi="Times New Roman" w:cs="Times New Roman"/>
          <w:sz w:val="24"/>
          <w:szCs w:val="24"/>
        </w:rPr>
        <w:t>&gt;. Acesso em 28 de Novembro de 2017.</w:t>
      </w:r>
    </w:p>
    <w:p w:rsidR="00D137F6" w:rsidRPr="00AF52F6" w:rsidRDefault="00D137F6" w:rsidP="00AF52F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137F6" w:rsidRPr="00AF52F6" w:rsidRDefault="00D137F6" w:rsidP="00AF52F6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D137F6" w:rsidRPr="00AF52F6" w:rsidSect="00FB6295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D36EFD"/>
    <w:multiLevelType w:val="multilevel"/>
    <w:tmpl w:val="7E1220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49B49BB"/>
    <w:multiLevelType w:val="multilevel"/>
    <w:tmpl w:val="B768AA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584B"/>
    <w:rsid w:val="00023254"/>
    <w:rsid w:val="00027D40"/>
    <w:rsid w:val="000462D7"/>
    <w:rsid w:val="000700AE"/>
    <w:rsid w:val="00091B8E"/>
    <w:rsid w:val="000F134F"/>
    <w:rsid w:val="00106EC7"/>
    <w:rsid w:val="00153EFE"/>
    <w:rsid w:val="00163B0D"/>
    <w:rsid w:val="002352DD"/>
    <w:rsid w:val="00323906"/>
    <w:rsid w:val="00337CEF"/>
    <w:rsid w:val="00347151"/>
    <w:rsid w:val="00375D22"/>
    <w:rsid w:val="003E795A"/>
    <w:rsid w:val="004559C8"/>
    <w:rsid w:val="0049480E"/>
    <w:rsid w:val="00495045"/>
    <w:rsid w:val="005B17C4"/>
    <w:rsid w:val="005F00C4"/>
    <w:rsid w:val="006952EA"/>
    <w:rsid w:val="006A399B"/>
    <w:rsid w:val="00714F75"/>
    <w:rsid w:val="00720D60"/>
    <w:rsid w:val="00764D77"/>
    <w:rsid w:val="007C584B"/>
    <w:rsid w:val="007C759E"/>
    <w:rsid w:val="008929A1"/>
    <w:rsid w:val="008974B1"/>
    <w:rsid w:val="008B599B"/>
    <w:rsid w:val="008E4858"/>
    <w:rsid w:val="00940533"/>
    <w:rsid w:val="009A4D83"/>
    <w:rsid w:val="00A01817"/>
    <w:rsid w:val="00A574C7"/>
    <w:rsid w:val="00AD7D08"/>
    <w:rsid w:val="00AF52F6"/>
    <w:rsid w:val="00BC4C4E"/>
    <w:rsid w:val="00BE09C2"/>
    <w:rsid w:val="00C02116"/>
    <w:rsid w:val="00C410B8"/>
    <w:rsid w:val="00C61924"/>
    <w:rsid w:val="00C702F6"/>
    <w:rsid w:val="00C91B01"/>
    <w:rsid w:val="00CB3872"/>
    <w:rsid w:val="00CE6C26"/>
    <w:rsid w:val="00CF3FFA"/>
    <w:rsid w:val="00D137F6"/>
    <w:rsid w:val="00D8543A"/>
    <w:rsid w:val="00DA3DA0"/>
    <w:rsid w:val="00DC030F"/>
    <w:rsid w:val="00E03380"/>
    <w:rsid w:val="00E128BF"/>
    <w:rsid w:val="00F3041B"/>
    <w:rsid w:val="00F50350"/>
    <w:rsid w:val="00F959B9"/>
    <w:rsid w:val="00FB6295"/>
    <w:rsid w:val="00FF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26D8D"/>
  <w15:docId w15:val="{030192E6-3A54-4CFB-8391-2A672150E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7C584B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C584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E4858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8E4858"/>
    <w:rPr>
      <w:color w:val="808080"/>
      <w:shd w:val="clear" w:color="auto" w:fill="E6E6E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0338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03380"/>
    <w:rPr>
      <w:rFonts w:ascii="Tahoma" w:eastAsia="Arial" w:hAnsi="Tahoma" w:cs="Tahoma"/>
      <w:color w:val="000000"/>
      <w:sz w:val="16"/>
      <w:szCs w:val="16"/>
      <w:lang w:eastAsia="pt-BR"/>
    </w:rPr>
  </w:style>
  <w:style w:type="character" w:styleId="nfase">
    <w:name w:val="Emphasis"/>
    <w:basedOn w:val="Fontepargpadro"/>
    <w:uiPriority w:val="20"/>
    <w:qFormat/>
    <w:rsid w:val="008929A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snap.stanford.edu/data/email-Eu-cor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lampiao.ic.unicamp.br/maratona/?name=implementa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hyperlink" Target="https://www.ime.usp.br/~pf/algoritmos_para_grafos/aulas/dijkstra.html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7</Pages>
  <Words>1005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OSMAR DAVID PADILLA JIMENEZ</dc:creator>
  <cp:keywords/>
  <dc:description/>
  <cp:lastModifiedBy>OSMAR DAVID PADILLA JIMENEZ</cp:lastModifiedBy>
  <cp:revision>37</cp:revision>
  <dcterms:created xsi:type="dcterms:W3CDTF">2017-12-08T21:39:00Z</dcterms:created>
  <dcterms:modified xsi:type="dcterms:W3CDTF">2017-12-09T03:01:00Z</dcterms:modified>
</cp:coreProperties>
</file>