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AB8E6" w14:textId="77777777" w:rsidR="00B10FBE" w:rsidRDefault="00B10FBE">
      <w:bookmarkStart w:id="0" w:name="_Hlk529927026"/>
      <w:bookmarkEnd w:id="0"/>
    </w:p>
    <w:p w14:paraId="4F441DA1" w14:textId="77777777" w:rsidR="00A618F8" w:rsidRDefault="00A618F8" w:rsidP="00A618F8">
      <w:pPr>
        <w:jc w:val="center"/>
        <w:rPr>
          <w:b/>
          <w:sz w:val="24"/>
          <w:szCs w:val="24"/>
        </w:rPr>
      </w:pPr>
      <w:r>
        <w:rPr>
          <w:b/>
          <w:noProof/>
          <w:sz w:val="24"/>
          <w:szCs w:val="24"/>
        </w:rPr>
        <w:drawing>
          <wp:inline distT="114300" distB="114300" distL="114300" distR="114300" wp14:anchorId="3BB88590" wp14:editId="30E8C659">
            <wp:extent cx="2252663" cy="1295281"/>
            <wp:effectExtent l="0" t="0" r="0" b="0"/>
            <wp:docPr id="5" name="image2.png" descr="UnifespSimbolo.png"/>
            <wp:cNvGraphicFramePr/>
            <a:graphic xmlns:a="http://schemas.openxmlformats.org/drawingml/2006/main">
              <a:graphicData uri="http://schemas.openxmlformats.org/drawingml/2006/picture">
                <pic:pic xmlns:pic="http://schemas.openxmlformats.org/drawingml/2006/picture">
                  <pic:nvPicPr>
                    <pic:cNvPr id="0" name="image2.png" descr="UnifespSimbolo.png"/>
                    <pic:cNvPicPr preferRelativeResize="0"/>
                  </pic:nvPicPr>
                  <pic:blipFill>
                    <a:blip r:embed="rId4"/>
                    <a:srcRect/>
                    <a:stretch>
                      <a:fillRect/>
                    </a:stretch>
                  </pic:blipFill>
                  <pic:spPr>
                    <a:xfrm>
                      <a:off x="0" y="0"/>
                      <a:ext cx="2252663" cy="1295281"/>
                    </a:xfrm>
                    <a:prstGeom prst="rect">
                      <a:avLst/>
                    </a:prstGeom>
                    <a:ln/>
                  </pic:spPr>
                </pic:pic>
              </a:graphicData>
            </a:graphic>
          </wp:inline>
        </w:drawing>
      </w:r>
    </w:p>
    <w:p w14:paraId="03318DAC" w14:textId="77777777" w:rsidR="00A618F8" w:rsidRDefault="00A618F8" w:rsidP="00A618F8">
      <w:pPr>
        <w:jc w:val="center"/>
        <w:rPr>
          <w:b/>
          <w:sz w:val="24"/>
          <w:szCs w:val="24"/>
        </w:rPr>
      </w:pPr>
    </w:p>
    <w:p w14:paraId="1F14AD58" w14:textId="77777777" w:rsidR="00A618F8" w:rsidRPr="00C43A54" w:rsidRDefault="00A618F8" w:rsidP="00A618F8">
      <w:pPr>
        <w:jc w:val="center"/>
        <w:rPr>
          <w:rFonts w:ascii="Arial" w:hAnsi="Arial" w:cs="Arial"/>
          <w:b/>
          <w:sz w:val="24"/>
          <w:szCs w:val="24"/>
        </w:rPr>
      </w:pPr>
      <w:r w:rsidRPr="00C43A54">
        <w:rPr>
          <w:rFonts w:ascii="Arial" w:hAnsi="Arial" w:cs="Arial"/>
          <w:b/>
          <w:sz w:val="24"/>
          <w:szCs w:val="24"/>
        </w:rPr>
        <w:t>INSTITUTO DE CIÊNCIA E TECNOLOGIA</w:t>
      </w:r>
    </w:p>
    <w:p w14:paraId="774AC2BD" w14:textId="77777777" w:rsidR="00A618F8" w:rsidRPr="00C43A54" w:rsidRDefault="00C43A54" w:rsidP="00A618F8">
      <w:pPr>
        <w:jc w:val="center"/>
        <w:rPr>
          <w:rFonts w:ascii="Arial" w:hAnsi="Arial" w:cs="Arial"/>
          <w:b/>
          <w:sz w:val="24"/>
          <w:szCs w:val="24"/>
        </w:rPr>
      </w:pPr>
      <w:r w:rsidRPr="00C43A54">
        <w:rPr>
          <w:rFonts w:ascii="Arial" w:hAnsi="Arial" w:cs="Arial"/>
          <w:b/>
          <w:sz w:val="24"/>
          <w:szCs w:val="24"/>
        </w:rPr>
        <w:t>Redes Neurais</w:t>
      </w:r>
    </w:p>
    <w:p w14:paraId="0A1DBF3B" w14:textId="77777777" w:rsidR="00A618F8" w:rsidRPr="00C43A54" w:rsidRDefault="00A618F8" w:rsidP="00A618F8">
      <w:pPr>
        <w:jc w:val="center"/>
        <w:rPr>
          <w:rFonts w:ascii="Arial" w:hAnsi="Arial" w:cs="Arial"/>
          <w:b/>
          <w:sz w:val="24"/>
          <w:szCs w:val="24"/>
        </w:rPr>
      </w:pPr>
      <w:r w:rsidRPr="00C43A54">
        <w:rPr>
          <w:rFonts w:ascii="Arial" w:hAnsi="Arial" w:cs="Arial"/>
          <w:b/>
          <w:sz w:val="24"/>
          <w:szCs w:val="24"/>
        </w:rPr>
        <w:t>Prof</w:t>
      </w:r>
      <w:r w:rsidR="00C43A54" w:rsidRPr="00C43A54">
        <w:rPr>
          <w:rFonts w:ascii="Arial" w:hAnsi="Arial" w:cs="Arial"/>
          <w:b/>
          <w:sz w:val="24"/>
          <w:szCs w:val="24"/>
        </w:rPr>
        <w:t>.</w:t>
      </w:r>
      <w:r w:rsidRPr="00C43A54">
        <w:rPr>
          <w:rFonts w:ascii="Arial" w:hAnsi="Arial" w:cs="Arial"/>
          <w:b/>
          <w:sz w:val="24"/>
          <w:szCs w:val="24"/>
        </w:rPr>
        <w:t xml:space="preserve"> </w:t>
      </w:r>
      <w:r w:rsidR="00C43A54" w:rsidRPr="00C43A54">
        <w:rPr>
          <w:rFonts w:ascii="Arial" w:hAnsi="Arial" w:cs="Arial"/>
          <w:b/>
          <w:sz w:val="24"/>
          <w:szCs w:val="24"/>
        </w:rPr>
        <w:t>Marcos Quiles</w:t>
      </w:r>
    </w:p>
    <w:p w14:paraId="323DE392" w14:textId="77777777" w:rsidR="00A618F8" w:rsidRPr="00C43A54" w:rsidRDefault="00A618F8" w:rsidP="00A618F8">
      <w:pPr>
        <w:jc w:val="center"/>
        <w:rPr>
          <w:rFonts w:ascii="Arial" w:hAnsi="Arial" w:cs="Arial"/>
          <w:b/>
          <w:sz w:val="24"/>
          <w:szCs w:val="24"/>
        </w:rPr>
      </w:pPr>
    </w:p>
    <w:p w14:paraId="0B50272B" w14:textId="77777777" w:rsidR="00A618F8" w:rsidRPr="00C43A54" w:rsidRDefault="00A618F8" w:rsidP="00A618F8">
      <w:pPr>
        <w:jc w:val="center"/>
        <w:rPr>
          <w:rFonts w:ascii="Arial" w:hAnsi="Arial" w:cs="Arial"/>
          <w:b/>
          <w:sz w:val="24"/>
          <w:szCs w:val="24"/>
        </w:rPr>
      </w:pPr>
    </w:p>
    <w:p w14:paraId="1CFB48E8" w14:textId="77777777" w:rsidR="00A618F8" w:rsidRPr="00C43A54" w:rsidRDefault="00A618F8" w:rsidP="00C43A54">
      <w:pPr>
        <w:rPr>
          <w:rFonts w:ascii="Arial" w:hAnsi="Arial" w:cs="Arial"/>
          <w:b/>
          <w:sz w:val="24"/>
          <w:szCs w:val="24"/>
        </w:rPr>
      </w:pPr>
    </w:p>
    <w:p w14:paraId="6F28AD2B" w14:textId="77777777" w:rsidR="00A618F8" w:rsidRPr="00C43A54" w:rsidRDefault="00A618F8" w:rsidP="00A618F8">
      <w:pPr>
        <w:jc w:val="center"/>
        <w:rPr>
          <w:rFonts w:ascii="Arial" w:hAnsi="Arial" w:cs="Arial"/>
          <w:b/>
          <w:sz w:val="24"/>
          <w:szCs w:val="24"/>
        </w:rPr>
      </w:pPr>
    </w:p>
    <w:p w14:paraId="06883001" w14:textId="77777777" w:rsidR="00A618F8" w:rsidRPr="00C43A54" w:rsidRDefault="00A618F8" w:rsidP="00A618F8">
      <w:pPr>
        <w:jc w:val="center"/>
        <w:rPr>
          <w:rFonts w:ascii="Arial" w:hAnsi="Arial" w:cs="Arial"/>
        </w:rPr>
      </w:pPr>
    </w:p>
    <w:p w14:paraId="31A640B3" w14:textId="77777777" w:rsidR="00A618F8" w:rsidRPr="00C43A54" w:rsidRDefault="00C43A54" w:rsidP="00A618F8">
      <w:pPr>
        <w:jc w:val="center"/>
        <w:rPr>
          <w:rFonts w:ascii="Arial" w:hAnsi="Arial" w:cs="Arial"/>
          <w:sz w:val="28"/>
          <w:szCs w:val="28"/>
        </w:rPr>
      </w:pPr>
      <w:r w:rsidRPr="00C43A54">
        <w:rPr>
          <w:rFonts w:ascii="Arial" w:hAnsi="Arial" w:cs="Arial"/>
        </w:rPr>
        <w:t>Análise de comportamento da rede</w:t>
      </w:r>
      <w:r w:rsidR="00A618F8" w:rsidRPr="00C43A54">
        <w:rPr>
          <w:rFonts w:ascii="Arial" w:hAnsi="Arial" w:cs="Arial"/>
        </w:rPr>
        <w:t>:</w:t>
      </w:r>
    </w:p>
    <w:p w14:paraId="520CDE8E" w14:textId="77777777" w:rsidR="00A618F8" w:rsidRPr="00C43A54" w:rsidRDefault="00C43A54" w:rsidP="00A618F8">
      <w:pPr>
        <w:jc w:val="center"/>
        <w:rPr>
          <w:rFonts w:ascii="Arial" w:hAnsi="Arial" w:cs="Arial"/>
          <w:b/>
          <w:sz w:val="36"/>
          <w:szCs w:val="36"/>
        </w:rPr>
      </w:pPr>
      <w:r w:rsidRPr="00C43A54">
        <w:rPr>
          <w:rFonts w:ascii="Arial" w:hAnsi="Arial" w:cs="Arial"/>
          <w:b/>
          <w:sz w:val="36"/>
          <w:szCs w:val="36"/>
        </w:rPr>
        <w:t>SOM – Self Organizing Maps</w:t>
      </w:r>
    </w:p>
    <w:p w14:paraId="52C2CB05" w14:textId="77777777" w:rsidR="00A618F8" w:rsidRPr="00C43A54" w:rsidRDefault="00A618F8" w:rsidP="00A618F8">
      <w:pPr>
        <w:jc w:val="right"/>
        <w:rPr>
          <w:rFonts w:ascii="Arial" w:hAnsi="Arial" w:cs="Arial"/>
        </w:rPr>
      </w:pPr>
    </w:p>
    <w:p w14:paraId="15F36C11" w14:textId="77777777" w:rsidR="00A618F8" w:rsidRPr="00C43A54" w:rsidRDefault="00A618F8" w:rsidP="00A618F8">
      <w:pPr>
        <w:jc w:val="right"/>
        <w:rPr>
          <w:rFonts w:ascii="Arial" w:hAnsi="Arial" w:cs="Arial"/>
        </w:rPr>
      </w:pPr>
    </w:p>
    <w:p w14:paraId="36857535" w14:textId="77777777" w:rsidR="00A618F8" w:rsidRPr="00C43A54" w:rsidRDefault="00A618F8" w:rsidP="00A618F8">
      <w:pPr>
        <w:jc w:val="right"/>
        <w:rPr>
          <w:rFonts w:ascii="Arial" w:hAnsi="Arial" w:cs="Arial"/>
        </w:rPr>
      </w:pPr>
    </w:p>
    <w:p w14:paraId="38EE5276" w14:textId="77777777" w:rsidR="00A618F8" w:rsidRPr="00C43A54" w:rsidRDefault="00A618F8" w:rsidP="00A618F8">
      <w:pPr>
        <w:jc w:val="right"/>
        <w:rPr>
          <w:rFonts w:ascii="Arial" w:hAnsi="Arial" w:cs="Arial"/>
        </w:rPr>
      </w:pPr>
    </w:p>
    <w:p w14:paraId="29DE5B66" w14:textId="77777777" w:rsidR="00A618F8" w:rsidRPr="00C43A54" w:rsidRDefault="00A618F8" w:rsidP="00A618F8">
      <w:pPr>
        <w:jc w:val="right"/>
        <w:rPr>
          <w:rFonts w:ascii="Arial" w:hAnsi="Arial" w:cs="Arial"/>
        </w:rPr>
      </w:pPr>
    </w:p>
    <w:p w14:paraId="52652C6C" w14:textId="77777777" w:rsidR="00A618F8" w:rsidRPr="00C43A54" w:rsidRDefault="00A618F8" w:rsidP="00C43A54">
      <w:pPr>
        <w:rPr>
          <w:rFonts w:ascii="Arial" w:hAnsi="Arial" w:cs="Arial"/>
        </w:rPr>
      </w:pPr>
    </w:p>
    <w:p w14:paraId="0E66194F" w14:textId="77777777" w:rsidR="00A618F8" w:rsidRPr="00C43A54" w:rsidRDefault="00A618F8" w:rsidP="00A618F8">
      <w:pPr>
        <w:jc w:val="right"/>
        <w:rPr>
          <w:rFonts w:ascii="Arial" w:hAnsi="Arial" w:cs="Arial"/>
        </w:rPr>
      </w:pPr>
    </w:p>
    <w:p w14:paraId="7DE598A7" w14:textId="77777777" w:rsidR="00A618F8" w:rsidRPr="00C43A54" w:rsidRDefault="00A618F8" w:rsidP="00C43A54">
      <w:pPr>
        <w:jc w:val="right"/>
        <w:rPr>
          <w:rFonts w:ascii="Arial" w:hAnsi="Arial" w:cs="Arial"/>
        </w:rPr>
      </w:pPr>
      <w:r w:rsidRPr="00C43A54">
        <w:rPr>
          <w:rFonts w:ascii="Arial" w:hAnsi="Arial" w:cs="Arial"/>
        </w:rPr>
        <w:t xml:space="preserve">Tamires Beatriz </w:t>
      </w:r>
      <w:r w:rsidR="00C43A54" w:rsidRPr="00C43A54">
        <w:rPr>
          <w:rFonts w:ascii="Arial" w:hAnsi="Arial" w:cs="Arial"/>
        </w:rPr>
        <w:t xml:space="preserve">da Silva </w:t>
      </w:r>
      <w:r w:rsidRPr="00C43A54">
        <w:rPr>
          <w:rFonts w:ascii="Arial" w:hAnsi="Arial" w:cs="Arial"/>
        </w:rPr>
        <w:t>Lucena</w:t>
      </w:r>
      <w:r w:rsidR="00C43A54" w:rsidRPr="00C43A54">
        <w:rPr>
          <w:rFonts w:ascii="Arial" w:hAnsi="Arial" w:cs="Arial"/>
        </w:rPr>
        <w:t xml:space="preserve"> -</w:t>
      </w:r>
      <w:r w:rsidRPr="00C43A54">
        <w:rPr>
          <w:rFonts w:ascii="Arial" w:hAnsi="Arial" w:cs="Arial"/>
        </w:rPr>
        <w:t xml:space="preserve"> 111866</w:t>
      </w:r>
    </w:p>
    <w:p w14:paraId="6C1E3E45" w14:textId="77777777" w:rsidR="00A618F8" w:rsidRPr="00C43A54" w:rsidRDefault="00A618F8" w:rsidP="00A618F8">
      <w:pPr>
        <w:jc w:val="right"/>
        <w:rPr>
          <w:rFonts w:ascii="Arial" w:hAnsi="Arial" w:cs="Arial"/>
        </w:rPr>
      </w:pPr>
    </w:p>
    <w:p w14:paraId="5F47C3CB" w14:textId="77777777" w:rsidR="00A618F8" w:rsidRPr="00C43A54" w:rsidRDefault="00A618F8" w:rsidP="00A618F8">
      <w:pPr>
        <w:jc w:val="center"/>
        <w:rPr>
          <w:rFonts w:ascii="Arial" w:hAnsi="Arial" w:cs="Arial"/>
        </w:rPr>
      </w:pPr>
    </w:p>
    <w:p w14:paraId="5F2F1DC8" w14:textId="77777777" w:rsidR="00A618F8" w:rsidRDefault="00A618F8" w:rsidP="00A618F8">
      <w:pPr>
        <w:jc w:val="center"/>
        <w:rPr>
          <w:rFonts w:ascii="Arial" w:hAnsi="Arial" w:cs="Arial"/>
        </w:rPr>
      </w:pPr>
    </w:p>
    <w:p w14:paraId="2D967619" w14:textId="77777777" w:rsidR="00C43A54" w:rsidRPr="00C43A54" w:rsidRDefault="00C43A54" w:rsidP="00A618F8">
      <w:pPr>
        <w:jc w:val="center"/>
        <w:rPr>
          <w:rFonts w:ascii="Arial" w:hAnsi="Arial" w:cs="Arial"/>
        </w:rPr>
      </w:pPr>
    </w:p>
    <w:p w14:paraId="003D5AE7" w14:textId="77777777" w:rsidR="00A618F8" w:rsidRPr="00C43A54" w:rsidRDefault="00A618F8" w:rsidP="00A618F8">
      <w:pPr>
        <w:jc w:val="center"/>
        <w:rPr>
          <w:rFonts w:ascii="Arial" w:hAnsi="Arial" w:cs="Arial"/>
        </w:rPr>
      </w:pPr>
    </w:p>
    <w:p w14:paraId="4CD4FDC6" w14:textId="77777777" w:rsidR="00A618F8" w:rsidRPr="00C43A54" w:rsidRDefault="00A618F8" w:rsidP="00C43A54">
      <w:pPr>
        <w:jc w:val="center"/>
        <w:rPr>
          <w:rFonts w:ascii="Arial" w:hAnsi="Arial" w:cs="Arial"/>
        </w:rPr>
      </w:pPr>
      <w:r w:rsidRPr="00C43A54">
        <w:rPr>
          <w:rFonts w:ascii="Arial" w:hAnsi="Arial" w:cs="Arial"/>
        </w:rPr>
        <w:t>Novembro/201</w:t>
      </w:r>
      <w:r w:rsidR="00C43A54" w:rsidRPr="00C43A54">
        <w:rPr>
          <w:rFonts w:ascii="Arial" w:hAnsi="Arial" w:cs="Arial"/>
        </w:rPr>
        <w:t>8</w:t>
      </w:r>
    </w:p>
    <w:p w14:paraId="22187511" w14:textId="77777777" w:rsidR="0055486E" w:rsidRDefault="0055486E" w:rsidP="00401FB7">
      <w:pPr>
        <w:jc w:val="both"/>
        <w:rPr>
          <w:b/>
          <w:noProof/>
        </w:rPr>
      </w:pPr>
    </w:p>
    <w:p w14:paraId="1F4FD0C3" w14:textId="77777777" w:rsidR="0055486E" w:rsidRDefault="0055486E" w:rsidP="00401FB7">
      <w:pPr>
        <w:jc w:val="both"/>
        <w:rPr>
          <w:b/>
          <w:noProof/>
        </w:rPr>
      </w:pPr>
    </w:p>
    <w:p w14:paraId="54089C89" w14:textId="77777777" w:rsidR="0055486E" w:rsidRDefault="0055486E" w:rsidP="00401FB7">
      <w:pPr>
        <w:jc w:val="both"/>
        <w:rPr>
          <w:b/>
          <w:noProof/>
        </w:rPr>
      </w:pPr>
    </w:p>
    <w:p w14:paraId="696A097C" w14:textId="77777777" w:rsidR="00401FB7" w:rsidRDefault="00226C36" w:rsidP="00401FB7">
      <w:pPr>
        <w:jc w:val="both"/>
        <w:rPr>
          <w:b/>
          <w:noProof/>
        </w:rPr>
      </w:pPr>
      <w:r w:rsidRPr="00226C36">
        <w:rPr>
          <w:b/>
          <w:noProof/>
        </w:rPr>
        <w:t>A Rede</w:t>
      </w:r>
    </w:p>
    <w:p w14:paraId="23FAD275" w14:textId="77777777" w:rsidR="00462632" w:rsidRDefault="00462632" w:rsidP="004378E6">
      <w:pPr>
        <w:ind w:firstLine="708"/>
        <w:jc w:val="both"/>
        <w:rPr>
          <w:noProof/>
        </w:rPr>
      </w:pPr>
      <w:r>
        <w:rPr>
          <w:noProof/>
        </w:rPr>
        <w:t xml:space="preserve">A rede objetiva clusterizar </w:t>
      </w:r>
      <w:r w:rsidR="00AD320C">
        <w:rPr>
          <w:noProof/>
        </w:rPr>
        <w:t>conjunto de dados que não estejam rotulados, de acordo com suas caracteristicas, permitindo inclusive a visualização de tais agrupamentos de uma maneira mais clara</w:t>
      </w:r>
      <w:r>
        <w:rPr>
          <w:noProof/>
        </w:rPr>
        <w:t xml:space="preserve"> e</w:t>
      </w:r>
      <w:r w:rsidR="00AD320C">
        <w:rPr>
          <w:noProof/>
        </w:rPr>
        <w:t xml:space="preserve"> em 2D</w:t>
      </w:r>
      <w:r>
        <w:rPr>
          <w:noProof/>
        </w:rPr>
        <w:t>. A clusterização se dá por meio de ajustes da topologia da rede que é baseada na atualização de pesos não só dos neurônios que estão envolvidos diretamente com o dado de entrada mas também dos neurônios mais proximos, comumente chamados de “vizinhos”.</w:t>
      </w:r>
    </w:p>
    <w:p w14:paraId="6868A85F" w14:textId="77777777" w:rsidR="00401FB7" w:rsidRDefault="00462632" w:rsidP="004378E6">
      <w:pPr>
        <w:ind w:firstLine="708"/>
        <w:jc w:val="both"/>
        <w:rPr>
          <w:noProof/>
        </w:rPr>
      </w:pPr>
      <w:r>
        <w:rPr>
          <w:noProof/>
        </w:rPr>
        <w:t>Pode-se definir o range de distância no qual um determinado neur</w:t>
      </w:r>
      <w:r w:rsidR="00424013">
        <w:rPr>
          <w:noProof/>
        </w:rPr>
        <w:t>ô</w:t>
      </w:r>
      <w:r>
        <w:rPr>
          <w:noProof/>
        </w:rPr>
        <w:t>nio pode ser considerado vizinho,</w:t>
      </w:r>
      <w:r w:rsidR="00424013">
        <w:rPr>
          <w:noProof/>
        </w:rPr>
        <w:t xml:space="preserve"> geralmente atualizando metade do tamanho do mapa, </w:t>
      </w:r>
      <w:r w:rsidR="00CB7687">
        <w:rPr>
          <w:noProof/>
        </w:rPr>
        <w:t>porém</w:t>
      </w:r>
      <w:r w:rsidR="00424013">
        <w:rPr>
          <w:noProof/>
        </w:rPr>
        <w:t xml:space="preserve"> é permitido também considerar todos os neurônios como vizinhos ponderando apenas a taxa de atualização de cada um deles, onde os mais próximos sofrem atualizações mais drástica (grande influência do neurônio vencedor), enquanto os que estão mais distantes tem uma atualização mais suave.</w:t>
      </w:r>
      <w:r w:rsidR="004834B9">
        <w:rPr>
          <w:noProof/>
        </w:rPr>
        <w:br/>
      </w:r>
    </w:p>
    <w:p w14:paraId="1210247F" w14:textId="77777777" w:rsidR="00401FB7" w:rsidRDefault="00401FB7" w:rsidP="00462632">
      <w:pPr>
        <w:ind w:firstLine="708"/>
        <w:jc w:val="both"/>
        <w:rPr>
          <w:noProof/>
        </w:rPr>
      </w:pPr>
    </w:p>
    <w:p w14:paraId="2498BE93" w14:textId="77777777" w:rsidR="0055486E" w:rsidRDefault="0055486E" w:rsidP="00EE68C7">
      <w:pPr>
        <w:jc w:val="both"/>
        <w:rPr>
          <w:noProof/>
        </w:rPr>
      </w:pPr>
    </w:p>
    <w:p w14:paraId="12D3D3FD" w14:textId="77777777" w:rsidR="00401FB7" w:rsidRDefault="00401FB7" w:rsidP="00401FB7">
      <w:pPr>
        <w:jc w:val="both"/>
        <w:rPr>
          <w:b/>
          <w:noProof/>
        </w:rPr>
      </w:pPr>
      <w:r w:rsidRPr="00401FB7">
        <w:rPr>
          <w:b/>
          <w:noProof/>
        </w:rPr>
        <w:t>Implementação</w:t>
      </w:r>
    </w:p>
    <w:p w14:paraId="187F94A8" w14:textId="2A27494D" w:rsidR="000A706A" w:rsidRPr="00EE68C7" w:rsidRDefault="00401FB7" w:rsidP="00EE68C7">
      <w:pPr>
        <w:jc w:val="both"/>
        <w:rPr>
          <w:noProof/>
        </w:rPr>
      </w:pPr>
      <w:r>
        <w:rPr>
          <w:b/>
          <w:noProof/>
        </w:rPr>
        <w:tab/>
      </w:r>
      <w:r>
        <w:rPr>
          <w:noProof/>
        </w:rPr>
        <w:t>A som é con</w:t>
      </w:r>
      <w:r w:rsidR="0077168D">
        <w:rPr>
          <w:noProof/>
        </w:rPr>
        <w:t>s</w:t>
      </w:r>
      <w:r>
        <w:rPr>
          <w:noProof/>
        </w:rPr>
        <w:t>tituída basicamente por uma matriz de neurônios, onde cada neurônio possui a mesma quantidade de atributos que a entrada do conjunto de dados a ser tratado, e tais atributos</w:t>
      </w:r>
      <w:r w:rsidR="00A72F59">
        <w:rPr>
          <w:noProof/>
        </w:rPr>
        <w:t xml:space="preserve"> de cada neurônio</w:t>
      </w:r>
      <w:r>
        <w:rPr>
          <w:noProof/>
        </w:rPr>
        <w:t xml:space="preserve"> são incializados com pesos </w:t>
      </w:r>
      <w:r w:rsidRPr="00401FB7">
        <w:rPr>
          <w:noProof/>
        </w:rPr>
        <w:t>aleatórios</w:t>
      </w:r>
      <w:r>
        <w:rPr>
          <w:noProof/>
        </w:rPr>
        <w:t xml:space="preserve">. </w:t>
      </w:r>
      <w:r w:rsidR="0077168D">
        <w:rPr>
          <w:noProof/>
        </w:rPr>
        <w:br/>
        <w:t>Calcula-se a distância euclidiana da entrada até todos os neurônios, e o que apresenta</w:t>
      </w:r>
      <w:r w:rsidR="00A72F59">
        <w:rPr>
          <w:noProof/>
        </w:rPr>
        <w:t>r</w:t>
      </w:r>
      <w:r w:rsidR="0077168D">
        <w:rPr>
          <w:noProof/>
        </w:rPr>
        <w:t xml:space="preserve"> menor distância</w:t>
      </w:r>
      <w:r w:rsidR="00A72F59">
        <w:rPr>
          <w:noProof/>
        </w:rPr>
        <w:t>,</w:t>
      </w:r>
      <w:r w:rsidR="0077168D">
        <w:rPr>
          <w:noProof/>
        </w:rPr>
        <w:t xml:space="preserve"> é o vencedor, que determinará a atualização de pesos dos arredores. </w:t>
      </w:r>
      <w:r w:rsidR="0077168D">
        <w:rPr>
          <w:noProof/>
        </w:rPr>
        <w:br/>
      </w:r>
      <w:r w:rsidR="001203B9">
        <w:rPr>
          <w:noProof/>
        </w:rPr>
        <w:tab/>
        <w:t>A rede também sofre influência do valor da taxa de aprendizagem,</w:t>
      </w:r>
      <w:r w:rsidR="00FA0180">
        <w:rPr>
          <w:noProof/>
        </w:rPr>
        <w:t xml:space="preserve"> da</w:t>
      </w:r>
      <w:r w:rsidR="001203B9">
        <w:rPr>
          <w:noProof/>
        </w:rPr>
        <w:t xml:space="preserve"> quantidade de épocas </w:t>
      </w:r>
      <w:r w:rsidR="00FA0180">
        <w:rPr>
          <w:noProof/>
        </w:rPr>
        <w:t xml:space="preserve">em </w:t>
      </w:r>
      <w:r w:rsidR="001203B9">
        <w:rPr>
          <w:noProof/>
        </w:rPr>
        <w:t xml:space="preserve">que será realizado o treinamento, e principalmente do fator </w:t>
      </w:r>
      <w:r w:rsidR="001203B9">
        <w:rPr>
          <w:i/>
          <w:noProof/>
        </w:rPr>
        <w:t>sigma</w:t>
      </w:r>
      <w:r w:rsidR="00FA0180">
        <w:rPr>
          <w:noProof/>
        </w:rPr>
        <w:t>, responsável pelo decaímento da vizinhança, e portanto, pelo ajuste mais refinado da rede.</w:t>
      </w:r>
      <w:r w:rsidR="00EE68C7">
        <w:rPr>
          <w:noProof/>
        </w:rPr>
        <w:t xml:space="preserve"> </w:t>
      </w:r>
      <w:r w:rsidR="00AA0CBD">
        <w:rPr>
          <w:noProof/>
        </w:rPr>
        <w:br/>
      </w:r>
      <w:r w:rsidR="00AA0CBD">
        <w:rPr>
          <w:noProof/>
        </w:rPr>
        <w:br/>
      </w:r>
      <w:r w:rsidR="00EE68C7">
        <w:rPr>
          <w:noProof/>
        </w:rPr>
        <w:tab/>
      </w:r>
      <w:r w:rsidR="00AA0CBD">
        <w:rPr>
          <w:noProof/>
        </w:rPr>
        <w:br/>
      </w:r>
    </w:p>
    <w:p w14:paraId="7176ABB3" w14:textId="77777777" w:rsidR="00AA0CBD" w:rsidRDefault="00AA0CBD" w:rsidP="002D6648">
      <w:pPr>
        <w:rPr>
          <w:b/>
          <w:noProof/>
        </w:rPr>
      </w:pPr>
      <w:r w:rsidRPr="00AA0CBD">
        <w:rPr>
          <w:b/>
          <w:noProof/>
        </w:rPr>
        <w:t>Análise dos Resultados</w:t>
      </w:r>
    </w:p>
    <w:p w14:paraId="6628C8A8" w14:textId="77777777" w:rsidR="00EE68C7" w:rsidRPr="00EE68C7" w:rsidRDefault="00EE68C7" w:rsidP="00EE68C7">
      <w:pPr>
        <w:jc w:val="both"/>
        <w:rPr>
          <w:noProof/>
        </w:rPr>
      </w:pPr>
      <w:r>
        <w:rPr>
          <w:noProof/>
        </w:rPr>
        <w:tab/>
      </w:r>
      <w:r>
        <w:rPr>
          <w:noProof/>
        </w:rPr>
        <w:t xml:space="preserve">Para visualização dos dados, utilizou-se da U-matrix, que consiste em rotular os neurônios na rede já treinada, a fim de enxergar a separação das classes. Para tal, faz-se a comparação de cada neurônio a todas as entradas do </w:t>
      </w:r>
      <w:r>
        <w:rPr>
          <w:i/>
          <w:noProof/>
        </w:rPr>
        <w:t>dataset</w:t>
      </w:r>
      <w:r>
        <w:rPr>
          <w:noProof/>
        </w:rPr>
        <w:t>, e a entrada que apresentar maior semelhança com o neurônio em questão é de quem deve-se buscar o rótulo e copia-lo para a grid.</w:t>
      </w:r>
    </w:p>
    <w:p w14:paraId="70A5D47B" w14:textId="477CB3B2" w:rsidR="002D0780" w:rsidRDefault="002D0780" w:rsidP="008C0212">
      <w:pPr>
        <w:ind w:firstLine="708"/>
        <w:jc w:val="both"/>
        <w:rPr>
          <w:noProof/>
        </w:rPr>
      </w:pPr>
      <w:r>
        <w:rPr>
          <w:noProof/>
        </w:rPr>
        <w:t>Dada a implementação da rede</w:t>
      </w:r>
      <w:r w:rsidR="006A1D8A">
        <w:rPr>
          <w:noProof/>
        </w:rPr>
        <w:t xml:space="preserve"> </w:t>
      </w:r>
      <w:r>
        <w:rPr>
          <w:noProof/>
        </w:rPr>
        <w:t>o conjunto</w:t>
      </w:r>
      <w:r w:rsidR="00EE68C7">
        <w:rPr>
          <w:noProof/>
        </w:rPr>
        <w:t>s</w:t>
      </w:r>
      <w:r>
        <w:rPr>
          <w:noProof/>
        </w:rPr>
        <w:t xml:space="preserve"> de dados escolhido para demonstração fo</w:t>
      </w:r>
      <w:r w:rsidR="006A1D8A">
        <w:rPr>
          <w:noProof/>
        </w:rPr>
        <w:t>i</w:t>
      </w:r>
      <w:r>
        <w:rPr>
          <w:noProof/>
        </w:rPr>
        <w:t xml:space="preserve"> o </w:t>
      </w:r>
      <w:r w:rsidRPr="002D0780">
        <w:rPr>
          <w:i/>
          <w:noProof/>
        </w:rPr>
        <w:t>Irís</w:t>
      </w:r>
      <w:r>
        <w:rPr>
          <w:noProof/>
        </w:rPr>
        <w:t xml:space="preserve"> por conter grupos mais bem definidos e portanto permitir uma visualização bem clara da formação dos </w:t>
      </w:r>
      <w:r>
        <w:rPr>
          <w:i/>
          <w:noProof/>
        </w:rPr>
        <w:t>clusters</w:t>
      </w:r>
      <w:r w:rsidR="006A1D8A">
        <w:rPr>
          <w:noProof/>
        </w:rPr>
        <w:t>.</w:t>
      </w:r>
      <w:r w:rsidR="00EE68C7">
        <w:rPr>
          <w:noProof/>
        </w:rPr>
        <w:t xml:space="preserve"> </w:t>
      </w:r>
    </w:p>
    <w:p w14:paraId="5D5A4523" w14:textId="721E5899" w:rsidR="00D36F08" w:rsidRPr="00D36F08" w:rsidRDefault="00D36F08" w:rsidP="008C0212">
      <w:pPr>
        <w:jc w:val="both"/>
        <w:rPr>
          <w:noProof/>
        </w:rPr>
      </w:pPr>
      <w:r>
        <w:rPr>
          <w:noProof/>
        </w:rPr>
        <w:tab/>
      </w:r>
    </w:p>
    <w:p w14:paraId="4A0B924C" w14:textId="77777777" w:rsidR="008C0212" w:rsidRDefault="008C0212" w:rsidP="006559B3">
      <w:pPr>
        <w:jc w:val="both"/>
        <w:rPr>
          <w:b/>
          <w:noProof/>
          <w:sz w:val="30"/>
          <w:szCs w:val="30"/>
        </w:rPr>
      </w:pPr>
      <w:r w:rsidRPr="008C0212">
        <w:rPr>
          <w:b/>
          <w:noProof/>
          <w:sz w:val="30"/>
          <w:szCs w:val="30"/>
        </w:rPr>
        <w:lastRenderedPageBreak/>
        <w:t>Irí</w:t>
      </w:r>
      <w:r>
        <w:rPr>
          <w:noProof/>
        </w:rPr>
        <w:drawing>
          <wp:anchor distT="0" distB="0" distL="114300" distR="114300" simplePos="0" relativeHeight="251658240" behindDoc="1" locked="0" layoutInCell="1" allowOverlap="1" wp14:anchorId="177A90A9" wp14:editId="6BB4C888">
            <wp:simplePos x="0" y="0"/>
            <wp:positionH relativeFrom="margin">
              <wp:align>right</wp:align>
            </wp:positionH>
            <wp:positionV relativeFrom="margin">
              <wp:posOffset>576580</wp:posOffset>
            </wp:positionV>
            <wp:extent cx="5400040" cy="4267200"/>
            <wp:effectExtent l="0" t="0" r="0" b="0"/>
            <wp:wrapTight wrapText="bothSides">
              <wp:wrapPolygon edited="0">
                <wp:start x="0" y="0"/>
                <wp:lineTo x="0" y="21504"/>
                <wp:lineTo x="21488" y="21504"/>
                <wp:lineTo x="21488"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76" t="2141" r="176" b="1982"/>
                    <a:stretch/>
                  </pic:blipFill>
                  <pic:spPr bwMode="auto">
                    <a:xfrm>
                      <a:off x="0" y="0"/>
                      <a:ext cx="5400040" cy="4267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noProof/>
          <w:sz w:val="30"/>
          <w:szCs w:val="30"/>
        </w:rPr>
        <w:t>s</w:t>
      </w:r>
    </w:p>
    <w:p w14:paraId="38A54FFE" w14:textId="36112029" w:rsidR="008C0212" w:rsidRPr="008C0212" w:rsidRDefault="00E9120E" w:rsidP="008C0212">
      <w:pPr>
        <w:ind w:firstLine="708"/>
        <w:jc w:val="both"/>
        <w:rPr>
          <w:b/>
          <w:noProof/>
          <w:sz w:val="30"/>
          <w:szCs w:val="30"/>
        </w:rPr>
      </w:pPr>
      <w:r w:rsidRPr="006559B3">
        <w:rPr>
          <w:b/>
          <w:noProof/>
        </w:rPr>
        <w:t>Épocas</w:t>
      </w:r>
      <w:r>
        <w:rPr>
          <w:noProof/>
        </w:rPr>
        <w:t xml:space="preserve">: 100 – </w:t>
      </w:r>
      <w:r w:rsidRPr="006559B3">
        <w:rPr>
          <w:b/>
          <w:noProof/>
        </w:rPr>
        <w:t>Eta</w:t>
      </w:r>
      <w:r>
        <w:rPr>
          <w:noProof/>
        </w:rPr>
        <w:t>: 0.</w:t>
      </w:r>
      <w:r w:rsidR="006559B3">
        <w:rPr>
          <w:noProof/>
        </w:rPr>
        <w:t>5</w:t>
      </w:r>
    </w:p>
    <w:p w14:paraId="1207B092" w14:textId="7FC37344" w:rsidR="001D6536" w:rsidRDefault="001D6536" w:rsidP="001D6536">
      <w:pPr>
        <w:ind w:firstLine="708"/>
        <w:jc w:val="both"/>
        <w:rPr>
          <w:noProof/>
        </w:rPr>
      </w:pPr>
      <w:r>
        <w:rPr>
          <w:noProof/>
        </w:rPr>
        <w:drawing>
          <wp:anchor distT="0" distB="0" distL="114300" distR="114300" simplePos="0" relativeHeight="251660288" behindDoc="1" locked="0" layoutInCell="1" allowOverlap="1" wp14:anchorId="1CEB2707" wp14:editId="35A11586">
            <wp:simplePos x="0" y="0"/>
            <wp:positionH relativeFrom="margin">
              <wp:posOffset>53340</wp:posOffset>
            </wp:positionH>
            <wp:positionV relativeFrom="page">
              <wp:posOffset>6057900</wp:posOffset>
            </wp:positionV>
            <wp:extent cx="5400040" cy="4248150"/>
            <wp:effectExtent l="0" t="0" r="0" b="0"/>
            <wp:wrapTight wrapText="bothSides">
              <wp:wrapPolygon edited="0">
                <wp:start x="0" y="0"/>
                <wp:lineTo x="0" y="21503"/>
                <wp:lineTo x="21488" y="21503"/>
                <wp:lineTo x="21488"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2980" b="2100"/>
                    <a:stretch/>
                  </pic:blipFill>
                  <pic:spPr bwMode="auto">
                    <a:xfrm>
                      <a:off x="0" y="0"/>
                      <a:ext cx="5400040" cy="42481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559B3" w:rsidRPr="006559B3">
        <w:rPr>
          <w:b/>
          <w:noProof/>
        </w:rPr>
        <w:t>Épocas</w:t>
      </w:r>
      <w:r w:rsidR="006559B3">
        <w:rPr>
          <w:noProof/>
        </w:rPr>
        <w:t xml:space="preserve">: 100 – </w:t>
      </w:r>
      <w:r w:rsidR="006559B3" w:rsidRPr="006559B3">
        <w:rPr>
          <w:b/>
          <w:noProof/>
        </w:rPr>
        <w:t>Eta</w:t>
      </w:r>
      <w:r w:rsidR="006559B3">
        <w:rPr>
          <w:noProof/>
        </w:rPr>
        <w:t>: 0.7</w:t>
      </w:r>
    </w:p>
    <w:p w14:paraId="6F737FA9" w14:textId="5A729620" w:rsidR="002F4026" w:rsidRDefault="001D6536" w:rsidP="001D6536">
      <w:pPr>
        <w:ind w:firstLine="708"/>
        <w:jc w:val="both"/>
        <w:rPr>
          <w:noProof/>
        </w:rPr>
      </w:pPr>
      <w:r>
        <w:rPr>
          <w:noProof/>
        </w:rPr>
        <w:lastRenderedPageBreak/>
        <w:drawing>
          <wp:anchor distT="0" distB="0" distL="114300" distR="114300" simplePos="0" relativeHeight="251665408" behindDoc="1" locked="0" layoutInCell="1" allowOverlap="1" wp14:anchorId="13279DFB" wp14:editId="17A6E7CA">
            <wp:simplePos x="0" y="0"/>
            <wp:positionH relativeFrom="margin">
              <wp:align>right</wp:align>
            </wp:positionH>
            <wp:positionV relativeFrom="paragraph">
              <wp:posOffset>176530</wp:posOffset>
            </wp:positionV>
            <wp:extent cx="5400040" cy="4381500"/>
            <wp:effectExtent l="0" t="0" r="0" b="0"/>
            <wp:wrapTight wrapText="bothSides">
              <wp:wrapPolygon edited="0">
                <wp:start x="0" y="0"/>
                <wp:lineTo x="0" y="21506"/>
                <wp:lineTo x="21488" y="21506"/>
                <wp:lineTo x="21488"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2068" b="2812"/>
                    <a:stretch/>
                  </pic:blipFill>
                  <pic:spPr bwMode="auto">
                    <a:xfrm>
                      <a:off x="0" y="0"/>
                      <a:ext cx="5400040" cy="43815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F4026" w:rsidRPr="006559B3">
        <w:rPr>
          <w:b/>
          <w:noProof/>
        </w:rPr>
        <w:t>Épocas</w:t>
      </w:r>
      <w:r w:rsidR="002F4026">
        <w:rPr>
          <w:noProof/>
        </w:rPr>
        <w:t xml:space="preserve">: 200 – </w:t>
      </w:r>
      <w:r w:rsidR="002F4026" w:rsidRPr="006559B3">
        <w:rPr>
          <w:b/>
          <w:noProof/>
        </w:rPr>
        <w:t>Eta</w:t>
      </w:r>
      <w:r w:rsidR="002F4026">
        <w:rPr>
          <w:noProof/>
        </w:rPr>
        <w:t>: 0.8</w:t>
      </w:r>
    </w:p>
    <w:p w14:paraId="03A7F5A4" w14:textId="3B2DF4E5" w:rsidR="00226394" w:rsidRDefault="00226394" w:rsidP="00336B84">
      <w:pPr>
        <w:ind w:firstLine="708"/>
        <w:rPr>
          <w:b/>
          <w:noProof/>
        </w:rPr>
      </w:pPr>
    </w:p>
    <w:p w14:paraId="598DC2D8" w14:textId="77777777" w:rsidR="000F309B" w:rsidRDefault="00226394" w:rsidP="000F309B">
      <w:pPr>
        <w:ind w:firstLine="708"/>
        <w:rPr>
          <w:u w:val="single"/>
        </w:rPr>
      </w:pPr>
      <w:r>
        <w:rPr>
          <w:noProof/>
        </w:rPr>
        <w:drawing>
          <wp:anchor distT="0" distB="0" distL="114300" distR="114300" simplePos="0" relativeHeight="251667456" behindDoc="1" locked="0" layoutInCell="1" allowOverlap="1" wp14:anchorId="6235AF79" wp14:editId="21F40788">
            <wp:simplePos x="0" y="0"/>
            <wp:positionH relativeFrom="margin">
              <wp:align>right</wp:align>
            </wp:positionH>
            <wp:positionV relativeFrom="page">
              <wp:posOffset>6057900</wp:posOffset>
            </wp:positionV>
            <wp:extent cx="5400040" cy="4343400"/>
            <wp:effectExtent l="0" t="0" r="0" b="0"/>
            <wp:wrapTight wrapText="bothSides">
              <wp:wrapPolygon edited="0">
                <wp:start x="0" y="0"/>
                <wp:lineTo x="0" y="21505"/>
                <wp:lineTo x="21488" y="21505"/>
                <wp:lineTo x="21488"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484" b="1837"/>
                    <a:stretch/>
                  </pic:blipFill>
                  <pic:spPr bwMode="auto">
                    <a:xfrm>
                      <a:off x="0" y="0"/>
                      <a:ext cx="5400040" cy="4343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6B84" w:rsidRPr="006559B3">
        <w:rPr>
          <w:b/>
          <w:noProof/>
        </w:rPr>
        <w:t>Épocas</w:t>
      </w:r>
      <w:r w:rsidR="00336B84">
        <w:rPr>
          <w:noProof/>
        </w:rPr>
        <w:t xml:space="preserve">: 100 – </w:t>
      </w:r>
      <w:r w:rsidR="00336B84" w:rsidRPr="006559B3">
        <w:rPr>
          <w:b/>
          <w:noProof/>
        </w:rPr>
        <w:t>Eta</w:t>
      </w:r>
      <w:r w:rsidR="00336B84">
        <w:rPr>
          <w:noProof/>
        </w:rPr>
        <w:t xml:space="preserve">: 0.5 – </w:t>
      </w:r>
      <w:r w:rsidR="00336B84" w:rsidRPr="00DA49C8">
        <w:rPr>
          <w:b/>
          <w:noProof/>
        </w:rPr>
        <w:t>SEM</w:t>
      </w:r>
      <w:r w:rsidR="00336B84">
        <w:rPr>
          <w:noProof/>
        </w:rPr>
        <w:t xml:space="preserve"> atualização do </w:t>
      </w:r>
      <w:r w:rsidR="00336B84" w:rsidRPr="00DA49C8">
        <w:rPr>
          <w:b/>
          <w:noProof/>
        </w:rPr>
        <w:t>SIGMA</w:t>
      </w:r>
      <w:r w:rsidR="00336B84">
        <w:rPr>
          <w:noProof/>
        </w:rPr>
        <w:t xml:space="preserve"> (decaimento da vizinhança)</w:t>
      </w:r>
    </w:p>
    <w:p w14:paraId="65728348" w14:textId="0C76C080" w:rsidR="00336B84" w:rsidRPr="001E7112" w:rsidRDefault="000F309B" w:rsidP="001E7112">
      <w:pPr>
        <w:ind w:firstLine="708"/>
        <w:rPr>
          <w:u w:val="single"/>
        </w:rPr>
      </w:pPr>
      <w:r>
        <w:rPr>
          <w:noProof/>
        </w:rPr>
        <w:lastRenderedPageBreak/>
        <w:drawing>
          <wp:anchor distT="0" distB="0" distL="114300" distR="114300" simplePos="0" relativeHeight="251669504" behindDoc="1" locked="0" layoutInCell="1" allowOverlap="1" wp14:anchorId="0FAE71BE" wp14:editId="62C2E2FE">
            <wp:simplePos x="0" y="0"/>
            <wp:positionH relativeFrom="margin">
              <wp:align>right</wp:align>
            </wp:positionH>
            <wp:positionV relativeFrom="page">
              <wp:posOffset>1143000</wp:posOffset>
            </wp:positionV>
            <wp:extent cx="5400040" cy="4531995"/>
            <wp:effectExtent l="0" t="0" r="0" b="1905"/>
            <wp:wrapTight wrapText="bothSides">
              <wp:wrapPolygon edited="0">
                <wp:start x="0" y="0"/>
                <wp:lineTo x="0" y="21518"/>
                <wp:lineTo x="21488" y="21518"/>
                <wp:lineTo x="21488"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4531995"/>
                    </a:xfrm>
                    <a:prstGeom prst="rect">
                      <a:avLst/>
                    </a:prstGeom>
                  </pic:spPr>
                </pic:pic>
              </a:graphicData>
            </a:graphic>
          </wp:anchor>
        </w:drawing>
      </w:r>
      <w:r w:rsidRPr="006559B3">
        <w:rPr>
          <w:b/>
          <w:noProof/>
        </w:rPr>
        <w:t>Épocas</w:t>
      </w:r>
      <w:r>
        <w:rPr>
          <w:noProof/>
        </w:rPr>
        <w:t xml:space="preserve">: 100 – </w:t>
      </w:r>
      <w:r w:rsidRPr="006559B3">
        <w:rPr>
          <w:b/>
          <w:noProof/>
        </w:rPr>
        <w:t>Eta</w:t>
      </w:r>
      <w:r>
        <w:rPr>
          <w:noProof/>
        </w:rPr>
        <w:t xml:space="preserve">: 0.5 – </w:t>
      </w:r>
      <w:r w:rsidRPr="00DA49C8">
        <w:rPr>
          <w:b/>
          <w:noProof/>
        </w:rPr>
        <w:t>SEM</w:t>
      </w:r>
      <w:r>
        <w:rPr>
          <w:noProof/>
        </w:rPr>
        <w:t xml:space="preserve"> atualização do </w:t>
      </w:r>
      <w:r w:rsidRPr="00DA49C8">
        <w:rPr>
          <w:b/>
          <w:noProof/>
        </w:rPr>
        <w:t>SIGMA</w:t>
      </w:r>
      <w:r>
        <w:rPr>
          <w:noProof/>
        </w:rPr>
        <w:t xml:space="preserve"> e do </w:t>
      </w:r>
      <w:r w:rsidRPr="001228DF">
        <w:rPr>
          <w:b/>
          <w:noProof/>
        </w:rPr>
        <w:t>ETA</w:t>
      </w:r>
      <w:r>
        <w:rPr>
          <w:noProof/>
        </w:rPr>
        <w:t xml:space="preserve"> (taxa de aprendizagem)</w:t>
      </w:r>
    </w:p>
    <w:p w14:paraId="1D9F61A7" w14:textId="42C3A892" w:rsidR="00864F44" w:rsidRDefault="00864F44"/>
    <w:p w14:paraId="6726BA1C" w14:textId="77777777" w:rsidR="001E7112" w:rsidRDefault="001E7112">
      <w:bookmarkStart w:id="1" w:name="_GoBack"/>
      <w:bookmarkEnd w:id="1"/>
    </w:p>
    <w:p w14:paraId="68FD05CE" w14:textId="1F6A647A" w:rsidR="00AD4962" w:rsidRDefault="00DD4440" w:rsidP="00DB4C46">
      <w:pPr>
        <w:jc w:val="both"/>
      </w:pPr>
      <w:r>
        <w:t>Pode-se notar que existem algumas diferenças nos agrupamentos quando alteramos a quantidade de épocas em que a rede será treinada ou ainda a taxa inicial de aprendizagem, entretanto,</w:t>
      </w:r>
      <w:r w:rsidR="004378E6">
        <w:t xml:space="preserve"> percebe-se que esses fatores, ao final do treinamento, não </w:t>
      </w:r>
      <w:r w:rsidR="00DB4C46">
        <w:t xml:space="preserve">apresenta grande influência no resultado, dado que eventualmente </w:t>
      </w:r>
      <w:r>
        <w:t xml:space="preserve"> a rede consegue separar os grupos ainda de uma maneira bem parecida e clara</w:t>
      </w:r>
      <w:r w:rsidR="00DB4C46">
        <w:t>, ou seja, consegue aprender.</w:t>
      </w:r>
    </w:p>
    <w:p w14:paraId="4DD49CA2" w14:textId="68B8EC5F" w:rsidR="00AD4962" w:rsidRDefault="00AD4962"/>
    <w:p w14:paraId="3EE5576E" w14:textId="3CBF6ACA" w:rsidR="00F50350" w:rsidRPr="00B16206" w:rsidRDefault="00DD4440" w:rsidP="005D5767">
      <w:pPr>
        <w:rPr>
          <w:u w:val="single"/>
        </w:rPr>
      </w:pPr>
      <w:r>
        <w:t>Em outra situação, onde não é realizada atualização de algum dos valores envolvidos</w:t>
      </w:r>
      <w:r w:rsidR="00DB4C46">
        <w:t xml:space="preserve"> na </w:t>
      </w:r>
      <w:r>
        <w:t>apre</w:t>
      </w:r>
      <w:r w:rsidR="004F6BD9">
        <w:t>n</w:t>
      </w:r>
      <w:r>
        <w:t>dizagem</w:t>
      </w:r>
      <w:r w:rsidR="004F6BD9">
        <w:t>,</w:t>
      </w:r>
      <w:r w:rsidR="00DB4C46">
        <w:t xml:space="preserve"> participantes nas atualizações dos pesos durante o treinamento, </w:t>
      </w:r>
      <w:r w:rsidR="004F6BD9">
        <w:t xml:space="preserve">nota-se que o algoritmo responde mal ao ideal, </w:t>
      </w:r>
      <w:r w:rsidR="00AD320C">
        <w:t xml:space="preserve">não conseguindo fazer </w:t>
      </w:r>
      <w:r w:rsidR="00DB4C46">
        <w:t>uma</w:t>
      </w:r>
      <w:r w:rsidR="00AD320C">
        <w:t xml:space="preserve"> distinção</w:t>
      </w:r>
      <w:r w:rsidR="00DB4C46">
        <w:t xml:space="preserve"> clara dos</w:t>
      </w:r>
      <w:r w:rsidR="00AD320C">
        <w:t xml:space="preserve"> grupos.</w:t>
      </w:r>
      <w:r w:rsidR="00AD320C">
        <w:br/>
      </w:r>
    </w:p>
    <w:sectPr w:rsidR="00F50350" w:rsidRPr="00B162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B0F"/>
    <w:rsid w:val="0006615A"/>
    <w:rsid w:val="000A706A"/>
    <w:rsid w:val="000F309B"/>
    <w:rsid w:val="00117E05"/>
    <w:rsid w:val="001203B9"/>
    <w:rsid w:val="001228DF"/>
    <w:rsid w:val="001D6536"/>
    <w:rsid w:val="001E7112"/>
    <w:rsid w:val="00226394"/>
    <w:rsid w:val="00226C36"/>
    <w:rsid w:val="002352DD"/>
    <w:rsid w:val="002D0780"/>
    <w:rsid w:val="002D6648"/>
    <w:rsid w:val="002F27FE"/>
    <w:rsid w:val="002F4026"/>
    <w:rsid w:val="00336B84"/>
    <w:rsid w:val="00375C7F"/>
    <w:rsid w:val="003C56D9"/>
    <w:rsid w:val="00401FB7"/>
    <w:rsid w:val="00424013"/>
    <w:rsid w:val="004378E6"/>
    <w:rsid w:val="00462632"/>
    <w:rsid w:val="004834B9"/>
    <w:rsid w:val="004F6BD9"/>
    <w:rsid w:val="00503863"/>
    <w:rsid w:val="00541174"/>
    <w:rsid w:val="0055486E"/>
    <w:rsid w:val="005D5767"/>
    <w:rsid w:val="00601D4D"/>
    <w:rsid w:val="006463B7"/>
    <w:rsid w:val="006559B3"/>
    <w:rsid w:val="006A1D8A"/>
    <w:rsid w:val="0077168D"/>
    <w:rsid w:val="007B72B2"/>
    <w:rsid w:val="00810A0F"/>
    <w:rsid w:val="00864F44"/>
    <w:rsid w:val="008C0212"/>
    <w:rsid w:val="008F2927"/>
    <w:rsid w:val="009172D6"/>
    <w:rsid w:val="00923B0F"/>
    <w:rsid w:val="009618E6"/>
    <w:rsid w:val="0099261D"/>
    <w:rsid w:val="009A31C0"/>
    <w:rsid w:val="00A02A31"/>
    <w:rsid w:val="00A618F8"/>
    <w:rsid w:val="00A72F59"/>
    <w:rsid w:val="00AA0CBD"/>
    <w:rsid w:val="00AA4DBE"/>
    <w:rsid w:val="00AD320C"/>
    <w:rsid w:val="00AD4962"/>
    <w:rsid w:val="00B10FBE"/>
    <w:rsid w:val="00B16206"/>
    <w:rsid w:val="00BA5451"/>
    <w:rsid w:val="00BF69FD"/>
    <w:rsid w:val="00C126FC"/>
    <w:rsid w:val="00C43A54"/>
    <w:rsid w:val="00CB7687"/>
    <w:rsid w:val="00CC42D5"/>
    <w:rsid w:val="00D36F08"/>
    <w:rsid w:val="00DA49C8"/>
    <w:rsid w:val="00DB4C46"/>
    <w:rsid w:val="00DD4440"/>
    <w:rsid w:val="00E9120E"/>
    <w:rsid w:val="00EE68C7"/>
    <w:rsid w:val="00F12543"/>
    <w:rsid w:val="00F50350"/>
    <w:rsid w:val="00F74563"/>
    <w:rsid w:val="00FA01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9662B"/>
  <w15:chartTrackingRefBased/>
  <w15:docId w15:val="{FDA38FC6-CFBC-4541-BA9E-0EB67AEC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056260">
      <w:bodyDiv w:val="1"/>
      <w:marLeft w:val="0"/>
      <w:marRight w:val="0"/>
      <w:marTop w:val="0"/>
      <w:marBottom w:val="0"/>
      <w:divBdr>
        <w:top w:val="none" w:sz="0" w:space="0" w:color="auto"/>
        <w:left w:val="none" w:sz="0" w:space="0" w:color="auto"/>
        <w:bottom w:val="none" w:sz="0" w:space="0" w:color="auto"/>
        <w:right w:val="none" w:sz="0" w:space="0" w:color="auto"/>
      </w:divBdr>
      <w:divsChild>
        <w:div w:id="398866749">
          <w:marLeft w:val="0"/>
          <w:marRight w:val="0"/>
          <w:marTop w:val="0"/>
          <w:marBottom w:val="0"/>
          <w:divBdr>
            <w:top w:val="none" w:sz="0" w:space="0" w:color="auto"/>
            <w:left w:val="none" w:sz="0" w:space="0" w:color="auto"/>
            <w:bottom w:val="none" w:sz="0" w:space="0" w:color="auto"/>
            <w:right w:val="none" w:sz="0" w:space="0" w:color="auto"/>
          </w:divBdr>
          <w:divsChild>
            <w:div w:id="126904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5</Pages>
  <Words>517</Words>
  <Characters>2793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Tamires Lucena</dc:creator>
  <cp:keywords/>
  <dc:description/>
  <cp:lastModifiedBy>Tamires Lucena</cp:lastModifiedBy>
  <cp:revision>47</cp:revision>
  <cp:lastPrinted>2018-11-14T05:01:00Z</cp:lastPrinted>
  <dcterms:created xsi:type="dcterms:W3CDTF">2018-11-14T00:16:00Z</dcterms:created>
  <dcterms:modified xsi:type="dcterms:W3CDTF">2018-11-16T14:05:00Z</dcterms:modified>
</cp:coreProperties>
</file>