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362DC" w14:textId="4D3271E6" w:rsidR="004D0F78" w:rsidRPr="00C510CE" w:rsidRDefault="00DD047B" w:rsidP="00C510CE">
      <w:pPr>
        <w:jc w:val="center"/>
        <w:rPr>
          <w:b/>
          <w:sz w:val="40"/>
        </w:rPr>
      </w:pPr>
      <w:bookmarkStart w:id="0" w:name="_GoBack"/>
      <w:bookmarkEnd w:id="0"/>
      <w:r w:rsidRPr="00C510CE">
        <w:rPr>
          <w:b/>
          <w:sz w:val="40"/>
        </w:rPr>
        <w:t>Design Principles</w:t>
      </w:r>
    </w:p>
    <w:p w14:paraId="23486B49" w14:textId="2BDAAC2F" w:rsidR="00DD047B" w:rsidRPr="00C510CE" w:rsidRDefault="00DD047B" w:rsidP="00C510CE">
      <w:pPr>
        <w:jc w:val="center"/>
        <w:rPr>
          <w:sz w:val="24"/>
        </w:rPr>
      </w:pPr>
      <w:r w:rsidRPr="00C510CE">
        <w:rPr>
          <w:sz w:val="24"/>
        </w:rPr>
        <w:t>Tamlyn Laurence</w:t>
      </w:r>
    </w:p>
    <w:tbl>
      <w:tblPr>
        <w:tblStyle w:val="TableGrid"/>
        <w:tblW w:w="0" w:type="auto"/>
        <w:tblLook w:val="04A0" w:firstRow="1" w:lastRow="0" w:firstColumn="1" w:lastColumn="0" w:noHBand="0" w:noVBand="1"/>
      </w:tblPr>
      <w:tblGrid>
        <w:gridCol w:w="4675"/>
        <w:gridCol w:w="4675"/>
      </w:tblGrid>
      <w:tr w:rsidR="00C510CE" w14:paraId="04F62C64" w14:textId="77777777" w:rsidTr="00C510CE">
        <w:tc>
          <w:tcPr>
            <w:tcW w:w="4675" w:type="dxa"/>
          </w:tcPr>
          <w:p w14:paraId="41CD7A23" w14:textId="19A0F90C" w:rsidR="00C510CE" w:rsidRDefault="00C510CE">
            <w:r>
              <w:rPr>
                <w:rFonts w:ascii="Arial Rounded MT Bold" w:hAnsi="Arial Rounded MT Bold"/>
                <w:noProof/>
                <w:color w:val="0070C0"/>
                <w:sz w:val="28"/>
                <w:szCs w:val="28"/>
              </w:rPr>
              <w:drawing>
                <wp:inline distT="0" distB="0" distL="0" distR="0" wp14:anchorId="4F7F06E4" wp14:editId="5738483F">
                  <wp:extent cx="1850610" cy="3524250"/>
                  <wp:effectExtent l="0" t="0" r="0" b="0"/>
                  <wp:docPr id="3" name="Picture 3" descr="utterflg &#10;looking &#10;0 C•rd• &#10;Photo Book• &#10;C &#10;om • 0 “ &#10;50 40 30 &#10;1 &#10;YOUR &#10;0P0 &#10;SIGN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terflg &#10;looking &#10;0 C•rd• &#10;Photo Book• &#10;C &#10;om • 0 “ &#10;50 40 30 &#10;1 &#10;YOUR &#10;0P0 &#10;SIGN I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7821" cy="3537982"/>
                          </a:xfrm>
                          <a:prstGeom prst="rect">
                            <a:avLst/>
                          </a:prstGeom>
                          <a:noFill/>
                          <a:ln>
                            <a:noFill/>
                          </a:ln>
                        </pic:spPr>
                      </pic:pic>
                    </a:graphicData>
                  </a:graphic>
                </wp:inline>
              </w:drawing>
            </w:r>
          </w:p>
        </w:tc>
        <w:tc>
          <w:tcPr>
            <w:tcW w:w="4675" w:type="dxa"/>
          </w:tcPr>
          <w:p w14:paraId="51356ACC" w14:textId="77777777" w:rsidR="00C510CE" w:rsidRPr="00C510CE" w:rsidRDefault="00C510CE" w:rsidP="00C510CE">
            <w:pPr>
              <w:rPr>
                <w:b/>
                <w:sz w:val="36"/>
              </w:rPr>
            </w:pPr>
            <w:r w:rsidRPr="00C510CE">
              <w:rPr>
                <w:b/>
                <w:sz w:val="36"/>
              </w:rPr>
              <w:t>Proximity</w:t>
            </w:r>
          </w:p>
          <w:p w14:paraId="094EEEA0" w14:textId="40BCF362" w:rsidR="00C510CE" w:rsidRDefault="00C510CE" w:rsidP="00C510CE">
            <w:r w:rsidRPr="00C510CE">
              <w:rPr>
                <w:noProof/>
              </w:rPr>
              <w:t>S</w:t>
            </w:r>
            <w:r>
              <w:rPr>
                <w:noProof/>
              </w:rPr>
              <w:t>h</w:t>
            </w:r>
            <w:r w:rsidRPr="00C510CE">
              <w:rPr>
                <w:noProof/>
              </w:rPr>
              <w:t>utterfly</w:t>
            </w:r>
          </w:p>
          <w:p w14:paraId="66250E00" w14:textId="1CF0483A" w:rsidR="00C510CE" w:rsidRDefault="00FB677A" w:rsidP="00C510CE">
            <w:hyperlink r:id="rId5" w:history="1">
              <w:r w:rsidR="00C510CE">
                <w:rPr>
                  <w:rStyle w:val="Hyperlink"/>
                  <w:rFonts w:ascii="Arial Rounded MT Bold" w:hAnsi="Arial Rounded MT Bold"/>
                  <w:sz w:val="28"/>
                  <w:szCs w:val="28"/>
                </w:rPr>
                <w:t>https://www.shutterfly.com/</w:t>
              </w:r>
            </w:hyperlink>
          </w:p>
          <w:p w14:paraId="342533C9" w14:textId="42268708" w:rsidR="00C510CE" w:rsidRDefault="00C510CE" w:rsidP="00C510CE"/>
          <w:p w14:paraId="124080B0" w14:textId="0E6CAC36" w:rsidR="00C510CE" w:rsidRPr="00DD047B" w:rsidRDefault="00C510CE" w:rsidP="00C510CE">
            <w:r>
              <w:t xml:space="preserve">The Design Principle of Proximity teaches that items that are related to each other should be </w:t>
            </w:r>
            <w:r w:rsidRPr="00A24A80">
              <w:rPr>
                <w:noProof/>
              </w:rPr>
              <w:t>in close proximity to</w:t>
            </w:r>
            <w:r>
              <w:t xml:space="preserve"> each other.  </w:t>
            </w:r>
            <w:r w:rsidRPr="00A24A80">
              <w:rPr>
                <w:noProof/>
              </w:rPr>
              <w:t>This</w:t>
            </w:r>
            <w:r>
              <w:t xml:space="preserve"> makes it easy for the viewer to understand what is on the page.  Shutterfly does this by putting all the discount codes together on the same line, in the same color, in the same large font size.  It then has </w:t>
            </w:r>
            <w:r w:rsidRPr="00A24A80">
              <w:rPr>
                <w:noProof/>
              </w:rPr>
              <w:t>a line</w:t>
            </w:r>
            <w:r>
              <w:t xml:space="preserve"> of user inputs or calls to action. All other </w:t>
            </w:r>
            <w:r w:rsidRPr="00A24A80">
              <w:rPr>
                <w:noProof/>
              </w:rPr>
              <w:t>actions</w:t>
            </w:r>
            <w:r>
              <w:t xml:space="preserve"> on the page, such as </w:t>
            </w:r>
            <w:r w:rsidRPr="00A24A80">
              <w:rPr>
                <w:noProof/>
              </w:rPr>
              <w:t>navigation ,</w:t>
            </w:r>
            <w:r>
              <w:t xml:space="preserve"> shopping cart, etc. are in their </w:t>
            </w:r>
            <w:r w:rsidRPr="00C510CE">
              <w:rPr>
                <w:noProof/>
              </w:rPr>
              <w:t>customary</w:t>
            </w:r>
            <w:r>
              <w:t xml:space="preserve"> places in a small light gray font.</w:t>
            </w:r>
          </w:p>
          <w:p w14:paraId="02D3732D" w14:textId="77777777" w:rsidR="00C510CE" w:rsidRDefault="00C510CE"/>
        </w:tc>
      </w:tr>
      <w:tr w:rsidR="00C510CE" w14:paraId="65404A7F" w14:textId="77777777" w:rsidTr="00C510CE">
        <w:tc>
          <w:tcPr>
            <w:tcW w:w="4675" w:type="dxa"/>
          </w:tcPr>
          <w:p w14:paraId="73119DCB" w14:textId="74B04AB2" w:rsidR="00C510CE" w:rsidRDefault="00C510CE">
            <w:r>
              <w:rPr>
                <w:rFonts w:ascii="Arial Rounded MT Bold" w:hAnsi="Arial Rounded MT Bold"/>
                <w:noProof/>
                <w:color w:val="0070C0"/>
                <w:sz w:val="28"/>
                <w:szCs w:val="28"/>
              </w:rPr>
              <w:drawing>
                <wp:inline distT="0" distB="0" distL="0" distR="0" wp14:anchorId="62D0ECC1" wp14:editId="6E5A4EBC">
                  <wp:extent cx="1813582" cy="3695700"/>
                  <wp:effectExtent l="0" t="0" r="0" b="0"/>
                  <wp:docPr id="6" name="Picture 6" descr="O t fice &#10;Search Prcduct or Item Number &#10;aocA RATON OFFICEOEPOT &#10;Store Open Until 9:00PM Today &#10;I Hour in store pickup available &#10;CHOOSE YOUR SAVINGS &#10;$20 or $40 &#10;OFF $125 &#10;SALE &#10;EXTENDED &#10;NOW &#10;OFF $250 &#10;4dåi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 t fice &#10;Search Prcduct or Item Number &#10;aocA RATON OFFICEOEPOT &#10;Store Open Until 9:00PM Today &#10;I Hour in store pickup available &#10;CHOOSE YOUR SAVINGS &#10;$20 or $40 &#10;OFF $125 &#10;SALE &#10;EXTENDED &#10;NOW &#10;OFF $250 &#10;4dåi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0557" cy="3791424"/>
                          </a:xfrm>
                          <a:prstGeom prst="rect">
                            <a:avLst/>
                          </a:prstGeom>
                          <a:noFill/>
                          <a:ln>
                            <a:noFill/>
                          </a:ln>
                        </pic:spPr>
                      </pic:pic>
                    </a:graphicData>
                  </a:graphic>
                </wp:inline>
              </w:drawing>
            </w:r>
          </w:p>
        </w:tc>
        <w:tc>
          <w:tcPr>
            <w:tcW w:w="4675" w:type="dxa"/>
          </w:tcPr>
          <w:p w14:paraId="00E4C3CD" w14:textId="77777777" w:rsidR="00C510CE" w:rsidRPr="00C510CE" w:rsidRDefault="00C510CE" w:rsidP="00C510CE">
            <w:pPr>
              <w:rPr>
                <w:b/>
                <w:sz w:val="36"/>
              </w:rPr>
            </w:pPr>
            <w:r w:rsidRPr="00C510CE">
              <w:rPr>
                <w:b/>
                <w:sz w:val="36"/>
              </w:rPr>
              <w:t>Alignment</w:t>
            </w:r>
          </w:p>
          <w:p w14:paraId="6338462B" w14:textId="391A0B1E" w:rsidR="00C510CE" w:rsidRPr="00C510CE" w:rsidRDefault="00C510CE" w:rsidP="00C510CE">
            <w:pPr>
              <w:rPr>
                <w:noProof/>
              </w:rPr>
            </w:pPr>
            <w:r w:rsidRPr="00C510CE">
              <w:rPr>
                <w:noProof/>
              </w:rPr>
              <w:t>Office Depot</w:t>
            </w:r>
          </w:p>
          <w:p w14:paraId="23AD84D1" w14:textId="39414559" w:rsidR="00C510CE" w:rsidRPr="00C510CE" w:rsidRDefault="00FB677A" w:rsidP="00C510CE">
            <w:pPr>
              <w:rPr>
                <w:rStyle w:val="Hyperlink"/>
                <w:rFonts w:ascii="Arial Rounded MT Bold" w:hAnsi="Arial Rounded MT Bold"/>
                <w:sz w:val="28"/>
                <w:szCs w:val="28"/>
              </w:rPr>
            </w:pPr>
            <w:hyperlink r:id="rId7" w:history="1">
              <w:r w:rsidR="00C510CE" w:rsidRPr="00C510CE">
                <w:rPr>
                  <w:rStyle w:val="Hyperlink"/>
                  <w:rFonts w:ascii="Arial Rounded MT Bold" w:hAnsi="Arial Rounded MT Bold"/>
                  <w:sz w:val="28"/>
                  <w:szCs w:val="28"/>
                </w:rPr>
                <w:t>https://www.officedepot.com/</w:t>
              </w:r>
            </w:hyperlink>
          </w:p>
          <w:p w14:paraId="00E8D065" w14:textId="5EEDAC5B" w:rsidR="00C510CE" w:rsidRPr="00C510CE" w:rsidRDefault="00C510CE" w:rsidP="00C510CE">
            <w:pPr>
              <w:rPr>
                <w:b/>
                <w:sz w:val="36"/>
              </w:rPr>
            </w:pPr>
          </w:p>
          <w:p w14:paraId="7E8F596D" w14:textId="33B98F20" w:rsidR="00C510CE" w:rsidRPr="00C510CE" w:rsidRDefault="00C510CE" w:rsidP="00C510CE">
            <w:r>
              <w:t xml:space="preserve">The Design Principle of Alignment states that every item on a page should </w:t>
            </w:r>
            <w:r w:rsidRPr="00A24A80">
              <w:rPr>
                <w:noProof/>
              </w:rPr>
              <w:t>be placed</w:t>
            </w:r>
            <w:r>
              <w:t xml:space="preserve"> with a visual connection to another </w:t>
            </w:r>
            <w:r w:rsidRPr="00A24A80">
              <w:rPr>
                <w:noProof/>
              </w:rPr>
              <w:t>item</w:t>
            </w:r>
            <w:r>
              <w:t xml:space="preserve">.  </w:t>
            </w:r>
            <w:r w:rsidRPr="00A24A80">
              <w:rPr>
                <w:noProof/>
              </w:rPr>
              <w:t>This</w:t>
            </w:r>
            <w:r>
              <w:t xml:space="preserve"> helps the page have a crisp look with no clutter.  Office Depot </w:t>
            </w:r>
            <w:r w:rsidRPr="00A24A80">
              <w:rPr>
                <w:noProof/>
              </w:rPr>
              <w:t>organize</w:t>
            </w:r>
            <w:r w:rsidRPr="00C510CE">
              <w:rPr>
                <w:noProof/>
              </w:rPr>
              <w:t>s hundreds of pieces of information</w:t>
            </w:r>
            <w:r>
              <w:rPr>
                <w:noProof/>
              </w:rPr>
              <w:t xml:space="preserve"> by placing related content together in boxes and then aligning </w:t>
            </w:r>
            <w:r w:rsidRPr="00C510CE">
              <w:rPr>
                <w:noProof/>
              </w:rPr>
              <w:t>those boxes</w:t>
            </w:r>
            <w:r>
              <w:rPr>
                <w:noProof/>
              </w:rPr>
              <w:t xml:space="preserve"> with </w:t>
            </w:r>
            <w:r w:rsidRPr="00A24A80">
              <w:rPr>
                <w:noProof/>
              </w:rPr>
              <w:t>hard</w:t>
            </w:r>
            <w:r>
              <w:rPr>
                <w:noProof/>
              </w:rPr>
              <w:t xml:space="preserve"> left and right edges.  </w:t>
            </w:r>
            <w:r w:rsidRPr="00A24A80">
              <w:rPr>
                <w:noProof/>
              </w:rPr>
              <w:t>This</w:t>
            </w:r>
            <w:r>
              <w:rPr>
                <w:noProof/>
              </w:rPr>
              <w:t xml:space="preserve"> greatly aids the viewer in navigating </w:t>
            </w:r>
            <w:r w:rsidRPr="00C510CE">
              <w:rPr>
                <w:noProof/>
              </w:rPr>
              <w:t>di</w:t>
            </w:r>
            <w:r>
              <w:rPr>
                <w:noProof/>
              </w:rPr>
              <w:t>vers</w:t>
            </w:r>
            <w:r w:rsidRPr="00C510CE">
              <w:rPr>
                <w:noProof/>
              </w:rPr>
              <w:t>e</w:t>
            </w:r>
            <w:r>
              <w:rPr>
                <w:noProof/>
              </w:rPr>
              <w:t xml:space="preserve"> topics to find their next link.</w:t>
            </w:r>
          </w:p>
          <w:p w14:paraId="05DF5EB0" w14:textId="77777777" w:rsidR="00C510CE" w:rsidRPr="00C510CE" w:rsidRDefault="00C510CE"/>
        </w:tc>
      </w:tr>
      <w:tr w:rsidR="00C510CE" w14:paraId="379E98FA" w14:textId="77777777" w:rsidTr="00C510CE">
        <w:tc>
          <w:tcPr>
            <w:tcW w:w="4675" w:type="dxa"/>
          </w:tcPr>
          <w:p w14:paraId="6E76CBB1" w14:textId="35683FB9" w:rsidR="00C510CE" w:rsidRDefault="00C510CE">
            <w:r>
              <w:rPr>
                <w:noProof/>
              </w:rPr>
              <w:lastRenderedPageBreak/>
              <w:drawing>
                <wp:inline distT="0" distB="0" distL="0" distR="0" wp14:anchorId="7B6160B0" wp14:editId="6BE98674">
                  <wp:extent cx="1852613" cy="370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2702" cy="3725402"/>
                          </a:xfrm>
                          <a:prstGeom prst="rect">
                            <a:avLst/>
                          </a:prstGeom>
                        </pic:spPr>
                      </pic:pic>
                    </a:graphicData>
                  </a:graphic>
                </wp:inline>
              </w:drawing>
            </w:r>
          </w:p>
        </w:tc>
        <w:tc>
          <w:tcPr>
            <w:tcW w:w="4675" w:type="dxa"/>
          </w:tcPr>
          <w:p w14:paraId="1B5EEFF2" w14:textId="620DDC61" w:rsidR="00C510CE" w:rsidRPr="00DD047B" w:rsidRDefault="00C510CE" w:rsidP="00C510CE">
            <w:pPr>
              <w:rPr>
                <w:b/>
              </w:rPr>
            </w:pPr>
            <w:r w:rsidRPr="00C510CE">
              <w:rPr>
                <w:b/>
                <w:noProof/>
                <w:sz w:val="36"/>
              </w:rPr>
              <w:t>Repitition</w:t>
            </w:r>
          </w:p>
          <w:p w14:paraId="2427E72A" w14:textId="333DB05C" w:rsidR="00C510CE" w:rsidRDefault="00C510CE" w:rsidP="00C510CE">
            <w:r>
              <w:t xml:space="preserve">Azul </w:t>
            </w:r>
            <w:proofErr w:type="spellStart"/>
            <w:r>
              <w:t>Brunnen</w:t>
            </w:r>
            <w:proofErr w:type="spellEnd"/>
          </w:p>
          <w:p w14:paraId="6099FBB6" w14:textId="7F95CC1B" w:rsidR="00C510CE" w:rsidRDefault="00FB677A" w:rsidP="00C510CE">
            <w:hyperlink r:id="rId9" w:history="1">
              <w:r w:rsidR="00C510CE">
                <w:rPr>
                  <w:rStyle w:val="Hyperlink"/>
                  <w:rFonts w:ascii="Arial Rounded MT Bold" w:hAnsi="Arial Rounded MT Bold"/>
                  <w:sz w:val="28"/>
                  <w:szCs w:val="28"/>
                </w:rPr>
                <w:t>http://azumbrunnen.me/</w:t>
              </w:r>
            </w:hyperlink>
          </w:p>
          <w:p w14:paraId="29DBFE57" w14:textId="4ED6DAA8" w:rsidR="00C510CE" w:rsidRDefault="00C510CE" w:rsidP="00C510CE"/>
          <w:p w14:paraId="77B91F67" w14:textId="76137F0D" w:rsidR="00C510CE" w:rsidRDefault="00C510CE" w:rsidP="00C510CE">
            <w:r>
              <w:t xml:space="preserve">The Design Principle of </w:t>
            </w:r>
            <w:r w:rsidRPr="00C510CE">
              <w:rPr>
                <w:noProof/>
              </w:rPr>
              <w:t>Rep</w:t>
            </w:r>
            <w:r>
              <w:rPr>
                <w:noProof/>
              </w:rPr>
              <w:t>e</w:t>
            </w:r>
            <w:r w:rsidRPr="00C510CE">
              <w:rPr>
                <w:noProof/>
              </w:rPr>
              <w:t>tition</w:t>
            </w:r>
            <w:r>
              <w:t xml:space="preserve"> communicates that visual elements on the piece should </w:t>
            </w:r>
            <w:r w:rsidRPr="00A24A80">
              <w:rPr>
                <w:noProof/>
              </w:rPr>
              <w:t>be repeated</w:t>
            </w:r>
            <w:r>
              <w:t xml:space="preserve"> throughout the design.  </w:t>
            </w:r>
            <w:r w:rsidRPr="00A24A80">
              <w:rPr>
                <w:noProof/>
              </w:rPr>
              <w:t>This</w:t>
            </w:r>
            <w:r>
              <w:t xml:space="preserve"> helps hold the various pages together and give them unity and relationship.  Azul </w:t>
            </w:r>
            <w:proofErr w:type="spellStart"/>
            <w:r>
              <w:t>Brunnen</w:t>
            </w:r>
            <w:proofErr w:type="spellEnd"/>
            <w:r>
              <w:t xml:space="preserve"> does this by having a very </w:t>
            </w:r>
            <w:r w:rsidRPr="00C510CE">
              <w:rPr>
                <w:noProof/>
              </w:rPr>
              <w:t>mi</w:t>
            </w:r>
            <w:r>
              <w:rPr>
                <w:noProof/>
              </w:rPr>
              <w:t>ni</w:t>
            </w:r>
            <w:r w:rsidRPr="00C510CE">
              <w:rPr>
                <w:noProof/>
              </w:rPr>
              <w:t>malistic</w:t>
            </w:r>
            <w:r>
              <w:t xml:space="preserve"> approach </w:t>
            </w:r>
            <w:r w:rsidRPr="00A24A80">
              <w:rPr>
                <w:noProof/>
              </w:rPr>
              <w:t>of</w:t>
            </w:r>
            <w:r>
              <w:t xml:space="preserve"> clean </w:t>
            </w:r>
            <w:r w:rsidRPr="00A24A80">
              <w:rPr>
                <w:noProof/>
              </w:rPr>
              <w:t>pages</w:t>
            </w:r>
            <w:r>
              <w:t xml:space="preserve"> with a dialogue of a few sentences in body text, and then a question box in reverse </w:t>
            </w:r>
            <w:r w:rsidRPr="00A24A80">
              <w:rPr>
                <w:noProof/>
              </w:rPr>
              <w:t>text</w:t>
            </w:r>
            <w:r>
              <w:t xml:space="preserve">.  The next </w:t>
            </w:r>
            <w:r w:rsidRPr="00A24A80">
              <w:rPr>
                <w:noProof/>
              </w:rPr>
              <w:t>dialogue</w:t>
            </w:r>
            <w:r>
              <w:t xml:space="preserve"> is in the same body text, and then a new question in reverse </w:t>
            </w:r>
            <w:r w:rsidRPr="00A24A80">
              <w:rPr>
                <w:noProof/>
              </w:rPr>
              <w:t>text</w:t>
            </w:r>
            <w:r>
              <w:t xml:space="preserve">.  This </w:t>
            </w:r>
            <w:r w:rsidRPr="00C510CE">
              <w:rPr>
                <w:noProof/>
              </w:rPr>
              <w:t>Rep</w:t>
            </w:r>
            <w:r>
              <w:rPr>
                <w:noProof/>
              </w:rPr>
              <w:t>et</w:t>
            </w:r>
            <w:r w:rsidRPr="00C510CE">
              <w:rPr>
                <w:noProof/>
              </w:rPr>
              <w:t>ition</w:t>
            </w:r>
            <w:r>
              <w:t xml:space="preserve"> is not only shown on the page, but also in the expectation of the user.</w:t>
            </w:r>
          </w:p>
          <w:p w14:paraId="5E71322C" w14:textId="77777777" w:rsidR="00C510CE" w:rsidRDefault="00C510CE"/>
        </w:tc>
      </w:tr>
      <w:tr w:rsidR="00C510CE" w14:paraId="2B983705" w14:textId="77777777" w:rsidTr="00C510CE">
        <w:tc>
          <w:tcPr>
            <w:tcW w:w="4675" w:type="dxa"/>
          </w:tcPr>
          <w:p w14:paraId="5A5F843D" w14:textId="687BEFAF" w:rsidR="00C510CE" w:rsidRDefault="00C510CE">
            <w:r>
              <w:rPr>
                <w:noProof/>
              </w:rPr>
              <w:drawing>
                <wp:inline distT="0" distB="0" distL="0" distR="0" wp14:anchorId="75A70B21" wp14:editId="2462D9D1">
                  <wp:extent cx="1860967" cy="37433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6026" cy="3813846"/>
                          </a:xfrm>
                          <a:prstGeom prst="rect">
                            <a:avLst/>
                          </a:prstGeom>
                        </pic:spPr>
                      </pic:pic>
                    </a:graphicData>
                  </a:graphic>
                </wp:inline>
              </w:drawing>
            </w:r>
          </w:p>
        </w:tc>
        <w:tc>
          <w:tcPr>
            <w:tcW w:w="4675" w:type="dxa"/>
          </w:tcPr>
          <w:p w14:paraId="13F69D6B" w14:textId="77777777" w:rsidR="00C510CE" w:rsidRPr="00DD047B" w:rsidRDefault="00C510CE" w:rsidP="00C510CE">
            <w:pPr>
              <w:rPr>
                <w:b/>
              </w:rPr>
            </w:pPr>
            <w:r w:rsidRPr="00C510CE">
              <w:rPr>
                <w:b/>
                <w:noProof/>
                <w:sz w:val="36"/>
              </w:rPr>
              <w:t>Contrast</w:t>
            </w:r>
          </w:p>
          <w:p w14:paraId="7701D408" w14:textId="4A3DC9D3" w:rsidR="00C510CE" w:rsidRDefault="00C510CE" w:rsidP="00C510CE">
            <w:r>
              <w:t>Evernote</w:t>
            </w:r>
          </w:p>
          <w:p w14:paraId="13B4877A" w14:textId="4145DC80" w:rsidR="00C510CE" w:rsidRDefault="00FB677A" w:rsidP="00C510CE">
            <w:hyperlink r:id="rId11" w:history="1">
              <w:r w:rsidR="00C510CE">
                <w:rPr>
                  <w:rStyle w:val="Hyperlink"/>
                  <w:rFonts w:ascii="Arial Rounded MT Bold" w:hAnsi="Arial Rounded MT Bold"/>
                  <w:sz w:val="28"/>
                  <w:szCs w:val="28"/>
                </w:rPr>
                <w:t>https://evernote.com/</w:t>
              </w:r>
            </w:hyperlink>
          </w:p>
          <w:p w14:paraId="1C301FA9" w14:textId="17EC3959" w:rsidR="00C510CE" w:rsidRDefault="00C510CE" w:rsidP="00C510CE"/>
          <w:p w14:paraId="7D3B4778" w14:textId="5E5B92A3" w:rsidR="00C510CE" w:rsidRDefault="00C510CE" w:rsidP="00C510CE">
            <w:r>
              <w:t xml:space="preserve">The Design </w:t>
            </w:r>
            <w:r w:rsidRPr="00C510CE">
              <w:rPr>
                <w:noProof/>
              </w:rPr>
              <w:t>Princ</w:t>
            </w:r>
            <w:r>
              <w:rPr>
                <w:noProof/>
              </w:rPr>
              <w:t>i</w:t>
            </w:r>
            <w:r w:rsidRPr="00C510CE">
              <w:rPr>
                <w:noProof/>
              </w:rPr>
              <w:t>ple</w:t>
            </w:r>
            <w:r>
              <w:t xml:space="preserve"> of Contrast indicates that items on a page need to be </w:t>
            </w:r>
            <w:r w:rsidRPr="00C510CE">
              <w:rPr>
                <w:noProof/>
              </w:rPr>
              <w:t>vi</w:t>
            </w:r>
            <w:r>
              <w:rPr>
                <w:noProof/>
              </w:rPr>
              <w:t xml:space="preserve">sually </w:t>
            </w:r>
            <w:r w:rsidRPr="00C510CE">
              <w:rPr>
                <w:noProof/>
              </w:rPr>
              <w:t>diss</w:t>
            </w:r>
            <w:r>
              <w:rPr>
                <w:noProof/>
              </w:rPr>
              <w:t>i</w:t>
            </w:r>
            <w:r w:rsidRPr="00C510CE">
              <w:rPr>
                <w:noProof/>
              </w:rPr>
              <w:t>milar if the idea of the piece is to be immediately understood.</w:t>
            </w:r>
            <w:r>
              <w:rPr>
                <w:noProof/>
              </w:rPr>
              <w:t xml:space="preserve"> </w:t>
            </w:r>
            <w:r w:rsidRPr="00A24A80">
              <w:rPr>
                <w:noProof/>
              </w:rPr>
              <w:t>This</w:t>
            </w:r>
            <w:r>
              <w:rPr>
                <w:noProof/>
              </w:rPr>
              <w:t xml:space="preserve"> aids the viewer in sorting out exactly what is on the page.  Evernote does this in the </w:t>
            </w:r>
            <w:r w:rsidRPr="00C510CE">
              <w:rPr>
                <w:noProof/>
              </w:rPr>
              <w:t>text</w:t>
            </w:r>
            <w:r>
              <w:rPr>
                <w:noProof/>
              </w:rPr>
              <w:t xml:space="preserve"> by using four different and </w:t>
            </w:r>
            <w:r w:rsidRPr="00C510CE">
              <w:rPr>
                <w:noProof/>
              </w:rPr>
              <w:t>contras</w:t>
            </w:r>
            <w:r>
              <w:rPr>
                <w:noProof/>
              </w:rPr>
              <w:t>t</w:t>
            </w:r>
            <w:r w:rsidRPr="00C510CE">
              <w:rPr>
                <w:noProof/>
              </w:rPr>
              <w:t>ing</w:t>
            </w:r>
            <w:r>
              <w:rPr>
                <w:noProof/>
              </w:rPr>
              <w:t xml:space="preserve"> fonts, effect, colors, and sizes.  The logo is in a green </w:t>
            </w:r>
            <w:r w:rsidRPr="00C510CE">
              <w:rPr>
                <w:noProof/>
              </w:rPr>
              <w:t>all</w:t>
            </w:r>
            <w:r>
              <w:rPr>
                <w:noProof/>
              </w:rPr>
              <w:t>-</w:t>
            </w:r>
            <w:r w:rsidRPr="00C510CE">
              <w:rPr>
                <w:noProof/>
              </w:rPr>
              <w:t>cap</w:t>
            </w:r>
            <w:r>
              <w:rPr>
                <w:noProof/>
              </w:rPr>
              <w:t xml:space="preserve"> serif face.  The main line is in a bold, large size san serif.  The paragraph is in </w:t>
            </w:r>
            <w:r w:rsidRPr="00A24A80">
              <w:rPr>
                <w:noProof/>
              </w:rPr>
              <w:t>lightweight</w:t>
            </w:r>
            <w:r>
              <w:rPr>
                <w:noProof/>
              </w:rPr>
              <w:t xml:space="preserve"> body text. The call-to-action is white text in a green box. The page works by having each face </w:t>
            </w:r>
            <w:r w:rsidRPr="00C510CE">
              <w:rPr>
                <w:noProof/>
              </w:rPr>
              <w:t>different</w:t>
            </w:r>
            <w:r>
              <w:rPr>
                <w:noProof/>
              </w:rPr>
              <w:t xml:space="preserve"> but grouped by proximity or color.</w:t>
            </w:r>
          </w:p>
          <w:p w14:paraId="1D60F4B3" w14:textId="77777777" w:rsidR="00C510CE" w:rsidRDefault="00C510CE"/>
        </w:tc>
      </w:tr>
      <w:tr w:rsidR="00C510CE" w14:paraId="4C7629FB" w14:textId="77777777" w:rsidTr="00C510CE">
        <w:tc>
          <w:tcPr>
            <w:tcW w:w="4675" w:type="dxa"/>
          </w:tcPr>
          <w:p w14:paraId="098372F1" w14:textId="53A5DCD3" w:rsidR="00C510CE" w:rsidRDefault="00C510CE">
            <w:r>
              <w:rPr>
                <w:rFonts w:ascii="Arial Rounded MT Bold" w:hAnsi="Arial Rounded MT Bold"/>
                <w:noProof/>
                <w:color w:val="0070C0"/>
                <w:sz w:val="28"/>
                <w:szCs w:val="28"/>
              </w:rPr>
              <w:lastRenderedPageBreak/>
              <w:drawing>
                <wp:inline distT="0" distB="0" distL="0" distR="0" wp14:anchorId="368A6210" wp14:editId="0882B746">
                  <wp:extent cx="1829721" cy="3533775"/>
                  <wp:effectExtent l="0" t="0" r="0" b="0"/>
                  <wp:docPr id="8" name="Picture 8" descr="ZURB &#10;Greetings, &#10;Earthling. &#10;We're ZURB. a team of designers. &#10;researchers and nerds that help &#10;companies desiY1 better prothJcts. &#10;websites and services by uncovering &#10;WHAT WE CAN HELP you O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URB &#10;Greetings, &#10;Earthling. &#10;We're ZURB. a team of designers. &#10;researchers and nerds that help &#10;companies desiY1 better prothJcts. &#10;websites and services by uncovering &#10;WHAT WE CAN HELP you OO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392" cy="3567903"/>
                          </a:xfrm>
                          <a:prstGeom prst="rect">
                            <a:avLst/>
                          </a:prstGeom>
                          <a:noFill/>
                          <a:ln>
                            <a:noFill/>
                          </a:ln>
                        </pic:spPr>
                      </pic:pic>
                    </a:graphicData>
                  </a:graphic>
                </wp:inline>
              </w:drawing>
            </w:r>
          </w:p>
        </w:tc>
        <w:tc>
          <w:tcPr>
            <w:tcW w:w="4675" w:type="dxa"/>
          </w:tcPr>
          <w:p w14:paraId="6631C5D2" w14:textId="6AF5B204" w:rsidR="00C510CE" w:rsidRPr="00DD047B" w:rsidRDefault="00C510CE" w:rsidP="00C510CE">
            <w:pPr>
              <w:rPr>
                <w:b/>
              </w:rPr>
            </w:pPr>
            <w:r w:rsidRPr="00C510CE">
              <w:rPr>
                <w:b/>
                <w:noProof/>
                <w:sz w:val="36"/>
              </w:rPr>
              <w:t>Typography</w:t>
            </w:r>
          </w:p>
          <w:p w14:paraId="1E7EF39D" w14:textId="027715FF" w:rsidR="00C510CE" w:rsidRDefault="00C510CE" w:rsidP="00C510CE">
            <w:proofErr w:type="spellStart"/>
            <w:r>
              <w:t>Zurb</w:t>
            </w:r>
            <w:proofErr w:type="spellEnd"/>
          </w:p>
          <w:p w14:paraId="54463EBB" w14:textId="3DEFA5AB" w:rsidR="00C510CE" w:rsidRDefault="00FB677A" w:rsidP="00C510CE">
            <w:pPr>
              <w:rPr>
                <w:rFonts w:ascii="Arial Rounded MT Bold" w:hAnsi="Arial Rounded MT Bold"/>
                <w:color w:val="0070C0"/>
                <w:sz w:val="28"/>
                <w:szCs w:val="28"/>
              </w:rPr>
            </w:pPr>
            <w:hyperlink r:id="rId13" w:history="1">
              <w:r w:rsidR="00C510CE">
                <w:rPr>
                  <w:rStyle w:val="Hyperlink"/>
                  <w:rFonts w:ascii="Arial Rounded MT Bold" w:hAnsi="Arial Rounded MT Bold"/>
                  <w:sz w:val="28"/>
                  <w:szCs w:val="28"/>
                </w:rPr>
                <w:t>www.zurb.com</w:t>
              </w:r>
            </w:hyperlink>
          </w:p>
          <w:p w14:paraId="2DB36EC8" w14:textId="57ADCA71" w:rsidR="00C510CE" w:rsidRDefault="00C510CE" w:rsidP="00C510CE"/>
          <w:p w14:paraId="413C3E72" w14:textId="598AB401" w:rsidR="00C510CE" w:rsidRDefault="00C510CE" w:rsidP="00C510CE">
            <w:r w:rsidRPr="00C510CE">
              <w:rPr>
                <w:noProof/>
              </w:rPr>
              <w:t xml:space="preserve">Even though the Internet is full of pictures, it </w:t>
            </w:r>
            <w:r w:rsidRPr="00A24A80">
              <w:rPr>
                <w:noProof/>
              </w:rPr>
              <w:t>is able to</w:t>
            </w:r>
            <w:r>
              <w:rPr>
                <w:noProof/>
              </w:rPr>
              <w:t xml:space="preserve"> </w:t>
            </w:r>
            <w:r w:rsidRPr="00C510CE">
              <w:rPr>
                <w:noProof/>
              </w:rPr>
              <w:t>teach us much more because it is so efficient at displaying text.</w:t>
            </w:r>
            <w:r>
              <w:t xml:space="preserve">  </w:t>
            </w:r>
            <w:r w:rsidRPr="00A24A80">
              <w:rPr>
                <w:noProof/>
              </w:rPr>
              <w:t>Even</w:t>
            </w:r>
            <w:r>
              <w:t xml:space="preserve"> </w:t>
            </w:r>
            <w:r w:rsidRPr="00C510CE">
              <w:rPr>
                <w:noProof/>
              </w:rPr>
              <w:t>though</w:t>
            </w:r>
            <w:r>
              <w:t xml:space="preserve"> </w:t>
            </w:r>
            <w:r w:rsidRPr="00A24A80">
              <w:rPr>
                <w:noProof/>
              </w:rPr>
              <w:t>text</w:t>
            </w:r>
            <w:r>
              <w:t xml:space="preserve"> is </w:t>
            </w:r>
            <w:r w:rsidRPr="00A24A80">
              <w:rPr>
                <w:noProof/>
              </w:rPr>
              <w:t>wonderful</w:t>
            </w:r>
            <w:r>
              <w:t xml:space="preserve"> at imparting facts, it can be </w:t>
            </w:r>
            <w:r w:rsidRPr="00A24A80">
              <w:rPr>
                <w:noProof/>
              </w:rPr>
              <w:t>boring</w:t>
            </w:r>
            <w:r>
              <w:t xml:space="preserve"> if not delivered attractively.  </w:t>
            </w:r>
            <w:r w:rsidRPr="00A24A80">
              <w:rPr>
                <w:noProof/>
              </w:rPr>
              <w:t>This</w:t>
            </w:r>
            <w:r>
              <w:t xml:space="preserve"> is where typography shines – it </w:t>
            </w:r>
            <w:r w:rsidRPr="00C510CE">
              <w:rPr>
                <w:noProof/>
              </w:rPr>
              <w:t>be</w:t>
            </w:r>
            <w:r>
              <w:rPr>
                <w:noProof/>
              </w:rPr>
              <w:t>a</w:t>
            </w:r>
            <w:r w:rsidRPr="00C510CE">
              <w:rPr>
                <w:noProof/>
              </w:rPr>
              <w:t>utifies</w:t>
            </w:r>
            <w:r>
              <w:t xml:space="preserve"> and clarifies content so that it can be </w:t>
            </w:r>
            <w:r w:rsidRPr="00A24A80">
              <w:rPr>
                <w:noProof/>
              </w:rPr>
              <w:t>easily</w:t>
            </w:r>
            <w:r>
              <w:t xml:space="preserve"> absorbed or understood.  Just by glancing at the ZURB screenshot, we detect several types of information: the logo, the main greeting, the info, the hashtag, the proposition, the article name.  It takes longer to read the info than to assess it in one glance.  That is the beauty of typography.</w:t>
            </w:r>
          </w:p>
          <w:p w14:paraId="12DD3CE7" w14:textId="77777777" w:rsidR="00C510CE" w:rsidRDefault="00C510CE"/>
        </w:tc>
      </w:tr>
    </w:tbl>
    <w:p w14:paraId="7F0C5A64" w14:textId="17F4ADEF" w:rsidR="00DD047B" w:rsidRDefault="00DD047B"/>
    <w:sectPr w:rsidR="00DD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MbA0MjMxNjOyMLNQ0lEKTi0uzszPAykwqgUA+bIF4CwAAAA="/>
  </w:docVars>
  <w:rsids>
    <w:rsidRoot w:val="00DD047B"/>
    <w:rsid w:val="004D0F78"/>
    <w:rsid w:val="00A24A80"/>
    <w:rsid w:val="00C510CE"/>
    <w:rsid w:val="00DD047B"/>
    <w:rsid w:val="00FB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B176"/>
  <w15:chartTrackingRefBased/>
  <w15:docId w15:val="{0ED11E12-5F6E-4DE0-A91C-EF3099EC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10CE"/>
    <w:rPr>
      <w:color w:val="0000FF"/>
      <w:u w:val="single"/>
    </w:rPr>
  </w:style>
  <w:style w:type="table" w:styleId="TableGrid">
    <w:name w:val="Table Grid"/>
    <w:basedOn w:val="TableNormal"/>
    <w:uiPriority w:val="39"/>
    <w:rsid w:val="00C51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zurb.com" TargetMode="External"/><Relationship Id="rId3" Type="http://schemas.openxmlformats.org/officeDocument/2006/relationships/webSettings" Target="webSettings.xml"/><Relationship Id="rId7" Type="http://schemas.openxmlformats.org/officeDocument/2006/relationships/hyperlink" Target="https://www.officedepot.com/"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vernote.com/" TargetMode="External"/><Relationship Id="rId5" Type="http://schemas.openxmlformats.org/officeDocument/2006/relationships/hyperlink" Target="https://www.shutterfly.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azumbrunnen.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Tamlyn</dc:creator>
  <cp:keywords/>
  <dc:description/>
  <cp:lastModifiedBy>Laurence, Tamlyn</cp:lastModifiedBy>
  <cp:revision>5</cp:revision>
  <cp:lastPrinted>2018-05-13T01:38:00Z</cp:lastPrinted>
  <dcterms:created xsi:type="dcterms:W3CDTF">2018-05-12T23:22:00Z</dcterms:created>
  <dcterms:modified xsi:type="dcterms:W3CDTF">2018-05-13T01:38:00Z</dcterms:modified>
</cp:coreProperties>
</file>