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E60" w:rsidRDefault="00590E60" w:rsidP="00590E60">
      <w:pPr>
        <w:pStyle w:val="NoSpacing"/>
        <w:rPr>
          <w:lang w:eastAsia="en-GB"/>
        </w:rPr>
      </w:pPr>
    </w:p>
    <w:p w:rsidR="00590E60" w:rsidRPr="00174464" w:rsidRDefault="00590E60" w:rsidP="00590E60">
      <w:pPr>
        <w:pStyle w:val="NoSpacing"/>
        <w:rPr>
          <w:sz w:val="24"/>
          <w:lang w:eastAsia="en-GB"/>
        </w:rPr>
      </w:pPr>
    </w:p>
    <w:p w:rsidR="002135E8" w:rsidRPr="00174464" w:rsidRDefault="002135E8" w:rsidP="00FD303E">
      <w:pPr>
        <w:pStyle w:val="NoSpacing"/>
        <w:jc w:val="center"/>
        <w:rPr>
          <w:rFonts w:cs="Arial"/>
          <w:sz w:val="52"/>
          <w:szCs w:val="40"/>
        </w:rPr>
      </w:pPr>
      <w:r w:rsidRPr="00174464">
        <w:rPr>
          <w:rFonts w:cs="Arial"/>
          <w:sz w:val="52"/>
          <w:szCs w:val="40"/>
        </w:rPr>
        <w:t>Document</w:t>
      </w:r>
      <w:r w:rsidR="002F7A61" w:rsidRPr="00174464">
        <w:rPr>
          <w:rFonts w:cs="Arial"/>
          <w:sz w:val="52"/>
          <w:szCs w:val="40"/>
        </w:rPr>
        <w:t xml:space="preserve">ation </w:t>
      </w:r>
    </w:p>
    <w:p w:rsidR="002135E8" w:rsidRPr="00174464" w:rsidRDefault="004F283A" w:rsidP="00FD303E">
      <w:pPr>
        <w:pStyle w:val="NoSpacing"/>
        <w:jc w:val="center"/>
        <w:rPr>
          <w:rFonts w:cs="Arial"/>
          <w:sz w:val="52"/>
          <w:szCs w:val="40"/>
        </w:rPr>
      </w:pPr>
      <w:r w:rsidRPr="00174464">
        <w:rPr>
          <w:rFonts w:cs="Arial"/>
          <w:sz w:val="52"/>
          <w:szCs w:val="40"/>
        </w:rPr>
        <w:t>of</w:t>
      </w:r>
    </w:p>
    <w:p w:rsidR="00C661F0" w:rsidRPr="00174464" w:rsidRDefault="002F7A61" w:rsidP="00C16685">
      <w:pPr>
        <w:pStyle w:val="NoSpacing"/>
        <w:jc w:val="center"/>
        <w:rPr>
          <w:rFonts w:cs="Arial"/>
          <w:color w:val="0085CA"/>
          <w:sz w:val="52"/>
          <w:szCs w:val="40"/>
        </w:rPr>
      </w:pPr>
      <w:r w:rsidRPr="00174464">
        <w:rPr>
          <w:rFonts w:cs="Arial"/>
          <w:color w:val="0085CA"/>
          <w:sz w:val="52"/>
          <w:szCs w:val="40"/>
        </w:rPr>
        <w:t>UiPath</w:t>
      </w:r>
      <w:r w:rsidR="00AC2509" w:rsidRPr="00174464">
        <w:rPr>
          <w:rFonts w:cs="Arial"/>
          <w:color w:val="0085CA"/>
          <w:sz w:val="52"/>
          <w:szCs w:val="40"/>
        </w:rPr>
        <w:t xml:space="preserve"> RPA</w:t>
      </w:r>
      <w:r w:rsidRPr="00174464">
        <w:rPr>
          <w:rFonts w:cs="Arial"/>
          <w:color w:val="0085CA"/>
          <w:sz w:val="52"/>
          <w:szCs w:val="40"/>
        </w:rPr>
        <w:t xml:space="preserve"> Log Dashboard</w:t>
      </w:r>
    </w:p>
    <w:p w:rsidR="002F7A61" w:rsidRPr="00174464" w:rsidRDefault="002F7A61" w:rsidP="00C16685">
      <w:pPr>
        <w:pStyle w:val="NoSpacing"/>
        <w:jc w:val="center"/>
        <w:rPr>
          <w:rFonts w:cs="Arial"/>
          <w:color w:val="00AFD5"/>
          <w:sz w:val="52"/>
          <w:szCs w:val="40"/>
        </w:rPr>
      </w:pPr>
    </w:p>
    <w:p w:rsidR="00A22C78" w:rsidRPr="00174464" w:rsidRDefault="00A22C78" w:rsidP="00C16685">
      <w:pPr>
        <w:pStyle w:val="NoSpacing"/>
        <w:jc w:val="center"/>
        <w:rPr>
          <w:rFonts w:cs="Arial"/>
          <w:color w:val="00AFD5"/>
          <w:sz w:val="52"/>
          <w:szCs w:val="40"/>
        </w:rPr>
      </w:pPr>
      <w:r w:rsidRPr="00174464">
        <w:rPr>
          <w:rFonts w:cs="Arial"/>
          <w:sz w:val="52"/>
          <w:szCs w:val="40"/>
        </w:rPr>
        <w:t xml:space="preserve">Team </w:t>
      </w:r>
    </w:p>
    <w:p w:rsidR="002F7A61" w:rsidRPr="00174464" w:rsidRDefault="00A22C78" w:rsidP="00C16685">
      <w:pPr>
        <w:pStyle w:val="NoSpacing"/>
        <w:jc w:val="center"/>
        <w:rPr>
          <w:rFonts w:cs="Arial"/>
          <w:color w:val="00AFD5"/>
          <w:sz w:val="52"/>
          <w:szCs w:val="40"/>
        </w:rPr>
      </w:pPr>
      <w:r w:rsidRPr="00174464">
        <w:rPr>
          <w:rFonts w:cs="Arial"/>
          <w:color w:val="0085CA"/>
          <w:sz w:val="52"/>
          <w:szCs w:val="40"/>
        </w:rPr>
        <w:t>Savvy Insights</w:t>
      </w:r>
    </w:p>
    <w:p w:rsidR="002F7A61" w:rsidRDefault="002F7A61" w:rsidP="00C16685">
      <w:pPr>
        <w:pStyle w:val="NoSpacing"/>
        <w:jc w:val="center"/>
        <w:rPr>
          <w:rFonts w:cs="Arial"/>
          <w:color w:val="00AFD5"/>
          <w:sz w:val="40"/>
          <w:szCs w:val="40"/>
        </w:rPr>
      </w:pPr>
    </w:p>
    <w:p w:rsidR="002F7A61" w:rsidRDefault="002F7A61" w:rsidP="00C16685">
      <w:pPr>
        <w:pStyle w:val="NoSpacing"/>
        <w:jc w:val="center"/>
        <w:rPr>
          <w:rFonts w:cs="Arial"/>
          <w:color w:val="00AFD5"/>
          <w:sz w:val="40"/>
          <w:szCs w:val="40"/>
        </w:rPr>
      </w:pPr>
    </w:p>
    <w:p w:rsidR="002F7A61" w:rsidRDefault="002F7A61" w:rsidP="00C16685">
      <w:pPr>
        <w:pStyle w:val="NoSpacing"/>
        <w:jc w:val="center"/>
        <w:rPr>
          <w:rFonts w:cs="Times New Roman"/>
          <w:b/>
          <w:color w:val="000000"/>
          <w:sz w:val="28"/>
          <w:lang w:val="en-US" w:eastAsia="en-GB"/>
        </w:rPr>
      </w:pPr>
    </w:p>
    <w:p w:rsidR="009C3055" w:rsidRPr="00174464" w:rsidRDefault="00B93556" w:rsidP="00C6527A">
      <w:pPr>
        <w:pStyle w:val="Heading1"/>
        <w:numPr>
          <w:ilvl w:val="0"/>
          <w:numId w:val="0"/>
        </w:numPr>
        <w:spacing w:line="600" w:lineRule="auto"/>
        <w:ind w:left="360" w:hanging="360"/>
        <w:rPr>
          <w:b/>
          <w:sz w:val="32"/>
          <w:lang w:val="en-US"/>
        </w:rPr>
      </w:pPr>
      <w:bookmarkStart w:id="0" w:name="_Toc522557878"/>
      <w:r w:rsidRPr="00174464">
        <w:rPr>
          <w:b/>
          <w:sz w:val="32"/>
          <w:lang w:val="en-US"/>
        </w:rPr>
        <w:t>Team Members</w:t>
      </w:r>
      <w:bookmarkEnd w:id="0"/>
    </w:p>
    <w:p w:rsidR="009C3055" w:rsidRPr="00174464" w:rsidRDefault="00B93556" w:rsidP="00C6527A">
      <w:pPr>
        <w:pStyle w:val="ListParagraph"/>
        <w:numPr>
          <w:ilvl w:val="0"/>
          <w:numId w:val="41"/>
        </w:numPr>
        <w:spacing w:line="600" w:lineRule="auto"/>
        <w:rPr>
          <w:rFonts w:ascii="Arial" w:eastAsia="Times New Roman" w:hAnsi="Arial" w:cs="Arial"/>
          <w:sz w:val="28"/>
          <w:szCs w:val="24"/>
          <w:lang w:eastAsia="en-GB"/>
        </w:rPr>
      </w:pPr>
      <w:r w:rsidRPr="00174464">
        <w:rPr>
          <w:rFonts w:ascii="Arial" w:eastAsia="Times New Roman" w:hAnsi="Arial" w:cs="Arial"/>
          <w:sz w:val="28"/>
          <w:szCs w:val="24"/>
          <w:lang w:eastAsia="en-GB"/>
        </w:rPr>
        <w:t>Swetha Srivarna Selvaganesan(</w:t>
      </w:r>
      <w:r w:rsidRPr="00174464">
        <w:rPr>
          <w:rStyle w:val="Hyperlink"/>
          <w:rFonts w:ascii="Times New Roman" w:hAnsi="Times New Roman"/>
          <w:sz w:val="28"/>
          <w:szCs w:val="24"/>
        </w:rPr>
        <w:t>swethasrivarnas@gmail.com</w:t>
      </w:r>
      <w:r w:rsidRPr="00174464">
        <w:rPr>
          <w:rFonts w:ascii="Arial" w:hAnsi="Arial"/>
          <w:b/>
          <w:bCs/>
        </w:rPr>
        <w:t>)</w:t>
      </w:r>
    </w:p>
    <w:p w:rsidR="009C3055" w:rsidRPr="00174464" w:rsidRDefault="00B93556" w:rsidP="00C6527A">
      <w:pPr>
        <w:pStyle w:val="ListParagraph"/>
        <w:numPr>
          <w:ilvl w:val="3"/>
          <w:numId w:val="41"/>
        </w:numPr>
        <w:spacing w:line="600" w:lineRule="auto"/>
        <w:rPr>
          <w:rFonts w:ascii="Arial" w:eastAsia="Times New Roman" w:hAnsi="Arial" w:cs="Arial"/>
          <w:sz w:val="28"/>
          <w:szCs w:val="24"/>
          <w:lang w:eastAsia="en-GB"/>
        </w:rPr>
      </w:pPr>
      <w:r w:rsidRPr="00174464">
        <w:rPr>
          <w:rFonts w:ascii="Arial" w:eastAsia="Times New Roman" w:hAnsi="Arial" w:cs="Arial"/>
          <w:sz w:val="28"/>
          <w:szCs w:val="24"/>
          <w:lang w:eastAsia="en-GB"/>
        </w:rPr>
        <w:t>SuhadevVenkatesh</w:t>
      </w:r>
      <w:r w:rsidR="00823AA1" w:rsidRPr="00174464">
        <w:rPr>
          <w:rFonts w:ascii="Arial" w:eastAsia="Times New Roman" w:hAnsi="Arial" w:cs="Arial"/>
          <w:sz w:val="28"/>
          <w:szCs w:val="24"/>
          <w:lang w:eastAsia="en-GB"/>
        </w:rPr>
        <w:t>(</w:t>
      </w:r>
      <w:r w:rsidR="00823AA1" w:rsidRPr="00174464">
        <w:rPr>
          <w:rFonts w:ascii="Arial" w:hAnsi="Arial" w:cs="Arial"/>
          <w:color w:val="222222"/>
          <w:sz w:val="20"/>
          <w:szCs w:val="19"/>
          <w:shd w:val="clear" w:color="auto" w:fill="FFFFFF"/>
        </w:rPr>
        <w:t> </w:t>
      </w:r>
      <w:hyperlink r:id="rId11" w:tgtFrame="_blank" w:history="1">
        <w:r w:rsidR="00823AA1" w:rsidRPr="00174464">
          <w:rPr>
            <w:rStyle w:val="Hyperlink"/>
            <w:rFonts w:ascii="Times New Roman" w:hAnsi="Times New Roman"/>
            <w:sz w:val="28"/>
            <w:szCs w:val="24"/>
          </w:rPr>
          <w:t>Suhadevvenkatesh@gmail.com</w:t>
        </w:r>
      </w:hyperlink>
      <w:r w:rsidR="00823AA1" w:rsidRPr="00174464">
        <w:rPr>
          <w:sz w:val="24"/>
        </w:rPr>
        <w:t>)</w:t>
      </w:r>
    </w:p>
    <w:p w:rsidR="00B465F1" w:rsidRPr="00B465F1" w:rsidRDefault="00B465F1" w:rsidP="00590E60">
      <w:pPr>
        <w:pStyle w:val="NoSpacing"/>
        <w:rPr>
          <w:lang w:eastAsia="en-GB"/>
        </w:rPr>
      </w:pPr>
    </w:p>
    <w:p w:rsidR="00B465F1" w:rsidRPr="00EA2A62" w:rsidRDefault="00B465F1" w:rsidP="00B465F1">
      <w:pPr>
        <w:rPr>
          <w:sz w:val="24"/>
          <w:szCs w:val="22"/>
          <w:lang w:eastAsia="en-GB"/>
        </w:rPr>
      </w:pPr>
    </w:p>
    <w:p w:rsidR="00B465F1" w:rsidRDefault="00B465F1" w:rsidP="00B465F1">
      <w:pPr>
        <w:rPr>
          <w:lang w:eastAsia="en-GB"/>
        </w:rPr>
      </w:pPr>
    </w:p>
    <w:p w:rsidR="005D641D" w:rsidRDefault="005D641D" w:rsidP="00B465F1">
      <w:pPr>
        <w:rPr>
          <w:lang w:eastAsia="en-GB"/>
        </w:rPr>
      </w:pPr>
    </w:p>
    <w:p w:rsidR="00823AA1" w:rsidRDefault="00B93556">
      <w:pPr>
        <w:spacing w:after="200" w:line="276" w:lineRule="auto"/>
        <w:rPr>
          <w:lang w:eastAsia="en-GB"/>
        </w:rPr>
      </w:pPr>
      <w:r>
        <w:rPr>
          <w:lang w:eastAsia="en-GB"/>
        </w:rPr>
        <w:br w:type="page"/>
      </w:r>
    </w:p>
    <w:p w:rsidR="00B93556" w:rsidRDefault="00B93556">
      <w:pPr>
        <w:spacing w:after="200" w:line="276" w:lineRule="auto"/>
        <w:rPr>
          <w:lang w:eastAsia="en-GB"/>
        </w:rPr>
      </w:pPr>
    </w:p>
    <w:sdt>
      <w:sdtPr>
        <w:rPr>
          <w:rFonts w:ascii="Calibri" w:eastAsia="Times New Roman" w:hAnsi="Calibri" w:cs="Arial"/>
          <w:b w:val="0"/>
          <w:bCs w:val="0"/>
          <w:color w:val="auto"/>
          <w:sz w:val="22"/>
          <w:szCs w:val="20"/>
          <w:lang w:val="en-GB" w:eastAsia="en-US"/>
        </w:rPr>
        <w:id w:val="1463003131"/>
        <w:docPartObj>
          <w:docPartGallery w:val="Table of Contents"/>
          <w:docPartUnique/>
        </w:docPartObj>
      </w:sdtPr>
      <w:sdtEndPr>
        <w:rPr>
          <w:rFonts w:ascii="Arial" w:hAnsi="Arial"/>
          <w:noProof/>
        </w:rPr>
      </w:sdtEndPr>
      <w:sdtContent>
        <w:bookmarkStart w:id="1" w:name="_GoBack" w:displacedByCustomXml="prev"/>
        <w:bookmarkEnd w:id="1" w:displacedByCustomXml="prev"/>
        <w:p w:rsidR="00A007E5" w:rsidRPr="00F76100" w:rsidRDefault="00F76100" w:rsidP="00F76100">
          <w:pPr>
            <w:pStyle w:val="TOCHeading"/>
            <w:jc w:val="center"/>
            <w:rPr>
              <w:rStyle w:val="Heading1Char"/>
              <w:rFonts w:eastAsiaTheme="majorEastAsia" w:cs="Arial"/>
              <w:lang w:val="en-US"/>
            </w:rPr>
          </w:pPr>
          <w:r>
            <w:rPr>
              <w:rStyle w:val="Heading1Char"/>
              <w:rFonts w:eastAsiaTheme="majorEastAsia" w:cs="Arial"/>
              <w:lang w:val="en-US"/>
            </w:rPr>
            <w:t>Contents</w:t>
          </w:r>
        </w:p>
        <w:p w:rsidR="00174464" w:rsidRDefault="00472F89">
          <w:pPr>
            <w:pStyle w:val="TOC1"/>
            <w:tabs>
              <w:tab w:val="right" w:leader="dot" w:pos="9016"/>
            </w:tabs>
            <w:rPr>
              <w:rFonts w:asciiTheme="minorHAnsi" w:eastAsiaTheme="minorEastAsia" w:hAnsiTheme="minorHAnsi"/>
              <w:noProof/>
              <w:lang w:eastAsia="en-GB"/>
            </w:rPr>
          </w:pPr>
          <w:r w:rsidRPr="00472F89">
            <w:fldChar w:fldCharType="begin"/>
          </w:r>
          <w:r w:rsidR="00EC2C12">
            <w:instrText xml:space="preserve"> TOC \o "1-3" \h \z \u </w:instrText>
          </w:r>
          <w:r w:rsidRPr="00472F89">
            <w:fldChar w:fldCharType="separate"/>
          </w:r>
          <w:hyperlink w:anchor="_Toc522557878" w:history="1">
            <w:r w:rsidR="00174464" w:rsidRPr="00D01E09">
              <w:rPr>
                <w:rStyle w:val="Hyperlink"/>
                <w:b/>
                <w:noProof/>
                <w:lang w:val="en-US"/>
              </w:rPr>
              <w:t>Team Members</w:t>
            </w:r>
            <w:r w:rsidR="00174464">
              <w:rPr>
                <w:noProof/>
                <w:webHidden/>
              </w:rPr>
              <w:tab/>
            </w:r>
            <w:r>
              <w:rPr>
                <w:noProof/>
                <w:webHidden/>
              </w:rPr>
              <w:fldChar w:fldCharType="begin"/>
            </w:r>
            <w:r w:rsidR="00174464">
              <w:rPr>
                <w:noProof/>
                <w:webHidden/>
              </w:rPr>
              <w:instrText xml:space="preserve"> PAGEREF _Toc522557878 \h </w:instrText>
            </w:r>
            <w:r>
              <w:rPr>
                <w:noProof/>
                <w:webHidden/>
              </w:rPr>
            </w:r>
            <w:r>
              <w:rPr>
                <w:noProof/>
                <w:webHidden/>
              </w:rPr>
              <w:fldChar w:fldCharType="separate"/>
            </w:r>
            <w:r w:rsidR="00174464">
              <w:rPr>
                <w:noProof/>
                <w:webHidden/>
              </w:rPr>
              <w:t>1</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79" w:history="1">
            <w:r w:rsidR="00174464" w:rsidRPr="00D01E09">
              <w:rPr>
                <w:rStyle w:val="Hyperlink"/>
                <w:b/>
                <w:noProof/>
                <w:lang w:val="en-US"/>
              </w:rPr>
              <w:t>1.</w:t>
            </w:r>
            <w:r w:rsidR="00174464">
              <w:rPr>
                <w:rFonts w:asciiTheme="minorHAnsi" w:eastAsiaTheme="minorEastAsia" w:hAnsiTheme="minorHAnsi"/>
                <w:noProof/>
                <w:lang w:eastAsia="en-GB"/>
              </w:rPr>
              <w:tab/>
            </w:r>
            <w:r w:rsidR="00174464" w:rsidRPr="00D01E09">
              <w:rPr>
                <w:rStyle w:val="Hyperlink"/>
                <w:b/>
                <w:noProof/>
                <w:lang w:val="en-US"/>
              </w:rPr>
              <w:t>Problem Statements</w:t>
            </w:r>
            <w:r w:rsidR="00174464">
              <w:rPr>
                <w:noProof/>
                <w:webHidden/>
              </w:rPr>
              <w:tab/>
            </w:r>
            <w:r>
              <w:rPr>
                <w:noProof/>
                <w:webHidden/>
              </w:rPr>
              <w:fldChar w:fldCharType="begin"/>
            </w:r>
            <w:r w:rsidR="00174464">
              <w:rPr>
                <w:noProof/>
                <w:webHidden/>
              </w:rPr>
              <w:instrText xml:space="preserve"> PAGEREF _Toc522557879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0" w:history="1">
            <w:r w:rsidR="00174464" w:rsidRPr="00D01E09">
              <w:rPr>
                <w:rStyle w:val="Hyperlink"/>
                <w:b/>
                <w:noProof/>
                <w:lang w:val="en-US"/>
              </w:rPr>
              <w:t>2.</w:t>
            </w:r>
            <w:r w:rsidR="00174464">
              <w:rPr>
                <w:rFonts w:asciiTheme="minorHAnsi" w:eastAsiaTheme="minorEastAsia" w:hAnsiTheme="minorHAnsi"/>
                <w:noProof/>
                <w:lang w:eastAsia="en-GB"/>
              </w:rPr>
              <w:tab/>
            </w:r>
            <w:r w:rsidR="00174464" w:rsidRPr="00D01E09">
              <w:rPr>
                <w:rStyle w:val="Hyperlink"/>
                <w:b/>
                <w:noProof/>
                <w:lang w:val="en-US"/>
              </w:rPr>
              <w:t>Key Objective</w:t>
            </w:r>
            <w:r w:rsidR="00174464">
              <w:rPr>
                <w:noProof/>
                <w:webHidden/>
              </w:rPr>
              <w:tab/>
            </w:r>
            <w:r>
              <w:rPr>
                <w:noProof/>
                <w:webHidden/>
              </w:rPr>
              <w:fldChar w:fldCharType="begin"/>
            </w:r>
            <w:r w:rsidR="00174464">
              <w:rPr>
                <w:noProof/>
                <w:webHidden/>
              </w:rPr>
              <w:instrText xml:space="preserve"> PAGEREF _Toc522557880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1" w:history="1">
            <w:r w:rsidR="00174464" w:rsidRPr="00D01E09">
              <w:rPr>
                <w:rStyle w:val="Hyperlink"/>
                <w:b/>
                <w:noProof/>
                <w:lang w:val="en-US"/>
              </w:rPr>
              <w:t>3.</w:t>
            </w:r>
            <w:r w:rsidR="00174464">
              <w:rPr>
                <w:rFonts w:asciiTheme="minorHAnsi" w:eastAsiaTheme="minorEastAsia" w:hAnsiTheme="minorHAnsi"/>
                <w:noProof/>
                <w:lang w:eastAsia="en-GB"/>
              </w:rPr>
              <w:tab/>
            </w:r>
            <w:r w:rsidR="00174464" w:rsidRPr="00D01E09">
              <w:rPr>
                <w:rStyle w:val="Hyperlink"/>
                <w:b/>
                <w:noProof/>
                <w:lang w:val="en-US"/>
              </w:rPr>
              <w:t>Functional Requirement</w:t>
            </w:r>
            <w:r w:rsidR="00174464">
              <w:rPr>
                <w:noProof/>
                <w:webHidden/>
              </w:rPr>
              <w:tab/>
            </w:r>
            <w:r>
              <w:rPr>
                <w:noProof/>
                <w:webHidden/>
              </w:rPr>
              <w:fldChar w:fldCharType="begin"/>
            </w:r>
            <w:r w:rsidR="00174464">
              <w:rPr>
                <w:noProof/>
                <w:webHidden/>
              </w:rPr>
              <w:instrText xml:space="preserve"> PAGEREF _Toc522557881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2" w:history="1">
            <w:r w:rsidR="00174464" w:rsidRPr="00D01E09">
              <w:rPr>
                <w:rStyle w:val="Hyperlink"/>
                <w:b/>
                <w:noProof/>
                <w:lang w:val="en-US"/>
              </w:rPr>
              <w:t>4.</w:t>
            </w:r>
            <w:r w:rsidR="00174464">
              <w:rPr>
                <w:rFonts w:asciiTheme="minorHAnsi" w:eastAsiaTheme="minorEastAsia" w:hAnsiTheme="minorHAnsi"/>
                <w:noProof/>
                <w:lang w:eastAsia="en-GB"/>
              </w:rPr>
              <w:tab/>
            </w:r>
            <w:r w:rsidR="00174464" w:rsidRPr="00D01E09">
              <w:rPr>
                <w:rStyle w:val="Hyperlink"/>
                <w:b/>
                <w:noProof/>
                <w:lang w:val="en-US"/>
              </w:rPr>
              <w:t>Software Requirements</w:t>
            </w:r>
            <w:r w:rsidR="00174464">
              <w:rPr>
                <w:noProof/>
                <w:webHidden/>
              </w:rPr>
              <w:tab/>
            </w:r>
            <w:r>
              <w:rPr>
                <w:noProof/>
                <w:webHidden/>
              </w:rPr>
              <w:fldChar w:fldCharType="begin"/>
            </w:r>
            <w:r w:rsidR="00174464">
              <w:rPr>
                <w:noProof/>
                <w:webHidden/>
              </w:rPr>
              <w:instrText xml:space="preserve"> PAGEREF _Toc522557882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3" w:history="1">
            <w:r w:rsidR="00174464" w:rsidRPr="00D01E09">
              <w:rPr>
                <w:rStyle w:val="Hyperlink"/>
                <w:rFonts w:cs="Arial"/>
                <w:noProof/>
                <w:lang/>
              </w:rPr>
              <w:t>5.</w:t>
            </w:r>
            <w:r w:rsidR="00174464">
              <w:rPr>
                <w:rFonts w:asciiTheme="minorHAnsi" w:eastAsiaTheme="minorEastAsia" w:hAnsiTheme="minorHAnsi"/>
                <w:noProof/>
                <w:lang w:eastAsia="en-GB"/>
              </w:rPr>
              <w:tab/>
            </w:r>
            <w:r w:rsidR="00174464" w:rsidRPr="00D01E09">
              <w:rPr>
                <w:rStyle w:val="Hyperlink"/>
                <w:b/>
                <w:noProof/>
                <w:lang w:val="en-US"/>
              </w:rPr>
              <w:t>Use Cases</w:t>
            </w:r>
            <w:r w:rsidR="00174464">
              <w:rPr>
                <w:noProof/>
                <w:webHidden/>
              </w:rPr>
              <w:tab/>
            </w:r>
            <w:r>
              <w:rPr>
                <w:noProof/>
                <w:webHidden/>
              </w:rPr>
              <w:fldChar w:fldCharType="begin"/>
            </w:r>
            <w:r w:rsidR="00174464">
              <w:rPr>
                <w:noProof/>
                <w:webHidden/>
              </w:rPr>
              <w:instrText xml:space="preserve"> PAGEREF _Toc522557883 \h </w:instrText>
            </w:r>
            <w:r>
              <w:rPr>
                <w:noProof/>
                <w:webHidden/>
              </w:rPr>
            </w:r>
            <w:r>
              <w:rPr>
                <w:noProof/>
                <w:webHidden/>
              </w:rPr>
              <w:fldChar w:fldCharType="separate"/>
            </w:r>
            <w:r w:rsidR="00174464">
              <w:rPr>
                <w:noProof/>
                <w:webHidden/>
              </w:rPr>
              <w:t>4</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84" w:history="1">
            <w:r w:rsidR="00174464" w:rsidRPr="00D01E09">
              <w:rPr>
                <w:rStyle w:val="Hyperlink"/>
                <w:noProof/>
                <w:lang w:val="en-US"/>
              </w:rPr>
              <w:t>5.1</w:t>
            </w:r>
            <w:r w:rsidR="00174464">
              <w:rPr>
                <w:rFonts w:asciiTheme="minorHAnsi" w:eastAsiaTheme="minorEastAsia" w:hAnsiTheme="minorHAnsi"/>
                <w:noProof/>
                <w:lang w:eastAsia="en-GB"/>
              </w:rPr>
              <w:tab/>
            </w:r>
            <w:r w:rsidR="00174464" w:rsidRPr="00D01E09">
              <w:rPr>
                <w:rStyle w:val="Hyperlink"/>
                <w:noProof/>
                <w:lang w:val="en-US"/>
              </w:rPr>
              <w:t>Descriptive use case:</w:t>
            </w:r>
            <w:r w:rsidR="00174464">
              <w:rPr>
                <w:noProof/>
                <w:webHidden/>
              </w:rPr>
              <w:tab/>
            </w:r>
            <w:r>
              <w:rPr>
                <w:noProof/>
                <w:webHidden/>
              </w:rPr>
              <w:fldChar w:fldCharType="begin"/>
            </w:r>
            <w:r w:rsidR="00174464">
              <w:rPr>
                <w:noProof/>
                <w:webHidden/>
              </w:rPr>
              <w:instrText xml:space="preserve"> PAGEREF _Toc522557884 \h </w:instrText>
            </w:r>
            <w:r>
              <w:rPr>
                <w:noProof/>
                <w:webHidden/>
              </w:rPr>
            </w:r>
            <w:r>
              <w:rPr>
                <w:noProof/>
                <w:webHidden/>
              </w:rPr>
              <w:fldChar w:fldCharType="separate"/>
            </w:r>
            <w:r w:rsidR="00174464">
              <w:rPr>
                <w:noProof/>
                <w:webHidden/>
              </w:rPr>
              <w:t>4</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85" w:history="1">
            <w:r w:rsidR="00174464" w:rsidRPr="00D01E09">
              <w:rPr>
                <w:rStyle w:val="Hyperlink"/>
                <w:noProof/>
                <w:lang w:val="en-US"/>
              </w:rPr>
              <w:t>5.2</w:t>
            </w:r>
            <w:r w:rsidR="00174464">
              <w:rPr>
                <w:rFonts w:asciiTheme="minorHAnsi" w:eastAsiaTheme="minorEastAsia" w:hAnsiTheme="minorHAnsi"/>
                <w:noProof/>
                <w:lang w:eastAsia="en-GB"/>
              </w:rPr>
              <w:tab/>
            </w:r>
            <w:r w:rsidR="00174464" w:rsidRPr="00D01E09">
              <w:rPr>
                <w:rStyle w:val="Hyperlink"/>
                <w:noProof/>
                <w:lang w:val="en-US"/>
              </w:rPr>
              <w:t>Logical Analytical Insights:</w:t>
            </w:r>
            <w:r w:rsidR="00174464">
              <w:rPr>
                <w:noProof/>
                <w:webHidden/>
              </w:rPr>
              <w:tab/>
            </w:r>
            <w:r>
              <w:rPr>
                <w:noProof/>
                <w:webHidden/>
              </w:rPr>
              <w:fldChar w:fldCharType="begin"/>
            </w:r>
            <w:r w:rsidR="00174464">
              <w:rPr>
                <w:noProof/>
                <w:webHidden/>
              </w:rPr>
              <w:instrText xml:space="preserve"> PAGEREF _Toc522557885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6" w:history="1">
            <w:r w:rsidR="00174464" w:rsidRPr="00D01E09">
              <w:rPr>
                <w:rStyle w:val="Hyperlink"/>
                <w:b/>
                <w:noProof/>
                <w:lang w:val="en-US"/>
              </w:rPr>
              <w:t>6.</w:t>
            </w:r>
            <w:r w:rsidR="00174464">
              <w:rPr>
                <w:rFonts w:asciiTheme="minorHAnsi" w:eastAsiaTheme="minorEastAsia" w:hAnsiTheme="minorHAnsi"/>
                <w:noProof/>
                <w:lang w:eastAsia="en-GB"/>
              </w:rPr>
              <w:tab/>
            </w:r>
            <w:r w:rsidR="00174464" w:rsidRPr="00D01E09">
              <w:rPr>
                <w:rStyle w:val="Hyperlink"/>
                <w:b/>
                <w:noProof/>
                <w:lang w:val="en-US"/>
              </w:rPr>
              <w:t>Scope Statement</w:t>
            </w:r>
            <w:r w:rsidR="00174464">
              <w:rPr>
                <w:noProof/>
                <w:webHidden/>
              </w:rPr>
              <w:tab/>
            </w:r>
            <w:r>
              <w:rPr>
                <w:noProof/>
                <w:webHidden/>
              </w:rPr>
              <w:fldChar w:fldCharType="begin"/>
            </w:r>
            <w:r w:rsidR="00174464">
              <w:rPr>
                <w:noProof/>
                <w:webHidden/>
              </w:rPr>
              <w:instrText xml:space="preserve"> PAGEREF _Toc522557886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87" w:history="1">
            <w:r w:rsidR="00174464" w:rsidRPr="00D01E09">
              <w:rPr>
                <w:rStyle w:val="Hyperlink"/>
                <w:noProof/>
                <w:lang w:val="en-US"/>
              </w:rPr>
              <w:t>6.1</w:t>
            </w:r>
            <w:r w:rsidR="00174464">
              <w:rPr>
                <w:rFonts w:asciiTheme="minorHAnsi" w:eastAsiaTheme="minorEastAsia" w:hAnsiTheme="minorHAnsi"/>
                <w:noProof/>
                <w:lang w:eastAsia="en-GB"/>
              </w:rPr>
              <w:tab/>
            </w:r>
            <w:r w:rsidR="00174464" w:rsidRPr="00D01E09">
              <w:rPr>
                <w:rStyle w:val="Hyperlink"/>
                <w:noProof/>
                <w:lang w:val="en-US"/>
              </w:rPr>
              <w:t>Failure Prevention</w:t>
            </w:r>
            <w:r w:rsidR="00174464">
              <w:rPr>
                <w:noProof/>
                <w:webHidden/>
              </w:rPr>
              <w:tab/>
            </w:r>
            <w:r>
              <w:rPr>
                <w:noProof/>
                <w:webHidden/>
              </w:rPr>
              <w:fldChar w:fldCharType="begin"/>
            </w:r>
            <w:r w:rsidR="00174464">
              <w:rPr>
                <w:noProof/>
                <w:webHidden/>
              </w:rPr>
              <w:instrText xml:space="preserve"> PAGEREF _Toc522557887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88" w:history="1">
            <w:r w:rsidR="00174464" w:rsidRPr="00D01E09">
              <w:rPr>
                <w:rStyle w:val="Hyperlink"/>
                <w:noProof/>
                <w:lang w:val="en-US"/>
              </w:rPr>
              <w:t>6.2</w:t>
            </w:r>
            <w:r w:rsidR="00174464">
              <w:rPr>
                <w:rFonts w:asciiTheme="minorHAnsi" w:eastAsiaTheme="minorEastAsia" w:hAnsiTheme="minorHAnsi"/>
                <w:noProof/>
                <w:lang w:eastAsia="en-GB"/>
              </w:rPr>
              <w:tab/>
            </w:r>
            <w:r w:rsidR="00174464" w:rsidRPr="00D01E09">
              <w:rPr>
                <w:rStyle w:val="Hyperlink"/>
                <w:noProof/>
                <w:lang w:val="en-US"/>
              </w:rPr>
              <w:t>Failure mode Prediction</w:t>
            </w:r>
            <w:r w:rsidR="00174464">
              <w:rPr>
                <w:noProof/>
                <w:webHidden/>
              </w:rPr>
              <w:tab/>
            </w:r>
            <w:r>
              <w:rPr>
                <w:noProof/>
                <w:webHidden/>
              </w:rPr>
              <w:fldChar w:fldCharType="begin"/>
            </w:r>
            <w:r w:rsidR="00174464">
              <w:rPr>
                <w:noProof/>
                <w:webHidden/>
              </w:rPr>
              <w:instrText xml:space="preserve"> PAGEREF _Toc522557888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89" w:history="1">
            <w:r w:rsidR="00174464" w:rsidRPr="00D01E09">
              <w:rPr>
                <w:rStyle w:val="Hyperlink"/>
                <w:noProof/>
                <w:lang w:val="en-US"/>
              </w:rPr>
              <w:t>7.</w:t>
            </w:r>
            <w:r w:rsidR="00174464">
              <w:rPr>
                <w:rFonts w:asciiTheme="minorHAnsi" w:eastAsiaTheme="minorEastAsia" w:hAnsiTheme="minorHAnsi"/>
                <w:noProof/>
                <w:lang w:eastAsia="en-GB"/>
              </w:rPr>
              <w:tab/>
            </w:r>
            <w:r w:rsidR="00174464" w:rsidRPr="00D01E09">
              <w:rPr>
                <w:rStyle w:val="Hyperlink"/>
                <w:b/>
                <w:noProof/>
                <w:lang w:val="en-US"/>
              </w:rPr>
              <w:t>Approach</w:t>
            </w:r>
            <w:r w:rsidR="00174464">
              <w:rPr>
                <w:noProof/>
                <w:webHidden/>
              </w:rPr>
              <w:tab/>
            </w:r>
            <w:r>
              <w:rPr>
                <w:noProof/>
                <w:webHidden/>
              </w:rPr>
              <w:fldChar w:fldCharType="begin"/>
            </w:r>
            <w:r w:rsidR="00174464">
              <w:rPr>
                <w:noProof/>
                <w:webHidden/>
              </w:rPr>
              <w:instrText xml:space="preserve"> PAGEREF _Toc522557889 \h </w:instrText>
            </w:r>
            <w:r>
              <w:rPr>
                <w:noProof/>
                <w:webHidden/>
              </w:rPr>
            </w:r>
            <w:r>
              <w:rPr>
                <w:noProof/>
                <w:webHidden/>
              </w:rPr>
              <w:fldChar w:fldCharType="separate"/>
            </w:r>
            <w:r w:rsidR="00174464">
              <w:rPr>
                <w:noProof/>
                <w:webHidden/>
              </w:rPr>
              <w:t>8</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90" w:history="1">
            <w:r w:rsidR="00174464" w:rsidRPr="00D01E09">
              <w:rPr>
                <w:rStyle w:val="Hyperlink"/>
                <w:b/>
                <w:noProof/>
                <w:lang w:val="en-US"/>
              </w:rPr>
              <w:t>8.</w:t>
            </w:r>
            <w:r w:rsidR="00174464">
              <w:rPr>
                <w:rFonts w:asciiTheme="minorHAnsi" w:eastAsiaTheme="minorEastAsia" w:hAnsiTheme="minorHAnsi"/>
                <w:noProof/>
                <w:lang w:eastAsia="en-GB"/>
              </w:rPr>
              <w:tab/>
            </w:r>
            <w:r w:rsidR="00174464" w:rsidRPr="00D01E09">
              <w:rPr>
                <w:rStyle w:val="Hyperlink"/>
                <w:b/>
                <w:noProof/>
                <w:lang w:val="en-US"/>
              </w:rPr>
              <w:t>Cost involved</w:t>
            </w:r>
            <w:r w:rsidR="00174464">
              <w:rPr>
                <w:noProof/>
                <w:webHidden/>
              </w:rPr>
              <w:tab/>
            </w:r>
            <w:r>
              <w:rPr>
                <w:noProof/>
                <w:webHidden/>
              </w:rPr>
              <w:fldChar w:fldCharType="begin"/>
            </w:r>
            <w:r w:rsidR="00174464">
              <w:rPr>
                <w:noProof/>
                <w:webHidden/>
              </w:rPr>
              <w:instrText xml:space="preserve"> PAGEREF _Toc522557890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472F89">
          <w:pPr>
            <w:pStyle w:val="TOC1"/>
            <w:tabs>
              <w:tab w:val="left" w:pos="440"/>
              <w:tab w:val="right" w:leader="dot" w:pos="9016"/>
            </w:tabs>
            <w:rPr>
              <w:rFonts w:asciiTheme="minorHAnsi" w:eastAsiaTheme="minorEastAsia" w:hAnsiTheme="minorHAnsi"/>
              <w:noProof/>
              <w:lang w:eastAsia="en-GB"/>
            </w:rPr>
          </w:pPr>
          <w:hyperlink w:anchor="_Toc522557891" w:history="1">
            <w:r w:rsidR="00174464" w:rsidRPr="00D01E09">
              <w:rPr>
                <w:rStyle w:val="Hyperlink"/>
                <w:b/>
                <w:noProof/>
                <w:lang w:val="en-US"/>
              </w:rPr>
              <w:t>9.</w:t>
            </w:r>
            <w:r w:rsidR="00174464">
              <w:rPr>
                <w:rFonts w:asciiTheme="minorHAnsi" w:eastAsiaTheme="minorEastAsia" w:hAnsiTheme="minorHAnsi"/>
                <w:noProof/>
                <w:lang w:eastAsia="en-GB"/>
              </w:rPr>
              <w:tab/>
            </w:r>
            <w:r w:rsidR="00174464" w:rsidRPr="00D01E09">
              <w:rPr>
                <w:rStyle w:val="Hyperlink"/>
                <w:b/>
                <w:noProof/>
                <w:lang w:val="en-US"/>
              </w:rPr>
              <w:t>Assumptions, Risks &amp; Limitations</w:t>
            </w:r>
            <w:r w:rsidR="00174464">
              <w:rPr>
                <w:noProof/>
                <w:webHidden/>
              </w:rPr>
              <w:tab/>
            </w:r>
            <w:r>
              <w:rPr>
                <w:noProof/>
                <w:webHidden/>
              </w:rPr>
              <w:fldChar w:fldCharType="begin"/>
            </w:r>
            <w:r w:rsidR="00174464">
              <w:rPr>
                <w:noProof/>
                <w:webHidden/>
              </w:rPr>
              <w:instrText xml:space="preserve"> PAGEREF _Toc522557891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92" w:history="1">
            <w:r w:rsidR="00174464" w:rsidRPr="00D01E09">
              <w:rPr>
                <w:rStyle w:val="Hyperlink"/>
                <w:noProof/>
                <w:lang w:val="en-US"/>
              </w:rPr>
              <w:t>9.1</w:t>
            </w:r>
            <w:r w:rsidR="00174464">
              <w:rPr>
                <w:rFonts w:asciiTheme="minorHAnsi" w:eastAsiaTheme="minorEastAsia" w:hAnsiTheme="minorHAnsi"/>
                <w:noProof/>
                <w:lang w:eastAsia="en-GB"/>
              </w:rPr>
              <w:tab/>
            </w:r>
            <w:r w:rsidR="00174464" w:rsidRPr="00D01E09">
              <w:rPr>
                <w:rStyle w:val="Hyperlink"/>
                <w:noProof/>
              </w:rPr>
              <w:t>Assumptions</w:t>
            </w:r>
            <w:r w:rsidR="00174464">
              <w:rPr>
                <w:noProof/>
                <w:webHidden/>
              </w:rPr>
              <w:tab/>
            </w:r>
            <w:r>
              <w:rPr>
                <w:noProof/>
                <w:webHidden/>
              </w:rPr>
              <w:fldChar w:fldCharType="begin"/>
            </w:r>
            <w:r w:rsidR="00174464">
              <w:rPr>
                <w:noProof/>
                <w:webHidden/>
              </w:rPr>
              <w:instrText xml:space="preserve"> PAGEREF _Toc522557892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93" w:history="1">
            <w:r w:rsidR="00174464" w:rsidRPr="00D01E09">
              <w:rPr>
                <w:rStyle w:val="Hyperlink"/>
                <w:noProof/>
                <w:lang w:val="en-US"/>
              </w:rPr>
              <w:t>9.2</w:t>
            </w:r>
            <w:r w:rsidR="00174464">
              <w:rPr>
                <w:rFonts w:asciiTheme="minorHAnsi" w:eastAsiaTheme="minorEastAsia" w:hAnsiTheme="minorHAnsi"/>
                <w:noProof/>
                <w:lang w:eastAsia="en-GB"/>
              </w:rPr>
              <w:tab/>
            </w:r>
            <w:r w:rsidR="00174464" w:rsidRPr="00D01E09">
              <w:rPr>
                <w:rStyle w:val="Hyperlink"/>
                <w:noProof/>
              </w:rPr>
              <w:t>Risks</w:t>
            </w:r>
            <w:r w:rsidR="00174464">
              <w:rPr>
                <w:noProof/>
                <w:webHidden/>
              </w:rPr>
              <w:tab/>
            </w:r>
            <w:r>
              <w:rPr>
                <w:noProof/>
                <w:webHidden/>
              </w:rPr>
              <w:fldChar w:fldCharType="begin"/>
            </w:r>
            <w:r w:rsidR="00174464">
              <w:rPr>
                <w:noProof/>
                <w:webHidden/>
              </w:rPr>
              <w:instrText xml:space="preserve"> PAGEREF _Toc522557893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472F89">
          <w:pPr>
            <w:pStyle w:val="TOC2"/>
            <w:tabs>
              <w:tab w:val="left" w:pos="880"/>
              <w:tab w:val="right" w:leader="dot" w:pos="9016"/>
            </w:tabs>
            <w:rPr>
              <w:rFonts w:asciiTheme="minorHAnsi" w:eastAsiaTheme="minorEastAsia" w:hAnsiTheme="minorHAnsi"/>
              <w:noProof/>
              <w:lang w:eastAsia="en-GB"/>
            </w:rPr>
          </w:pPr>
          <w:hyperlink w:anchor="_Toc522557894" w:history="1">
            <w:r w:rsidR="00174464" w:rsidRPr="00D01E09">
              <w:rPr>
                <w:rStyle w:val="Hyperlink"/>
                <w:noProof/>
              </w:rPr>
              <w:t>9.3</w:t>
            </w:r>
            <w:r w:rsidR="00174464">
              <w:rPr>
                <w:rFonts w:asciiTheme="minorHAnsi" w:eastAsiaTheme="minorEastAsia" w:hAnsiTheme="minorHAnsi"/>
                <w:noProof/>
                <w:lang w:eastAsia="en-GB"/>
              </w:rPr>
              <w:tab/>
            </w:r>
            <w:r w:rsidR="00174464" w:rsidRPr="00D01E09">
              <w:rPr>
                <w:rStyle w:val="Hyperlink"/>
                <w:noProof/>
              </w:rPr>
              <w:t>Limitations</w:t>
            </w:r>
            <w:r w:rsidR="00174464">
              <w:rPr>
                <w:noProof/>
                <w:webHidden/>
              </w:rPr>
              <w:tab/>
            </w:r>
            <w:r>
              <w:rPr>
                <w:noProof/>
                <w:webHidden/>
              </w:rPr>
              <w:fldChar w:fldCharType="begin"/>
            </w:r>
            <w:r w:rsidR="00174464">
              <w:rPr>
                <w:noProof/>
                <w:webHidden/>
              </w:rPr>
              <w:instrText xml:space="preserve"> PAGEREF _Toc522557894 \h </w:instrText>
            </w:r>
            <w:r>
              <w:rPr>
                <w:noProof/>
                <w:webHidden/>
              </w:rPr>
            </w:r>
            <w:r>
              <w:rPr>
                <w:noProof/>
                <w:webHidden/>
              </w:rPr>
              <w:fldChar w:fldCharType="separate"/>
            </w:r>
            <w:r w:rsidR="00174464">
              <w:rPr>
                <w:noProof/>
                <w:webHidden/>
              </w:rPr>
              <w:t>10</w:t>
            </w:r>
            <w:r>
              <w:rPr>
                <w:noProof/>
                <w:webHidden/>
              </w:rPr>
              <w:fldChar w:fldCharType="end"/>
            </w:r>
          </w:hyperlink>
        </w:p>
        <w:p w:rsidR="00A007E5" w:rsidRPr="00A007E5" w:rsidRDefault="00472F89">
          <w:pPr>
            <w:rPr>
              <w:rFonts w:ascii="Arial" w:hAnsi="Arial"/>
            </w:rPr>
          </w:pPr>
          <w:r>
            <w:rPr>
              <w:rFonts w:ascii="Arial" w:eastAsiaTheme="minorHAnsi" w:hAnsi="Arial"/>
              <w:szCs w:val="22"/>
            </w:rPr>
            <w:fldChar w:fldCharType="end"/>
          </w:r>
        </w:p>
      </w:sdtContent>
    </w:sdt>
    <w:p w:rsidR="00343851" w:rsidRDefault="00343851" w:rsidP="00A007E5">
      <w:pPr>
        <w:pStyle w:val="NoSpacing"/>
        <w:rPr>
          <w:sz w:val="28"/>
          <w:szCs w:val="28"/>
        </w:rPr>
      </w:pPr>
    </w:p>
    <w:p w:rsidR="00F05CF1" w:rsidRPr="00F05CF1" w:rsidRDefault="00F05CF1" w:rsidP="00F05CF1">
      <w:pPr>
        <w:pStyle w:val="NoSpacing"/>
        <w:rPr>
          <w:rFonts w:cs="Arial"/>
          <w:sz w:val="24"/>
          <w:szCs w:val="24"/>
          <w:lang w:eastAsia="en-GB"/>
        </w:rPr>
      </w:pPr>
    </w:p>
    <w:p w:rsidR="00DF039B" w:rsidRDefault="00DF039B">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8B6276" w:rsidRDefault="008B6276">
      <w:pPr>
        <w:spacing w:after="200" w:line="276" w:lineRule="auto"/>
        <w:rPr>
          <w:rFonts w:ascii="Arial" w:hAnsi="Arial"/>
          <w:lang w:eastAsia="en-GB"/>
        </w:rPr>
      </w:pPr>
    </w:p>
    <w:p w:rsidR="006416AC" w:rsidRDefault="006416AC">
      <w:pPr>
        <w:spacing w:after="200" w:line="276" w:lineRule="auto"/>
        <w:rPr>
          <w:rFonts w:ascii="Arial" w:hAnsi="Arial"/>
          <w:lang w:eastAsia="en-GB"/>
        </w:rPr>
      </w:pPr>
    </w:p>
    <w:p w:rsidR="006416AC" w:rsidRDefault="006416AC">
      <w:pPr>
        <w:spacing w:after="200" w:line="276" w:lineRule="auto"/>
        <w:rPr>
          <w:rFonts w:ascii="Arial" w:hAnsi="Arial"/>
          <w:lang w:eastAsia="en-GB"/>
        </w:rPr>
      </w:pPr>
    </w:p>
    <w:p w:rsidR="002F7A61" w:rsidRDefault="002F7A61">
      <w:pPr>
        <w:spacing w:after="200" w:line="276" w:lineRule="auto"/>
        <w:rPr>
          <w:rFonts w:ascii="Arial" w:hAnsi="Arial"/>
          <w:lang w:eastAsia="en-GB"/>
        </w:rPr>
      </w:pPr>
      <w:r>
        <w:rPr>
          <w:rFonts w:ascii="Arial" w:hAnsi="Arial"/>
          <w:lang w:eastAsia="en-GB"/>
        </w:rPr>
        <w:br w:type="page"/>
      </w:r>
    </w:p>
    <w:p w:rsidR="002135E8" w:rsidRDefault="002135E8" w:rsidP="002135E8">
      <w:pPr>
        <w:pStyle w:val="Heading1"/>
        <w:rPr>
          <w:b/>
          <w:lang w:val="en-US"/>
        </w:rPr>
      </w:pPr>
      <w:bookmarkStart w:id="2" w:name="_Toc522557879"/>
      <w:r w:rsidRPr="002135E8">
        <w:rPr>
          <w:b/>
          <w:lang w:val="en-US"/>
        </w:rPr>
        <w:lastRenderedPageBreak/>
        <w:t>Problem Statements</w:t>
      </w:r>
      <w:bookmarkEnd w:id="2"/>
    </w:p>
    <w:p w:rsidR="000E7176" w:rsidRDefault="000E7176" w:rsidP="002135E8">
      <w:pPr>
        <w:pStyle w:val="NormalWeb"/>
        <w:jc w:val="both"/>
        <w:rPr>
          <w:rFonts w:ascii="Arial" w:hAnsi="Arial" w:cs="Arial"/>
          <w:lang/>
        </w:rPr>
      </w:pPr>
      <w:r w:rsidRPr="000E7176">
        <w:rPr>
          <w:rFonts w:ascii="Arial" w:hAnsi="Arial" w:cs="Arial"/>
          <w:lang/>
        </w:rPr>
        <w:t>Ready-made dashboards which can be deployed by users in their environments.Will use the UiPath robot’s logs as a data source.Can be made in Kibana or any other reporting/BI platform. It would be great if a mockup is submitted along with the idea, or at least comprehensive descriptions of all the data points. File type: .json files</w:t>
      </w:r>
    </w:p>
    <w:p w:rsidR="00CC74E9" w:rsidRDefault="00CC74E9" w:rsidP="00CC74E9">
      <w:pPr>
        <w:pStyle w:val="Heading1"/>
        <w:rPr>
          <w:b/>
          <w:lang w:val="en-US"/>
        </w:rPr>
      </w:pPr>
      <w:bookmarkStart w:id="3" w:name="_Toc522557880"/>
      <w:r w:rsidRPr="00CC74E9">
        <w:rPr>
          <w:b/>
          <w:lang w:val="en-US"/>
        </w:rPr>
        <w:t>Key Objective</w:t>
      </w:r>
      <w:bookmarkEnd w:id="3"/>
    </w:p>
    <w:p w:rsidR="00B93556" w:rsidRDefault="00B93556" w:rsidP="00B93556">
      <w:pPr>
        <w:pStyle w:val="NormalWeb"/>
        <w:jc w:val="both"/>
        <w:rPr>
          <w:rFonts w:ascii="Arial" w:hAnsi="Arial" w:cs="Arial"/>
          <w:lang/>
        </w:rPr>
      </w:pPr>
      <w:r>
        <w:rPr>
          <w:rFonts w:ascii="Arial" w:hAnsi="Arial" w:cs="Arial"/>
          <w:lang/>
        </w:rPr>
        <w:t>To provide descriptive analysis from the UiPath</w:t>
      </w:r>
      <w:r w:rsidRPr="000E7176">
        <w:rPr>
          <w:rFonts w:ascii="Arial" w:hAnsi="Arial" w:cs="Arial"/>
          <w:lang/>
        </w:rPr>
        <w:t>robot’s</w:t>
      </w:r>
      <w:r>
        <w:rPr>
          <w:rFonts w:ascii="Arial" w:hAnsi="Arial" w:cs="Arial"/>
          <w:lang/>
        </w:rPr>
        <w:t xml:space="preserve"> logs that would help users to take business decisions and bring value. </w:t>
      </w:r>
      <w:r w:rsidR="0014777E">
        <w:rPr>
          <w:rFonts w:ascii="Arial" w:hAnsi="Arial" w:cs="Arial"/>
          <w:lang/>
        </w:rPr>
        <w:t>Also to forecast the trends based on analytics model that would help in rendering both predictive and preventive analytics.</w:t>
      </w:r>
    </w:p>
    <w:p w:rsidR="00B93556" w:rsidRDefault="00B93556" w:rsidP="00B93556">
      <w:pPr>
        <w:pStyle w:val="NormalWeb"/>
        <w:jc w:val="both"/>
        <w:rPr>
          <w:rFonts w:ascii="Arial" w:hAnsi="Arial" w:cs="Arial"/>
          <w:lang/>
        </w:rPr>
      </w:pPr>
      <w:r>
        <w:rPr>
          <w:rFonts w:ascii="Arial" w:hAnsi="Arial" w:cs="Arial"/>
          <w:lang/>
        </w:rPr>
        <w:t>Value would include:</w:t>
      </w:r>
    </w:p>
    <w:p w:rsidR="0014777E" w:rsidRDefault="0014777E" w:rsidP="00B93556">
      <w:pPr>
        <w:pStyle w:val="NormalWeb"/>
        <w:numPr>
          <w:ilvl w:val="0"/>
          <w:numId w:val="38"/>
        </w:numPr>
        <w:jc w:val="both"/>
        <w:rPr>
          <w:rFonts w:ascii="Arial" w:hAnsi="Arial" w:cs="Arial"/>
          <w:lang/>
        </w:rPr>
      </w:pPr>
      <w:r>
        <w:rPr>
          <w:rFonts w:ascii="Arial" w:hAnsi="Arial" w:cs="Arial"/>
          <w:lang/>
        </w:rPr>
        <w:t>Load planning based on the Bot Availability</w:t>
      </w:r>
    </w:p>
    <w:p w:rsidR="0014777E" w:rsidRDefault="0014777E" w:rsidP="00B93556">
      <w:pPr>
        <w:pStyle w:val="NormalWeb"/>
        <w:numPr>
          <w:ilvl w:val="0"/>
          <w:numId w:val="38"/>
        </w:numPr>
        <w:jc w:val="both"/>
        <w:rPr>
          <w:rFonts w:ascii="Arial" w:hAnsi="Arial" w:cs="Arial"/>
          <w:lang/>
        </w:rPr>
      </w:pPr>
      <w:r>
        <w:rPr>
          <w:rFonts w:ascii="Arial" w:hAnsi="Arial" w:cs="Arial"/>
          <w:lang/>
        </w:rPr>
        <w:t>Delivery Planning based on the Bot Performance and Runtime</w:t>
      </w:r>
    </w:p>
    <w:p w:rsidR="0014777E" w:rsidRDefault="0014777E" w:rsidP="0014777E">
      <w:pPr>
        <w:pStyle w:val="NormalWeb"/>
        <w:numPr>
          <w:ilvl w:val="0"/>
          <w:numId w:val="38"/>
        </w:numPr>
        <w:jc w:val="both"/>
        <w:rPr>
          <w:rFonts w:ascii="Arial" w:hAnsi="Arial" w:cs="Arial"/>
          <w:lang/>
        </w:rPr>
      </w:pPr>
      <w:r>
        <w:rPr>
          <w:rFonts w:ascii="Arial" w:hAnsi="Arial" w:cs="Arial"/>
          <w:lang/>
        </w:rPr>
        <w:t xml:space="preserve">Schedule Planning (On-time and Hassle-free execution and Transactions) </w:t>
      </w:r>
    </w:p>
    <w:p w:rsidR="0014777E" w:rsidRDefault="0014777E" w:rsidP="00B93556">
      <w:pPr>
        <w:pStyle w:val="NormalWeb"/>
        <w:numPr>
          <w:ilvl w:val="0"/>
          <w:numId w:val="38"/>
        </w:numPr>
        <w:jc w:val="both"/>
        <w:rPr>
          <w:rFonts w:ascii="Arial" w:hAnsi="Arial" w:cs="Arial"/>
          <w:lang/>
        </w:rPr>
      </w:pPr>
      <w:r>
        <w:rPr>
          <w:rFonts w:ascii="Arial" w:hAnsi="Arial" w:cs="Arial"/>
          <w:lang/>
        </w:rPr>
        <w:t>Failure prediction and prevention</w:t>
      </w:r>
    </w:p>
    <w:p w:rsidR="00B93556" w:rsidRDefault="00B93556" w:rsidP="00B93556">
      <w:pPr>
        <w:pStyle w:val="NormalWeb"/>
        <w:numPr>
          <w:ilvl w:val="0"/>
          <w:numId w:val="38"/>
        </w:numPr>
        <w:jc w:val="both"/>
        <w:rPr>
          <w:rFonts w:ascii="Arial" w:hAnsi="Arial" w:cs="Arial"/>
          <w:lang/>
        </w:rPr>
      </w:pPr>
      <w:r>
        <w:rPr>
          <w:rFonts w:ascii="Arial" w:hAnsi="Arial" w:cs="Arial"/>
          <w:lang/>
        </w:rPr>
        <w:t>100% Utilization of the Bots</w:t>
      </w:r>
    </w:p>
    <w:p w:rsidR="00B93556" w:rsidRDefault="00B93556" w:rsidP="00B93556">
      <w:pPr>
        <w:pStyle w:val="NormalWeb"/>
        <w:numPr>
          <w:ilvl w:val="0"/>
          <w:numId w:val="38"/>
        </w:numPr>
        <w:jc w:val="both"/>
        <w:rPr>
          <w:rFonts w:ascii="Arial" w:hAnsi="Arial" w:cs="Arial"/>
          <w:lang/>
        </w:rPr>
      </w:pPr>
      <w:r>
        <w:rPr>
          <w:rFonts w:ascii="Arial" w:hAnsi="Arial" w:cs="Arial"/>
          <w:lang/>
        </w:rPr>
        <w:t>Cost savings</w:t>
      </w:r>
    </w:p>
    <w:p w:rsidR="00B93556" w:rsidRPr="00B93556" w:rsidRDefault="00B93556" w:rsidP="00B93556">
      <w:pPr>
        <w:pStyle w:val="NormalWeb"/>
        <w:numPr>
          <w:ilvl w:val="0"/>
          <w:numId w:val="38"/>
        </w:numPr>
        <w:jc w:val="both"/>
        <w:rPr>
          <w:rFonts w:ascii="Arial" w:hAnsi="Arial"/>
          <w:color w:val="000000"/>
          <w:lang/>
        </w:rPr>
      </w:pPr>
      <w:r w:rsidRPr="00B93556">
        <w:rPr>
          <w:rFonts w:ascii="Arial" w:hAnsi="Arial" w:cs="Arial"/>
          <w:lang/>
        </w:rPr>
        <w:t xml:space="preserve">Return on Investments </w:t>
      </w:r>
    </w:p>
    <w:p w:rsidR="0014777E" w:rsidRDefault="0014777E" w:rsidP="0014777E">
      <w:pPr>
        <w:pStyle w:val="Heading1"/>
        <w:rPr>
          <w:b/>
          <w:lang w:val="en-US"/>
        </w:rPr>
      </w:pPr>
      <w:bookmarkStart w:id="4" w:name="_Toc522557881"/>
      <w:r w:rsidRPr="00CC74E9">
        <w:rPr>
          <w:b/>
          <w:lang w:val="en-US"/>
        </w:rPr>
        <w:t>Functional Requirement</w:t>
      </w:r>
      <w:bookmarkEnd w:id="4"/>
    </w:p>
    <w:p w:rsidR="0014777E" w:rsidRDefault="0014777E" w:rsidP="0014777E">
      <w:pPr>
        <w:pStyle w:val="NormalWeb"/>
        <w:numPr>
          <w:ilvl w:val="0"/>
          <w:numId w:val="38"/>
        </w:numPr>
        <w:jc w:val="both"/>
        <w:rPr>
          <w:rFonts w:ascii="Arial" w:hAnsi="Arial" w:cs="Arial"/>
          <w:lang/>
        </w:rPr>
      </w:pPr>
      <w:r w:rsidRPr="00B93556">
        <w:rPr>
          <w:rFonts w:ascii="Arial" w:hAnsi="Arial" w:cs="Arial"/>
          <w:lang/>
        </w:rPr>
        <w:t xml:space="preserve">Data source from UiPath robot’s </w:t>
      </w:r>
      <w:r>
        <w:rPr>
          <w:rFonts w:ascii="Arial" w:hAnsi="Arial" w:cs="Arial"/>
          <w:lang/>
        </w:rPr>
        <w:t>details</w:t>
      </w:r>
    </w:p>
    <w:p w:rsidR="0014777E" w:rsidRDefault="0014777E" w:rsidP="0014777E">
      <w:pPr>
        <w:pStyle w:val="NormalWeb"/>
        <w:numPr>
          <w:ilvl w:val="0"/>
          <w:numId w:val="38"/>
        </w:numPr>
        <w:jc w:val="both"/>
        <w:rPr>
          <w:rFonts w:ascii="Arial" w:hAnsi="Arial" w:cs="Arial"/>
          <w:lang/>
        </w:rPr>
      </w:pPr>
      <w:r w:rsidRPr="00B93556">
        <w:rPr>
          <w:rFonts w:ascii="Arial" w:hAnsi="Arial" w:cs="Arial"/>
          <w:lang/>
        </w:rPr>
        <w:t xml:space="preserve">Data source from UiPath robot’s logs </w:t>
      </w:r>
    </w:p>
    <w:p w:rsidR="0014777E" w:rsidRDefault="0014777E" w:rsidP="0014777E">
      <w:pPr>
        <w:pStyle w:val="NormalWeb"/>
        <w:numPr>
          <w:ilvl w:val="0"/>
          <w:numId w:val="38"/>
        </w:numPr>
        <w:jc w:val="both"/>
        <w:rPr>
          <w:rFonts w:ascii="Arial" w:hAnsi="Arial" w:cs="Arial"/>
          <w:lang/>
        </w:rPr>
      </w:pPr>
      <w:r>
        <w:rPr>
          <w:rFonts w:ascii="Arial" w:hAnsi="Arial" w:cs="Arial"/>
          <w:lang/>
        </w:rPr>
        <w:t>Data Storage and Processing</w:t>
      </w:r>
    </w:p>
    <w:p w:rsidR="0014777E" w:rsidRPr="00B93556" w:rsidRDefault="0014777E" w:rsidP="0014777E">
      <w:pPr>
        <w:pStyle w:val="NormalWeb"/>
        <w:numPr>
          <w:ilvl w:val="0"/>
          <w:numId w:val="38"/>
        </w:numPr>
        <w:jc w:val="both"/>
        <w:rPr>
          <w:rFonts w:ascii="Arial" w:hAnsi="Arial" w:cs="Arial"/>
          <w:lang/>
        </w:rPr>
      </w:pPr>
      <w:r>
        <w:rPr>
          <w:rFonts w:ascii="Arial" w:hAnsi="Arial" w:cs="Arial"/>
          <w:lang/>
        </w:rPr>
        <w:t>Connecting Data source with the BI tool</w:t>
      </w:r>
    </w:p>
    <w:p w:rsidR="0014777E" w:rsidRPr="00B93556" w:rsidRDefault="0014777E" w:rsidP="0014777E">
      <w:pPr>
        <w:pStyle w:val="NormalWeb"/>
        <w:numPr>
          <w:ilvl w:val="0"/>
          <w:numId w:val="38"/>
        </w:numPr>
        <w:jc w:val="both"/>
        <w:rPr>
          <w:rFonts w:ascii="Arial" w:hAnsi="Arial" w:cs="Arial"/>
          <w:lang/>
        </w:rPr>
      </w:pPr>
      <w:r w:rsidRPr="00B93556">
        <w:rPr>
          <w:rFonts w:ascii="Arial" w:hAnsi="Arial" w:cs="Arial"/>
          <w:lang/>
        </w:rPr>
        <w:t>Identification of all Use cases</w:t>
      </w:r>
      <w:r>
        <w:rPr>
          <w:rFonts w:ascii="Arial" w:hAnsi="Arial" w:cs="Arial"/>
          <w:lang/>
        </w:rPr>
        <w:t xml:space="preserve"> and Metrics  </w:t>
      </w:r>
    </w:p>
    <w:p w:rsidR="0014777E" w:rsidRPr="00B93556" w:rsidRDefault="0014777E" w:rsidP="0014777E">
      <w:pPr>
        <w:pStyle w:val="NormalWeb"/>
        <w:numPr>
          <w:ilvl w:val="0"/>
          <w:numId w:val="38"/>
        </w:numPr>
        <w:jc w:val="both"/>
        <w:rPr>
          <w:rFonts w:ascii="Arial" w:hAnsi="Arial" w:cs="Arial"/>
          <w:lang/>
        </w:rPr>
      </w:pPr>
      <w:r w:rsidRPr="00B93556">
        <w:rPr>
          <w:rFonts w:ascii="Arial" w:hAnsi="Arial" w:cs="Arial"/>
          <w:lang/>
        </w:rPr>
        <w:t>Dashboard development using Tableau Public</w:t>
      </w:r>
      <w:r>
        <w:rPr>
          <w:rFonts w:ascii="Arial" w:hAnsi="Arial" w:cs="Arial"/>
          <w:lang/>
        </w:rPr>
        <w:t>/any BI tool</w:t>
      </w:r>
    </w:p>
    <w:p w:rsidR="0014777E" w:rsidRDefault="0014777E" w:rsidP="0014777E">
      <w:pPr>
        <w:pStyle w:val="NormalWeb"/>
        <w:numPr>
          <w:ilvl w:val="0"/>
          <w:numId w:val="38"/>
        </w:numPr>
        <w:jc w:val="both"/>
        <w:rPr>
          <w:rFonts w:ascii="Arial" w:hAnsi="Arial" w:cs="Arial"/>
          <w:lang/>
        </w:rPr>
      </w:pPr>
      <w:r w:rsidRPr="00B93556">
        <w:rPr>
          <w:rFonts w:ascii="Arial" w:hAnsi="Arial" w:cs="Arial"/>
          <w:lang/>
        </w:rPr>
        <w:t>Comprehensive descriptions of all the use cases</w:t>
      </w:r>
    </w:p>
    <w:p w:rsidR="0014777E" w:rsidRDefault="0014777E" w:rsidP="007A664F">
      <w:pPr>
        <w:pStyle w:val="Heading1"/>
        <w:rPr>
          <w:b/>
          <w:lang w:val="en-US"/>
        </w:rPr>
      </w:pPr>
      <w:bookmarkStart w:id="5" w:name="_Toc522557882"/>
      <w:r>
        <w:rPr>
          <w:b/>
          <w:lang w:val="en-US"/>
        </w:rPr>
        <w:t>Software Requirements</w:t>
      </w:r>
      <w:bookmarkEnd w:id="5"/>
    </w:p>
    <w:tbl>
      <w:tblPr>
        <w:tblStyle w:val="TableGrid"/>
        <w:tblW w:w="9355" w:type="dxa"/>
        <w:tblInd w:w="392" w:type="dxa"/>
        <w:tblLayout w:type="fixed"/>
        <w:tblLook w:val="04A0"/>
      </w:tblPr>
      <w:tblGrid>
        <w:gridCol w:w="850"/>
        <w:gridCol w:w="2268"/>
        <w:gridCol w:w="1985"/>
        <w:gridCol w:w="4252"/>
      </w:tblGrid>
      <w:tr w:rsidR="0014777E" w:rsidTr="005B6709">
        <w:tc>
          <w:tcPr>
            <w:tcW w:w="850" w:type="dxa"/>
            <w:vAlign w:val="center"/>
          </w:tcPr>
          <w:p w:rsidR="0014777E" w:rsidRDefault="0014777E" w:rsidP="0014777E">
            <w:pPr>
              <w:pStyle w:val="NormalWeb"/>
              <w:rPr>
                <w:rFonts w:ascii="Arial" w:hAnsi="Arial" w:cs="Arial"/>
                <w:lang/>
              </w:rPr>
            </w:pPr>
            <w:r>
              <w:rPr>
                <w:rFonts w:ascii="Arial" w:hAnsi="Arial" w:cs="Arial"/>
                <w:lang/>
              </w:rPr>
              <w:t>S.No</w:t>
            </w:r>
          </w:p>
        </w:tc>
        <w:tc>
          <w:tcPr>
            <w:tcW w:w="2268" w:type="dxa"/>
            <w:vAlign w:val="center"/>
          </w:tcPr>
          <w:p w:rsidR="0014777E" w:rsidRDefault="0014777E" w:rsidP="0014777E">
            <w:pPr>
              <w:pStyle w:val="NormalWeb"/>
              <w:rPr>
                <w:rFonts w:ascii="Arial" w:hAnsi="Arial" w:cs="Arial"/>
                <w:lang/>
              </w:rPr>
            </w:pPr>
            <w:r>
              <w:rPr>
                <w:rFonts w:ascii="Arial" w:hAnsi="Arial" w:cs="Arial"/>
                <w:lang/>
              </w:rPr>
              <w:t>Software</w:t>
            </w:r>
            <w:r w:rsidR="005B6709">
              <w:rPr>
                <w:rFonts w:ascii="Arial" w:hAnsi="Arial" w:cs="Arial"/>
                <w:lang/>
              </w:rPr>
              <w:t>/processor</w:t>
            </w:r>
            <w:r w:rsidR="00D34514">
              <w:rPr>
                <w:rFonts w:ascii="Arial" w:hAnsi="Arial" w:cs="Arial"/>
                <w:lang/>
              </w:rPr>
              <w:t>/dependencies</w:t>
            </w:r>
          </w:p>
        </w:tc>
        <w:tc>
          <w:tcPr>
            <w:tcW w:w="1985" w:type="dxa"/>
            <w:vAlign w:val="center"/>
          </w:tcPr>
          <w:p w:rsidR="0014777E" w:rsidRDefault="0014777E" w:rsidP="0014777E">
            <w:pPr>
              <w:pStyle w:val="NormalWeb"/>
              <w:rPr>
                <w:rFonts w:ascii="Arial" w:hAnsi="Arial" w:cs="Arial"/>
                <w:lang/>
              </w:rPr>
            </w:pPr>
            <w:r>
              <w:rPr>
                <w:rFonts w:ascii="Arial" w:hAnsi="Arial" w:cs="Arial"/>
                <w:lang/>
              </w:rPr>
              <w:t>Purpose</w:t>
            </w:r>
          </w:p>
        </w:tc>
        <w:tc>
          <w:tcPr>
            <w:tcW w:w="4252" w:type="dxa"/>
            <w:vAlign w:val="center"/>
          </w:tcPr>
          <w:p w:rsidR="0014777E" w:rsidRDefault="0014777E" w:rsidP="0014777E">
            <w:pPr>
              <w:pStyle w:val="NormalWeb"/>
              <w:rPr>
                <w:rFonts w:ascii="Arial" w:hAnsi="Arial" w:cs="Arial"/>
                <w:lang/>
              </w:rPr>
            </w:pPr>
            <w:r>
              <w:rPr>
                <w:rFonts w:ascii="Arial" w:hAnsi="Arial" w:cs="Arial"/>
                <w:lang/>
              </w:rPr>
              <w:t>Download Link</w:t>
            </w:r>
          </w:p>
        </w:tc>
      </w:tr>
      <w:tr w:rsidR="0014777E" w:rsidTr="005B6709">
        <w:tc>
          <w:tcPr>
            <w:tcW w:w="850" w:type="dxa"/>
            <w:vAlign w:val="center"/>
          </w:tcPr>
          <w:p w:rsidR="0014777E" w:rsidRDefault="0014777E" w:rsidP="0014777E">
            <w:pPr>
              <w:pStyle w:val="NormalWeb"/>
              <w:rPr>
                <w:rFonts w:ascii="Arial" w:hAnsi="Arial" w:cs="Arial"/>
                <w:lang/>
              </w:rPr>
            </w:pPr>
            <w:r>
              <w:rPr>
                <w:rFonts w:ascii="Arial" w:hAnsi="Arial" w:cs="Arial"/>
                <w:lang/>
              </w:rPr>
              <w:t>1.</w:t>
            </w:r>
          </w:p>
        </w:tc>
        <w:tc>
          <w:tcPr>
            <w:tcW w:w="2268" w:type="dxa"/>
            <w:vAlign w:val="center"/>
          </w:tcPr>
          <w:p w:rsidR="0014777E" w:rsidRDefault="0014777E" w:rsidP="0014777E">
            <w:pPr>
              <w:pStyle w:val="NormalWeb"/>
              <w:rPr>
                <w:rFonts w:ascii="Arial" w:hAnsi="Arial" w:cs="Arial"/>
                <w:lang/>
              </w:rPr>
            </w:pPr>
            <w:r w:rsidRPr="0014777E">
              <w:rPr>
                <w:rFonts w:ascii="Arial" w:hAnsi="Arial" w:cs="Arial"/>
                <w:lang/>
              </w:rPr>
              <w:t>Python Anaconda3</w:t>
            </w:r>
          </w:p>
        </w:tc>
        <w:tc>
          <w:tcPr>
            <w:tcW w:w="1985" w:type="dxa"/>
            <w:vAlign w:val="center"/>
          </w:tcPr>
          <w:p w:rsidR="0014777E" w:rsidRDefault="0014777E" w:rsidP="0014777E">
            <w:pPr>
              <w:pStyle w:val="NormalWeb"/>
              <w:rPr>
                <w:rFonts w:ascii="Arial" w:hAnsi="Arial" w:cs="Arial"/>
                <w:lang/>
              </w:rPr>
            </w:pPr>
            <w:r>
              <w:rPr>
                <w:rFonts w:ascii="Arial" w:hAnsi="Arial" w:cs="Arial"/>
                <w:lang/>
              </w:rPr>
              <w:t>Convert .json to csv</w:t>
            </w:r>
          </w:p>
        </w:tc>
        <w:tc>
          <w:tcPr>
            <w:tcW w:w="4252" w:type="dxa"/>
            <w:vAlign w:val="center"/>
          </w:tcPr>
          <w:p w:rsidR="0014777E" w:rsidRDefault="005B6709" w:rsidP="0014777E">
            <w:pPr>
              <w:pStyle w:val="NormalWeb"/>
              <w:rPr>
                <w:rFonts w:ascii="Arial" w:hAnsi="Arial" w:cs="Arial"/>
                <w:lang/>
              </w:rPr>
            </w:pPr>
            <w:r w:rsidRPr="005B6709">
              <w:rPr>
                <w:rFonts w:ascii="Arial" w:hAnsi="Arial" w:cs="Arial"/>
                <w:lang/>
              </w:rPr>
              <w:t>https://www.anaconda.com/download</w:t>
            </w:r>
          </w:p>
        </w:tc>
      </w:tr>
      <w:tr w:rsidR="0014777E" w:rsidTr="005B6709">
        <w:tc>
          <w:tcPr>
            <w:tcW w:w="850" w:type="dxa"/>
            <w:vAlign w:val="center"/>
          </w:tcPr>
          <w:p w:rsidR="0014777E" w:rsidRDefault="0014777E" w:rsidP="0014777E">
            <w:pPr>
              <w:pStyle w:val="NormalWeb"/>
              <w:rPr>
                <w:rFonts w:ascii="Arial" w:hAnsi="Arial" w:cs="Arial"/>
                <w:lang/>
              </w:rPr>
            </w:pPr>
            <w:r>
              <w:rPr>
                <w:rFonts w:ascii="Arial" w:hAnsi="Arial" w:cs="Arial"/>
                <w:lang/>
              </w:rPr>
              <w:t>2.</w:t>
            </w:r>
          </w:p>
        </w:tc>
        <w:tc>
          <w:tcPr>
            <w:tcW w:w="2268" w:type="dxa"/>
            <w:vAlign w:val="center"/>
          </w:tcPr>
          <w:p w:rsidR="00D34514" w:rsidRPr="00D34514" w:rsidRDefault="00D34514" w:rsidP="00D34514">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1"/>
                <w:szCs w:val="21"/>
                <w:lang w:val="en-IN" w:eastAsia="en-IN"/>
              </w:rPr>
            </w:pPr>
            <w:r w:rsidRPr="00D34514">
              <w:rPr>
                <w:rFonts w:ascii="Courier New" w:hAnsi="Courier New" w:cs="Courier New"/>
                <w:color w:val="000000"/>
                <w:sz w:val="21"/>
                <w:lang w:val="en-IN" w:eastAsia="en-IN"/>
              </w:rPr>
              <w:t>pillow</w:t>
            </w:r>
          </w:p>
          <w:p w:rsidR="0014777E" w:rsidRDefault="0014777E" w:rsidP="0014777E">
            <w:pPr>
              <w:pStyle w:val="NormalWeb"/>
              <w:rPr>
                <w:rFonts w:ascii="Arial" w:hAnsi="Arial" w:cs="Arial"/>
                <w:lang/>
              </w:rPr>
            </w:pPr>
          </w:p>
        </w:tc>
        <w:tc>
          <w:tcPr>
            <w:tcW w:w="1985" w:type="dxa"/>
            <w:vAlign w:val="center"/>
          </w:tcPr>
          <w:p w:rsidR="0014777E" w:rsidRDefault="0014777E" w:rsidP="0014777E">
            <w:pPr>
              <w:pStyle w:val="NormalWeb"/>
              <w:rPr>
                <w:rFonts w:ascii="Arial" w:hAnsi="Arial" w:cs="Arial"/>
                <w:lang/>
              </w:rPr>
            </w:pPr>
          </w:p>
        </w:tc>
        <w:tc>
          <w:tcPr>
            <w:tcW w:w="4252" w:type="dxa"/>
            <w:vAlign w:val="center"/>
          </w:tcPr>
          <w:p w:rsidR="0014777E" w:rsidRDefault="0014777E" w:rsidP="0014777E">
            <w:pPr>
              <w:pStyle w:val="NormalWeb"/>
              <w:rPr>
                <w:rFonts w:ascii="Arial" w:hAnsi="Arial" w:cs="Arial"/>
                <w:lang/>
              </w:rPr>
            </w:pPr>
          </w:p>
        </w:tc>
      </w:tr>
      <w:tr w:rsidR="0014777E" w:rsidTr="00D34514">
        <w:trPr>
          <w:trHeight w:hRule="exact" w:val="1210"/>
        </w:trPr>
        <w:tc>
          <w:tcPr>
            <w:tcW w:w="850" w:type="dxa"/>
            <w:vAlign w:val="center"/>
          </w:tcPr>
          <w:p w:rsidR="0014777E" w:rsidRDefault="0014777E" w:rsidP="0014777E">
            <w:pPr>
              <w:pStyle w:val="NormalWeb"/>
              <w:rPr>
                <w:rFonts w:ascii="Arial" w:hAnsi="Arial" w:cs="Arial"/>
                <w:lang/>
              </w:rPr>
            </w:pPr>
            <w:r>
              <w:rPr>
                <w:rFonts w:ascii="Arial" w:hAnsi="Arial" w:cs="Arial"/>
                <w:lang/>
              </w:rPr>
              <w:lastRenderedPageBreak/>
              <w:t>3.</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lxml</w:t>
            </w:r>
          </w:p>
          <w:p w:rsidR="0014777E" w:rsidRPr="005B6709" w:rsidRDefault="0014777E" w:rsidP="005B6709"/>
        </w:tc>
        <w:tc>
          <w:tcPr>
            <w:tcW w:w="1985" w:type="dxa"/>
            <w:vAlign w:val="center"/>
          </w:tcPr>
          <w:p w:rsidR="0014777E" w:rsidRDefault="0014777E" w:rsidP="0014777E">
            <w:pPr>
              <w:pStyle w:val="NormalWeb"/>
              <w:rPr>
                <w:rFonts w:ascii="Arial" w:hAnsi="Arial" w:cs="Arial"/>
                <w:lang/>
              </w:rPr>
            </w:pPr>
            <w:r>
              <w:rPr>
                <w:rFonts w:ascii="Arial" w:hAnsi="Arial" w:cs="Arial"/>
                <w:lang/>
              </w:rPr>
              <w:t>Data Visualization</w:t>
            </w:r>
          </w:p>
        </w:tc>
        <w:tc>
          <w:tcPr>
            <w:tcW w:w="4252" w:type="dxa"/>
            <w:vAlign w:val="center"/>
          </w:tcPr>
          <w:p w:rsidR="0014777E" w:rsidRDefault="0014777E" w:rsidP="0014777E">
            <w:pPr>
              <w:pStyle w:val="NormalWeb"/>
              <w:rPr>
                <w:rFonts w:ascii="Arial" w:hAnsi="Arial" w:cs="Arial"/>
                <w:lang/>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lang/>
              </w:rPr>
            </w:pPr>
            <w:r>
              <w:rPr>
                <w:rFonts w:ascii="Arial" w:hAnsi="Arial" w:cs="Arial"/>
                <w:lang/>
              </w:rPr>
              <w:t>4</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jupyter</w:t>
            </w:r>
          </w:p>
          <w:p w:rsidR="005B6709" w:rsidRPr="005B6709" w:rsidRDefault="005B6709" w:rsidP="005B6709"/>
        </w:tc>
        <w:tc>
          <w:tcPr>
            <w:tcW w:w="1985" w:type="dxa"/>
            <w:vAlign w:val="center"/>
          </w:tcPr>
          <w:p w:rsidR="005B6709" w:rsidRDefault="005B6709" w:rsidP="0014777E">
            <w:pPr>
              <w:pStyle w:val="NormalWeb"/>
              <w:rPr>
                <w:rFonts w:ascii="Arial" w:hAnsi="Arial" w:cs="Arial"/>
                <w:lang/>
              </w:rPr>
            </w:pPr>
          </w:p>
        </w:tc>
        <w:tc>
          <w:tcPr>
            <w:tcW w:w="4252" w:type="dxa"/>
            <w:vAlign w:val="center"/>
          </w:tcPr>
          <w:p w:rsidR="005B6709" w:rsidRPr="005B6709" w:rsidRDefault="005B6709" w:rsidP="0014777E">
            <w:pPr>
              <w:pStyle w:val="NormalWeb"/>
              <w:rPr>
                <w:rFonts w:ascii="Arial" w:hAnsi="Arial" w:cs="Arial"/>
                <w:lang/>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lang/>
              </w:rPr>
            </w:pPr>
            <w:r>
              <w:rPr>
                <w:rFonts w:ascii="Arial" w:hAnsi="Arial" w:cs="Arial"/>
                <w:lang/>
              </w:rPr>
              <w:t>5</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matplotlib</w:t>
            </w:r>
          </w:p>
          <w:p w:rsidR="005B6709" w:rsidRPr="005B6709" w:rsidRDefault="005B6709" w:rsidP="005B6709"/>
        </w:tc>
        <w:tc>
          <w:tcPr>
            <w:tcW w:w="1985" w:type="dxa"/>
            <w:vAlign w:val="center"/>
          </w:tcPr>
          <w:p w:rsidR="005B6709" w:rsidRDefault="005B6709" w:rsidP="0014777E">
            <w:pPr>
              <w:pStyle w:val="NormalWeb"/>
              <w:rPr>
                <w:rFonts w:ascii="Arial" w:hAnsi="Arial" w:cs="Arial"/>
                <w:lang/>
              </w:rPr>
            </w:pPr>
          </w:p>
        </w:tc>
        <w:tc>
          <w:tcPr>
            <w:tcW w:w="4252" w:type="dxa"/>
            <w:vAlign w:val="center"/>
          </w:tcPr>
          <w:p w:rsidR="005B6709" w:rsidRPr="005B6709" w:rsidRDefault="005B6709" w:rsidP="0014777E">
            <w:pPr>
              <w:pStyle w:val="NormalWeb"/>
              <w:rPr>
                <w:rFonts w:ascii="Arial" w:hAnsi="Arial" w:cs="Arial"/>
                <w:lang/>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lang/>
              </w:rPr>
            </w:pPr>
            <w:r>
              <w:rPr>
                <w:rFonts w:ascii="Arial" w:hAnsi="Arial" w:cs="Arial"/>
                <w:lang/>
              </w:rPr>
              <w:t>6</w:t>
            </w:r>
          </w:p>
        </w:tc>
        <w:tc>
          <w:tcPr>
            <w:tcW w:w="2268" w:type="dxa"/>
            <w:vAlign w:val="center"/>
          </w:tcPr>
          <w:p w:rsidR="005B6709" w:rsidRPr="005B6709" w:rsidRDefault="005B6709" w:rsidP="005B6709">
            <w:r>
              <w:rPr>
                <w:rFonts w:ascii="Arial" w:hAnsi="Arial"/>
                <w:lang/>
              </w:rPr>
              <w:t>PaperSpace</w:t>
            </w:r>
          </w:p>
        </w:tc>
        <w:tc>
          <w:tcPr>
            <w:tcW w:w="1985" w:type="dxa"/>
            <w:vAlign w:val="center"/>
          </w:tcPr>
          <w:p w:rsidR="005B6709" w:rsidRDefault="005B6709" w:rsidP="0014777E">
            <w:pPr>
              <w:pStyle w:val="NormalWeb"/>
              <w:rPr>
                <w:rFonts w:ascii="Arial" w:hAnsi="Arial" w:cs="Arial"/>
                <w:lang/>
              </w:rPr>
            </w:pPr>
            <w:r>
              <w:rPr>
                <w:rFonts w:ascii="Arial" w:hAnsi="Arial" w:cs="Arial"/>
                <w:lang/>
              </w:rPr>
              <w:t>Data Processing</w:t>
            </w:r>
          </w:p>
        </w:tc>
        <w:tc>
          <w:tcPr>
            <w:tcW w:w="4252" w:type="dxa"/>
            <w:vAlign w:val="center"/>
          </w:tcPr>
          <w:p w:rsidR="005B6709" w:rsidRPr="005B6709" w:rsidRDefault="00D34514" w:rsidP="0014777E">
            <w:pPr>
              <w:pStyle w:val="NormalWeb"/>
              <w:rPr>
                <w:rFonts w:ascii="Arial" w:hAnsi="Arial" w:cs="Arial"/>
                <w:lang/>
              </w:rPr>
            </w:pPr>
            <w:r w:rsidRPr="005B6709">
              <w:rPr>
                <w:rFonts w:ascii="Arial" w:hAnsi="Arial" w:cs="Arial"/>
                <w:lang/>
              </w:rPr>
              <w:t>https://www.paperspace.com</w:t>
            </w: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r>
              <w:rPr>
                <w:rFonts w:ascii="Arial" w:hAnsi="Arial" w:cs="Arial"/>
                <w:lang/>
              </w:rPr>
              <w:t>7</w:t>
            </w:r>
          </w:p>
        </w:tc>
        <w:tc>
          <w:tcPr>
            <w:tcW w:w="2268" w:type="dxa"/>
            <w:vAlign w:val="center"/>
          </w:tcPr>
          <w:p w:rsidR="00D34514" w:rsidRPr="005B6709" w:rsidRDefault="00D34514" w:rsidP="005B6709">
            <w:hyperlink r:id="rId12" w:anchor="titanx" w:history="1">
              <w:r w:rsidRPr="005B6709">
                <w:rPr>
                  <w:rStyle w:val="Hyperlink"/>
                </w:rPr>
                <w:t>NVIDIA TITAN X</w:t>
              </w:r>
            </w:hyperlink>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Default="00D34514" w:rsidP="00DE394B">
            <w:pPr>
              <w:pStyle w:val="NormalWeb"/>
              <w:rPr>
                <w:rFonts w:ascii="Arial" w:hAnsi="Arial" w:cs="Arial"/>
                <w:lang/>
              </w:rPr>
            </w:pPr>
            <w:r w:rsidRPr="005B6709">
              <w:rPr>
                <w:rFonts w:ascii="Arial" w:hAnsi="Arial" w:cs="Arial"/>
                <w:lang/>
              </w:rPr>
              <w:t>https://www.nvidia.com/en-us/geforce/products/10series/titan-x-pascal/</w:t>
            </w: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Pr="005B6709" w:rsidRDefault="00D34514" w:rsidP="005B6709">
            <w:r>
              <w:t>opencv</w:t>
            </w: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 xml:space="preserve">tensorflow </w:t>
            </w:r>
          </w:p>
          <w:p w:rsidR="00D34514" w:rsidRPr="005B6709" w:rsidRDefault="00D34514" w:rsidP="005B6709"/>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r>
              <w:rPr>
                <w:rStyle w:val="pln"/>
                <w:color w:val="000000"/>
                <w:sz w:val="21"/>
                <w:szCs w:val="21"/>
              </w:rPr>
              <w:t>numpy</w:t>
            </w: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lang/>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lang/>
              </w:rPr>
            </w:pPr>
          </w:p>
        </w:tc>
        <w:tc>
          <w:tcPr>
            <w:tcW w:w="4252" w:type="dxa"/>
            <w:vAlign w:val="center"/>
          </w:tcPr>
          <w:p w:rsidR="00D34514" w:rsidRPr="005B6709" w:rsidRDefault="00D34514" w:rsidP="0014777E">
            <w:pPr>
              <w:pStyle w:val="NormalWeb"/>
              <w:rPr>
                <w:rFonts w:ascii="Arial" w:hAnsi="Arial" w:cs="Arial"/>
                <w:lang/>
              </w:rPr>
            </w:pPr>
          </w:p>
        </w:tc>
      </w:tr>
    </w:tbl>
    <w:p w:rsidR="0014777E" w:rsidRDefault="0014777E" w:rsidP="0014777E">
      <w:pPr>
        <w:pStyle w:val="NormalWeb"/>
        <w:ind w:left="720"/>
        <w:jc w:val="both"/>
        <w:rPr>
          <w:rFonts w:ascii="Arial" w:hAnsi="Arial" w:cs="Arial"/>
          <w:lang/>
        </w:rPr>
      </w:pPr>
    </w:p>
    <w:p w:rsidR="003D39E7" w:rsidRPr="003D39E7" w:rsidRDefault="007A664F" w:rsidP="007A664F">
      <w:pPr>
        <w:pStyle w:val="Heading1"/>
        <w:jc w:val="both"/>
        <w:rPr>
          <w:rFonts w:cs="Arial"/>
          <w:u w:val="single"/>
          <w:lang/>
        </w:rPr>
      </w:pPr>
      <w:bookmarkStart w:id="6" w:name="_Toc522557883"/>
      <w:r w:rsidRPr="003D39E7">
        <w:rPr>
          <w:b/>
          <w:lang w:val="en-US"/>
        </w:rPr>
        <w:t>Use Cases</w:t>
      </w:r>
      <w:bookmarkStart w:id="7" w:name="_How_to_create"/>
      <w:bookmarkStart w:id="8" w:name="_Step_1:_Open"/>
      <w:bookmarkEnd w:id="6"/>
      <w:bookmarkEnd w:id="7"/>
      <w:bookmarkEnd w:id="8"/>
    </w:p>
    <w:p w:rsidR="00D34514" w:rsidRDefault="00D34514" w:rsidP="00D34514">
      <w:pPr>
        <w:pStyle w:val="NormalWeb"/>
        <w:numPr>
          <w:ilvl w:val="0"/>
          <w:numId w:val="44"/>
        </w:numPr>
        <w:spacing w:before="0" w:beforeAutospacing="0"/>
        <w:jc w:val="both"/>
        <w:rPr>
          <w:noProof/>
        </w:rPr>
      </w:pPr>
      <w:r>
        <w:rPr>
          <w:noProof/>
        </w:rPr>
        <w:t>DataCollection</w:t>
      </w:r>
    </w:p>
    <w:p w:rsidR="00D01B16" w:rsidRPr="00D01B16" w:rsidRDefault="00D01B16" w:rsidP="00D01B16">
      <w:pPr>
        <w:pStyle w:val="NormalWeb"/>
        <w:spacing w:before="0" w:beforeAutospacing="0"/>
        <w:ind w:left="1080"/>
        <w:rPr>
          <w:rFonts w:ascii="Arial" w:hAnsi="Arial" w:cs="Arial"/>
          <w:color w:val="222222"/>
          <w:sz w:val="22"/>
          <w:szCs w:val="22"/>
          <w:shd w:val="clear" w:color="auto" w:fill="FFFFFF"/>
        </w:rPr>
      </w:pPr>
      <w:r>
        <w:rPr>
          <w:rFonts w:ascii="Arial" w:hAnsi="Arial" w:cs="Arial"/>
          <w:color w:val="222222"/>
          <w:sz w:val="22"/>
          <w:szCs w:val="22"/>
          <w:shd w:val="clear" w:color="auto" w:fill="FFFFFF"/>
        </w:rPr>
        <w:t>A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(or </w:t>
      </w:r>
      <w:r>
        <w:rPr>
          <w:rFonts w:ascii="Arial" w:hAnsi="Arial" w:cs="Arial"/>
          <w:b/>
          <w:bCs/>
          <w:color w:val="222222"/>
          <w:sz w:val="22"/>
          <w:szCs w:val="22"/>
          <w:shd w:val="clear" w:color="auto" w:fill="FFFFFF"/>
        </w:rPr>
        <w:t>dataset</w:t>
      </w:r>
      <w:r>
        <w:rPr>
          <w:rFonts w:ascii="Arial" w:hAnsi="Arial" w:cs="Arial"/>
          <w:color w:val="222222"/>
          <w:sz w:val="22"/>
          <w:szCs w:val="22"/>
          <w:shd w:val="clear" w:color="auto" w:fill="FFFFFF"/>
        </w:rPr>
        <w:t xml:space="preserve">) is a collection of data. Most commonly a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corresponds to the contents of a single database table, or a single statistical data matrix, where every column of the table represents a particular variable, and each row corresponds to a given member of the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in question.In our project we will be using a dataset of CAID(Child abuse Image Database),and along with our own dictionary with abusive words in it.</w:t>
      </w:r>
    </w:p>
    <w:p w:rsidR="003156A6" w:rsidRDefault="00D01B16" w:rsidP="00D01B16">
      <w:pPr>
        <w:pStyle w:val="NormalWeb"/>
        <w:numPr>
          <w:ilvl w:val="0"/>
          <w:numId w:val="44"/>
        </w:numPr>
        <w:rPr>
          <w:rFonts w:ascii="Arial" w:hAnsi="Arial" w:cs="Arial"/>
          <w:lang/>
        </w:rPr>
      </w:pPr>
      <w:r>
        <w:rPr>
          <w:rFonts w:ascii="Arial" w:hAnsi="Arial" w:cs="Arial"/>
          <w:lang/>
        </w:rPr>
        <w:t>Data Stage for training</w:t>
      </w:r>
    </w:p>
    <w:p w:rsidR="007379C8" w:rsidRDefault="00D01B16" w:rsidP="00D01B16">
      <w:pPr>
        <w:pStyle w:val="NormalWeb"/>
        <w:ind w:left="1080"/>
        <w:rPr>
          <w:rFonts w:ascii="Arial" w:hAnsi="Arial" w:cs="Arial"/>
          <w:lang/>
        </w:rPr>
      </w:pPr>
      <w:r>
        <w:rPr>
          <w:rFonts w:ascii="Arial" w:hAnsi="Arial" w:cs="Arial"/>
          <w:lang/>
        </w:rPr>
        <w:t xml:space="preserve">In This stage we will be looking into each image with at most attention and marking all the abusive content in it using a software </w:t>
      </w:r>
      <w:r w:rsidR="007379C8">
        <w:rPr>
          <w:rFonts w:ascii="Arial" w:hAnsi="Arial" w:cs="Arial"/>
          <w:lang/>
        </w:rPr>
        <w:t>called Labelin</w:t>
      </w:r>
      <w:r>
        <w:rPr>
          <w:rFonts w:ascii="Arial" w:hAnsi="Arial" w:cs="Arial"/>
          <w:lang/>
        </w:rPr>
        <w:t>g,</w:t>
      </w:r>
      <w:r w:rsidR="007379C8">
        <w:rPr>
          <w:rFonts w:ascii="Arial" w:hAnsi="Arial" w:cs="Arial"/>
          <w:lang/>
        </w:rPr>
        <w:t xml:space="preserve"> </w:t>
      </w:r>
      <w:r>
        <w:rPr>
          <w:rFonts w:ascii="Arial" w:hAnsi="Arial" w:cs="Arial"/>
          <w:lang/>
        </w:rPr>
        <w:t>which allows us to select the</w:t>
      </w:r>
      <w:r w:rsidR="007379C8">
        <w:rPr>
          <w:rFonts w:ascii="Arial" w:hAnsi="Arial" w:cs="Arial"/>
          <w:lang/>
        </w:rPr>
        <w:t xml:space="preserve"> abusive content so that we can train our system in a better way, the output of this system is</w:t>
      </w:r>
      <w:r w:rsidR="00604928">
        <w:rPr>
          <w:rFonts w:ascii="Arial" w:hAnsi="Arial" w:cs="Arial"/>
          <w:lang/>
        </w:rPr>
        <w:t xml:space="preserve"> a xml file</w:t>
      </w:r>
    </w:p>
    <w:p w:rsidR="00604928" w:rsidRPr="005403B4" w:rsidRDefault="00604928" w:rsidP="00A112B0">
      <w:pPr>
        <w:pStyle w:val="NormalWeb"/>
        <w:ind w:left="1080"/>
        <w:rPr>
          <w:rFonts w:ascii="Arial" w:hAnsi="Arial" w:cs="Arial"/>
          <w:lang/>
        </w:rPr>
      </w:pPr>
      <w:r>
        <w:rPr>
          <w:rFonts w:ascii="Arial" w:hAnsi="Arial" w:cs="Arial"/>
          <w:lang/>
        </w:rPr>
        <w:t>Th</w:t>
      </w:r>
      <w:r w:rsidR="007379C8" w:rsidRPr="00604928">
        <w:rPr>
          <w:rFonts w:ascii="Arial" w:hAnsi="Arial" w:cs="Arial"/>
          <w:lang/>
        </w:rPr>
        <w:t>ese XML file</w:t>
      </w:r>
      <w:r>
        <w:rPr>
          <w:rFonts w:ascii="Arial" w:hAnsi="Arial" w:cs="Arial"/>
          <w:lang/>
        </w:rPr>
        <w:t>s are converted into</w:t>
      </w:r>
      <w:r w:rsidR="007379C8" w:rsidRPr="00604928">
        <w:rPr>
          <w:rFonts w:ascii="Arial" w:hAnsi="Arial" w:cs="Arial"/>
          <w:lang/>
        </w:rPr>
        <w:t xml:space="preserve"> singular CSV files that can be then converted to the </w:t>
      </w:r>
      <w:r w:rsidR="00A112B0">
        <w:rPr>
          <w:rFonts w:ascii="Arial" w:hAnsi="Arial" w:cs="Arial"/>
          <w:lang/>
        </w:rPr>
        <w:t>TFRecord files. To do this, we made</w:t>
      </w:r>
      <w:r w:rsidR="007379C8" w:rsidRPr="00604928">
        <w:rPr>
          <w:rFonts w:ascii="Arial" w:hAnsi="Arial" w:cs="Arial"/>
          <w:lang/>
        </w:rPr>
        <w:t xml:space="preserve"> use of some of the code from </w:t>
      </w:r>
      <w:hyperlink r:id="rId13" w:tgtFrame="blank" w:history="1">
        <w:r w:rsidR="007379C8" w:rsidRPr="00604928">
          <w:rPr>
            <w:rFonts w:ascii="Arial" w:hAnsi="Arial" w:cs="Arial"/>
            <w:lang/>
          </w:rPr>
          <w:t>datitran's github</w:t>
        </w:r>
      </w:hyperlink>
      <w:r w:rsidR="007379C8" w:rsidRPr="00604928">
        <w:rPr>
          <w:rFonts w:ascii="Arial" w:hAnsi="Arial" w:cs="Arial"/>
          <w:lang/>
        </w:rPr>
        <w:t>, with som</w:t>
      </w:r>
      <w:r w:rsidR="00A112B0">
        <w:rPr>
          <w:rFonts w:ascii="Arial" w:hAnsi="Arial" w:cs="Arial"/>
          <w:lang/>
        </w:rPr>
        <w:t xml:space="preserve">e minor changes. To begin, we used </w:t>
      </w:r>
      <w:r w:rsidR="007379C8" w:rsidRPr="00604928">
        <w:rPr>
          <w:rFonts w:ascii="Arial" w:hAnsi="Arial" w:cs="Arial"/>
          <w:lang/>
        </w:rPr>
        <w:t> </w:t>
      </w:r>
      <w:hyperlink r:id="rId14" w:tgtFrame="blank" w:history="1">
        <w:r w:rsidR="007379C8" w:rsidRPr="00604928">
          <w:rPr>
            <w:rFonts w:ascii="Arial" w:hAnsi="Arial" w:cs="Arial"/>
            <w:lang/>
          </w:rPr>
          <w:t>xml_to_csv.py</w:t>
        </w:r>
      </w:hyperlink>
      <w:r>
        <w:rPr>
          <w:rFonts w:ascii="Arial" w:hAnsi="Arial" w:cs="Arial"/>
          <w:lang/>
        </w:rPr>
        <w:t>.</w:t>
      </w:r>
      <w:r w:rsidR="00A112B0">
        <w:rPr>
          <w:rFonts w:ascii="Arial" w:hAnsi="Arial" w:cs="Arial"/>
          <w:lang/>
        </w:rPr>
        <w:t xml:space="preserve"> W</w:t>
      </w:r>
      <w:r w:rsidRPr="005403B4">
        <w:rPr>
          <w:rFonts w:ascii="Arial" w:hAnsi="Arial" w:cs="Arial"/>
          <w:lang/>
        </w:rPr>
        <w:t>e have two options. We can</w:t>
      </w:r>
      <w:r w:rsidR="00A112B0">
        <w:rPr>
          <w:rFonts w:ascii="Arial" w:hAnsi="Arial" w:cs="Arial"/>
          <w:lang/>
        </w:rPr>
        <w:t xml:space="preserve"> either</w:t>
      </w:r>
      <w:r w:rsidRPr="005403B4">
        <w:rPr>
          <w:rFonts w:ascii="Arial" w:hAnsi="Arial" w:cs="Arial"/>
          <w:lang/>
        </w:rPr>
        <w:t xml:space="preserve"> use a pre-trained model, and then use transfer learning to learn a new object, or we could learn new objects entirely from scratch. The benefit of transfer learning is that training can be much quicker, and the required data that you might </w:t>
      </w:r>
      <w:r w:rsidRPr="005403B4">
        <w:rPr>
          <w:rFonts w:ascii="Arial" w:hAnsi="Arial" w:cs="Arial"/>
          <w:lang/>
        </w:rPr>
        <w:lastRenderedPageBreak/>
        <w:t>need is much less. For this reason, we're going to be doing transfer learning here.</w:t>
      </w:r>
    </w:p>
    <w:p w:rsidR="00A112B0" w:rsidRDefault="00604928" w:rsidP="00D468AB">
      <w:pPr>
        <w:pStyle w:val="NormalWeb"/>
        <w:ind w:left="1080"/>
        <w:rPr>
          <w:rFonts w:ascii="Arial" w:hAnsi="Arial" w:cs="Arial"/>
          <w:lang/>
        </w:rPr>
      </w:pPr>
      <w:r w:rsidRPr="00D468AB">
        <w:rPr>
          <w:rFonts w:ascii="Arial" w:hAnsi="Arial" w:cs="Arial"/>
          <w:lang/>
        </w:rPr>
        <w:t>TensorFlow has quite a few pre-trained models with checkpoint files available, along with conf</w:t>
      </w:r>
      <w:r w:rsidR="00A112B0">
        <w:rPr>
          <w:rFonts w:ascii="Arial" w:hAnsi="Arial" w:cs="Arial"/>
          <w:lang/>
        </w:rPr>
        <w:t>iguration files. We can do all of this by ourselves.</w:t>
      </w:r>
    </w:p>
    <w:p w:rsidR="00604928" w:rsidRDefault="00A112B0" w:rsidP="00A112B0">
      <w:pPr>
        <w:pStyle w:val="NormalWeb"/>
        <w:rPr>
          <w:rFonts w:ascii="Arial" w:hAnsi="Arial" w:cs="Arial"/>
          <w:u w:val="single"/>
          <w:lang/>
        </w:rPr>
      </w:pPr>
      <w:r w:rsidRPr="00A112B0">
        <w:rPr>
          <w:rFonts w:ascii="Arial" w:hAnsi="Arial" w:cs="Arial"/>
          <w:u w:val="single"/>
          <w:lang/>
        </w:rPr>
        <w:t xml:space="preserve">Model </w:t>
      </w:r>
    </w:p>
    <w:p w:rsidR="00A112B0" w:rsidRPr="003366EB" w:rsidRDefault="003366EB" w:rsidP="00A112B0">
      <w:pPr>
        <w:pStyle w:val="NormalWeb"/>
        <w:rPr>
          <w:rFonts w:ascii="Arial" w:hAnsi="Arial" w:cs="Arial"/>
          <w:lang/>
        </w:rPr>
      </w:pPr>
      <w:r>
        <w:rPr>
          <w:rFonts w:ascii="Arial" w:hAnsi="Arial" w:cs="Arial"/>
          <w:lang/>
        </w:rPr>
        <w:tab/>
      </w:r>
    </w:p>
    <w:p w:rsidR="003156A6" w:rsidRDefault="003156A6" w:rsidP="00A967B5">
      <w:pPr>
        <w:pStyle w:val="NormalWeb"/>
        <w:ind w:left="720"/>
        <w:jc w:val="center"/>
        <w:rPr>
          <w:rFonts w:ascii="Arial" w:hAnsi="Arial" w:cs="Arial"/>
          <w:lang/>
        </w:rPr>
      </w:pPr>
    </w:p>
    <w:p w:rsidR="007A664F" w:rsidRDefault="007A664F" w:rsidP="007A664F">
      <w:pPr>
        <w:pStyle w:val="NormalWeb"/>
        <w:numPr>
          <w:ilvl w:val="0"/>
          <w:numId w:val="38"/>
        </w:numPr>
        <w:jc w:val="both"/>
        <w:rPr>
          <w:rFonts w:ascii="Arial" w:hAnsi="Arial" w:cs="Arial"/>
          <w:lang/>
        </w:rPr>
      </w:pPr>
      <w:r>
        <w:rPr>
          <w:rFonts w:ascii="Arial" w:hAnsi="Arial" w:cs="Arial"/>
          <w:lang/>
        </w:rPr>
        <w:t xml:space="preserve">Process Count Summary(Total, Active, </w:t>
      </w:r>
      <w:r w:rsidR="00A25D47">
        <w:rPr>
          <w:rFonts w:ascii="Arial" w:hAnsi="Arial" w:cs="Arial"/>
          <w:lang/>
        </w:rPr>
        <w:t>Inactive</w:t>
      </w:r>
      <w:r>
        <w:rPr>
          <w:rFonts w:ascii="Arial" w:hAnsi="Arial" w:cs="Arial"/>
          <w:lang/>
        </w:rPr>
        <w:t>)</w:t>
      </w:r>
    </w:p>
    <w:p w:rsidR="00A25D47" w:rsidRDefault="00A25D47" w:rsidP="00A25D47">
      <w:pPr>
        <w:pStyle w:val="NormalWeb"/>
        <w:ind w:left="720"/>
        <w:jc w:val="both"/>
        <w:rPr>
          <w:rFonts w:ascii="Arial" w:hAnsi="Arial" w:cs="Arial"/>
          <w:lang/>
        </w:rPr>
      </w:pPr>
      <w:r>
        <w:rPr>
          <w:rFonts w:ascii="Arial" w:hAnsi="Arial" w:cs="Arial"/>
          <w:lang/>
        </w:rPr>
        <w:t>The below allows the Bot Owner to understand the total number of available processes in the business and lets them to plan their delivery and load balancing accordingly. This gives the high level view of the complete process history.</w:t>
      </w:r>
    </w:p>
    <w:p w:rsidR="003156A6" w:rsidRDefault="003156A6" w:rsidP="00A967B5">
      <w:pPr>
        <w:pStyle w:val="NormalWeb"/>
        <w:ind w:left="720"/>
        <w:jc w:val="center"/>
        <w:rPr>
          <w:rFonts w:ascii="Arial" w:hAnsi="Arial" w:cs="Arial"/>
          <w:lang/>
        </w:rPr>
      </w:pPr>
      <w:r>
        <w:rPr>
          <w:noProof/>
          <w:lang w:val="en-IN" w:eastAsia="en-IN"/>
        </w:rPr>
        <w:drawing>
          <wp:inline distT="0" distB="0" distL="0" distR="0">
            <wp:extent cx="249936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9360" cy="2849880"/>
                    </a:xfrm>
                    <a:prstGeom prst="rect">
                      <a:avLst/>
                    </a:prstGeom>
                  </pic:spPr>
                </pic:pic>
              </a:graphicData>
            </a:graphic>
          </wp:inline>
        </w:drawing>
      </w:r>
    </w:p>
    <w:p w:rsidR="007A664F" w:rsidRDefault="007A664F" w:rsidP="00B93556">
      <w:pPr>
        <w:pStyle w:val="NormalWeb"/>
        <w:numPr>
          <w:ilvl w:val="0"/>
          <w:numId w:val="38"/>
        </w:numPr>
        <w:jc w:val="both"/>
        <w:rPr>
          <w:rFonts w:ascii="Arial" w:hAnsi="Arial" w:cs="Arial"/>
          <w:lang/>
        </w:rPr>
      </w:pPr>
      <w:r>
        <w:rPr>
          <w:rFonts w:ascii="Arial" w:hAnsi="Arial" w:cs="Arial"/>
          <w:lang/>
        </w:rPr>
        <w:t>Schedule Summary</w:t>
      </w:r>
    </w:p>
    <w:p w:rsidR="00A25D47" w:rsidRDefault="00A25D47" w:rsidP="00A25D47">
      <w:pPr>
        <w:pStyle w:val="NormalWeb"/>
        <w:ind w:left="720"/>
        <w:jc w:val="both"/>
        <w:rPr>
          <w:rFonts w:ascii="Arial" w:hAnsi="Arial" w:cs="Arial"/>
          <w:lang/>
        </w:rPr>
      </w:pPr>
      <w:r>
        <w:rPr>
          <w:rFonts w:ascii="Arial" w:hAnsi="Arial" w:cs="Arial"/>
          <w:lang/>
        </w:rPr>
        <w:t xml:space="preserve">The Schedule summary gives the total allocation of the Bot for a given day over 24 hours. Based on this Gantt chart, the Bot Owner could assign the schedule for any upcoming process. </w:t>
      </w:r>
    </w:p>
    <w:p w:rsidR="00A25D47" w:rsidRPr="00A25D47" w:rsidRDefault="00A25D47" w:rsidP="00A25D47">
      <w:pPr>
        <w:pStyle w:val="NormalWeb"/>
        <w:ind w:left="720"/>
        <w:jc w:val="both"/>
        <w:rPr>
          <w:rFonts w:ascii="Arial" w:hAnsi="Arial" w:cs="Arial"/>
          <w:i/>
          <w:color w:val="0085CA"/>
          <w:lang/>
        </w:rPr>
      </w:pPr>
      <w:r w:rsidRPr="00A25D47">
        <w:rPr>
          <w:rFonts w:ascii="Arial" w:hAnsi="Arial" w:cs="Arial"/>
          <w:i/>
          <w:color w:val="0085CA"/>
          <w:lang/>
        </w:rPr>
        <w:t>The Scope of this chart is to provide recommendations in the future based on the analytics model.</w:t>
      </w:r>
    </w:p>
    <w:p w:rsidR="003156A6" w:rsidRDefault="003156A6" w:rsidP="003156A6">
      <w:pPr>
        <w:pStyle w:val="NormalWeb"/>
        <w:ind w:left="720"/>
        <w:jc w:val="both"/>
        <w:rPr>
          <w:rFonts w:ascii="Arial" w:hAnsi="Arial" w:cs="Arial"/>
          <w:lang/>
        </w:rPr>
      </w:pPr>
      <w:r>
        <w:rPr>
          <w:noProof/>
          <w:lang w:val="en-IN" w:eastAsia="en-IN"/>
        </w:rPr>
        <w:lastRenderedPageBreak/>
        <w:drawing>
          <wp:inline distT="0" distB="0" distL="0" distR="0">
            <wp:extent cx="5731510" cy="225953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59538"/>
                    </a:xfrm>
                    <a:prstGeom prst="rect">
                      <a:avLst/>
                    </a:prstGeom>
                  </pic:spPr>
                </pic:pic>
              </a:graphicData>
            </a:graphic>
          </wp:inline>
        </w:drawing>
      </w:r>
    </w:p>
    <w:p w:rsidR="007A664F" w:rsidRDefault="007A664F" w:rsidP="007A664F">
      <w:pPr>
        <w:pStyle w:val="NormalWeb"/>
        <w:numPr>
          <w:ilvl w:val="0"/>
          <w:numId w:val="38"/>
        </w:numPr>
        <w:jc w:val="both"/>
        <w:rPr>
          <w:rFonts w:ascii="Arial" w:hAnsi="Arial" w:cs="Arial"/>
          <w:lang/>
        </w:rPr>
      </w:pPr>
      <w:r>
        <w:rPr>
          <w:rFonts w:ascii="Arial" w:hAnsi="Arial" w:cs="Arial"/>
          <w:lang/>
        </w:rPr>
        <w:t>Runtime Performance</w:t>
      </w:r>
    </w:p>
    <w:p w:rsidR="00A25D47" w:rsidRDefault="00A25D47" w:rsidP="00A25D47">
      <w:pPr>
        <w:pStyle w:val="NormalWeb"/>
        <w:ind w:left="720"/>
        <w:jc w:val="both"/>
        <w:rPr>
          <w:rFonts w:ascii="Arial" w:hAnsi="Arial" w:cs="Arial"/>
          <w:lang/>
        </w:rPr>
      </w:pPr>
      <w:r>
        <w:rPr>
          <w:rFonts w:ascii="Arial" w:hAnsi="Arial" w:cs="Arial"/>
          <w:lang/>
        </w:rPr>
        <w:t>This gives the performance of the Bot per day. The logic would be calculations based on the number of hours a Bot is running to the number of process successfully completed by the Bot.</w:t>
      </w:r>
    </w:p>
    <w:p w:rsidR="003156A6" w:rsidRDefault="003156A6" w:rsidP="003156A6">
      <w:pPr>
        <w:pStyle w:val="NormalWeb"/>
        <w:ind w:left="720"/>
        <w:jc w:val="both"/>
        <w:rPr>
          <w:rFonts w:ascii="Arial" w:hAnsi="Arial" w:cs="Arial"/>
          <w:lang/>
        </w:rPr>
      </w:pPr>
      <w:r>
        <w:rPr>
          <w:noProof/>
          <w:lang w:val="en-IN" w:eastAsia="en-IN"/>
        </w:rPr>
        <w:drawing>
          <wp:inline distT="0" distB="0" distL="0" distR="0">
            <wp:extent cx="5731510" cy="223933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39330"/>
                    </a:xfrm>
                    <a:prstGeom prst="rect">
                      <a:avLst/>
                    </a:prstGeom>
                  </pic:spPr>
                </pic:pic>
              </a:graphicData>
            </a:graphic>
          </wp:inline>
        </w:drawing>
      </w:r>
    </w:p>
    <w:p w:rsidR="007A664F" w:rsidRDefault="003156A6" w:rsidP="007A664F">
      <w:pPr>
        <w:pStyle w:val="NormalWeb"/>
        <w:numPr>
          <w:ilvl w:val="0"/>
          <w:numId w:val="38"/>
        </w:numPr>
        <w:jc w:val="both"/>
        <w:rPr>
          <w:rFonts w:ascii="Arial" w:hAnsi="Arial" w:cs="Arial"/>
          <w:lang/>
        </w:rPr>
      </w:pPr>
      <w:r>
        <w:rPr>
          <w:rFonts w:ascii="Arial" w:hAnsi="Arial" w:cs="Arial"/>
          <w:lang/>
        </w:rPr>
        <w:t>Performance</w:t>
      </w:r>
      <w:r w:rsidR="007A664F">
        <w:rPr>
          <w:rFonts w:ascii="Arial" w:hAnsi="Arial" w:cs="Arial"/>
          <w:lang/>
        </w:rPr>
        <w:t xml:space="preserve"> details</w:t>
      </w:r>
    </w:p>
    <w:p w:rsidR="00A25D47" w:rsidRDefault="00A25D47" w:rsidP="00A25D47">
      <w:pPr>
        <w:pStyle w:val="NormalWeb"/>
        <w:ind w:left="720"/>
        <w:jc w:val="both"/>
        <w:rPr>
          <w:rFonts w:ascii="Arial" w:hAnsi="Arial" w:cs="Arial"/>
          <w:lang/>
        </w:rPr>
      </w:pPr>
      <w:r>
        <w:rPr>
          <w:rFonts w:ascii="Arial" w:hAnsi="Arial" w:cs="Arial"/>
          <w:lang/>
        </w:rPr>
        <w:t xml:space="preserve">These metrics below allows the users to understand the failure of any Bots on a given day; </w:t>
      </w:r>
      <w:r w:rsidR="00A967B5">
        <w:rPr>
          <w:rFonts w:ascii="Arial" w:hAnsi="Arial" w:cs="Arial"/>
          <w:lang/>
        </w:rPr>
        <w:t>whether</w:t>
      </w:r>
      <w:r>
        <w:rPr>
          <w:rFonts w:ascii="Arial" w:hAnsi="Arial" w:cs="Arial"/>
          <w:lang/>
        </w:rPr>
        <w:t xml:space="preserve"> all the Bots are completely utilized and the Average Runtime Performance of all the Bots.</w:t>
      </w:r>
    </w:p>
    <w:p w:rsidR="00A967B5" w:rsidRPr="00A967B5" w:rsidRDefault="00A967B5" w:rsidP="00A25D47">
      <w:pPr>
        <w:pStyle w:val="NormalWeb"/>
        <w:ind w:left="720"/>
        <w:jc w:val="both"/>
        <w:rPr>
          <w:rFonts w:ascii="Arial" w:hAnsi="Arial" w:cs="Arial"/>
          <w:i/>
          <w:color w:val="0085CA"/>
          <w:lang/>
        </w:rPr>
      </w:pPr>
      <w:r w:rsidRPr="00A967B5">
        <w:rPr>
          <w:rFonts w:ascii="Arial" w:hAnsi="Arial" w:cs="Arial"/>
          <w:i/>
          <w:color w:val="0085CA"/>
          <w:lang/>
        </w:rPr>
        <w:t>The Scope of Utilization would allow us to provide the cost savings and return on Investment for all the Bots.</w:t>
      </w:r>
    </w:p>
    <w:p w:rsidR="003156A6" w:rsidRDefault="003156A6" w:rsidP="00A967B5">
      <w:pPr>
        <w:pStyle w:val="NormalWeb"/>
        <w:ind w:left="720"/>
        <w:jc w:val="center"/>
        <w:rPr>
          <w:rFonts w:ascii="Arial" w:hAnsi="Arial" w:cs="Arial"/>
          <w:lang/>
        </w:rPr>
      </w:pPr>
      <w:r>
        <w:rPr>
          <w:noProof/>
          <w:lang w:val="en-IN" w:eastAsia="en-IN"/>
        </w:rPr>
        <w:lastRenderedPageBreak/>
        <w:drawing>
          <wp:inline distT="0" distB="0" distL="0" distR="0">
            <wp:extent cx="144780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47800" cy="2849880"/>
                    </a:xfrm>
                    <a:prstGeom prst="rect">
                      <a:avLst/>
                    </a:prstGeom>
                  </pic:spPr>
                </pic:pic>
              </a:graphicData>
            </a:graphic>
          </wp:inline>
        </w:drawing>
      </w:r>
    </w:p>
    <w:p w:rsidR="003156A6" w:rsidRDefault="003156A6" w:rsidP="003156A6">
      <w:pPr>
        <w:pStyle w:val="NormalWeb"/>
        <w:numPr>
          <w:ilvl w:val="0"/>
          <w:numId w:val="38"/>
        </w:numPr>
        <w:jc w:val="both"/>
        <w:rPr>
          <w:rFonts w:ascii="Arial" w:hAnsi="Arial" w:cs="Arial"/>
          <w:lang/>
        </w:rPr>
      </w:pPr>
      <w:r>
        <w:rPr>
          <w:rFonts w:ascii="Arial" w:hAnsi="Arial" w:cs="Arial"/>
          <w:lang/>
        </w:rPr>
        <w:t>Global Distribution</w:t>
      </w:r>
    </w:p>
    <w:p w:rsidR="00A967B5" w:rsidRDefault="003D39E7" w:rsidP="00A967B5">
      <w:pPr>
        <w:pStyle w:val="NormalWeb"/>
        <w:ind w:left="720"/>
        <w:jc w:val="both"/>
        <w:rPr>
          <w:rFonts w:ascii="Arial" w:hAnsi="Arial" w:cs="Arial"/>
          <w:lang/>
        </w:rPr>
      </w:pPr>
      <w:r>
        <w:rPr>
          <w:rFonts w:ascii="Arial" w:hAnsi="Arial" w:cs="Arial"/>
          <w:lang/>
        </w:rPr>
        <w:t xml:space="preserve">Global Distribution allows the user to have a </w:t>
      </w:r>
    </w:p>
    <w:p w:rsidR="003156A6" w:rsidRDefault="003156A6" w:rsidP="00A967B5">
      <w:pPr>
        <w:pStyle w:val="NormalWeb"/>
        <w:ind w:left="720"/>
        <w:jc w:val="center"/>
        <w:rPr>
          <w:rFonts w:ascii="Arial" w:hAnsi="Arial" w:cs="Arial"/>
          <w:lang/>
        </w:rPr>
      </w:pPr>
      <w:r>
        <w:rPr>
          <w:noProof/>
          <w:lang w:val="en-IN" w:eastAsia="en-IN"/>
        </w:rPr>
        <w:drawing>
          <wp:inline distT="0" distB="0" distL="0" distR="0">
            <wp:extent cx="5731510" cy="26110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611021"/>
                    </a:xfrm>
                    <a:prstGeom prst="rect">
                      <a:avLst/>
                    </a:prstGeom>
                  </pic:spPr>
                </pic:pic>
              </a:graphicData>
            </a:graphic>
          </wp:inline>
        </w:drawing>
      </w:r>
    </w:p>
    <w:p w:rsidR="003156A6" w:rsidRDefault="003156A6" w:rsidP="003156A6">
      <w:pPr>
        <w:pStyle w:val="NormalWeb"/>
        <w:numPr>
          <w:ilvl w:val="0"/>
          <w:numId w:val="38"/>
        </w:numPr>
        <w:jc w:val="both"/>
        <w:rPr>
          <w:rFonts w:ascii="Arial" w:hAnsi="Arial" w:cs="Arial"/>
          <w:lang/>
        </w:rPr>
      </w:pPr>
      <w:r>
        <w:rPr>
          <w:rFonts w:ascii="Arial" w:hAnsi="Arial" w:cs="Arial"/>
          <w:lang/>
        </w:rPr>
        <w:t>Transaction history</w:t>
      </w:r>
    </w:p>
    <w:p w:rsidR="007A664F" w:rsidRPr="00555403" w:rsidRDefault="007A664F" w:rsidP="00555403">
      <w:pPr>
        <w:pStyle w:val="Heading2"/>
        <w:rPr>
          <w:szCs w:val="20"/>
          <w:lang w:val="en-US"/>
        </w:rPr>
      </w:pPr>
      <w:bookmarkStart w:id="9" w:name="_Toc522557885"/>
      <w:r w:rsidRPr="00555403">
        <w:rPr>
          <w:szCs w:val="20"/>
          <w:lang w:val="en-US"/>
        </w:rPr>
        <w:t xml:space="preserve">Logical </w:t>
      </w:r>
      <w:r w:rsidR="00555403">
        <w:rPr>
          <w:szCs w:val="20"/>
          <w:lang w:val="en-US"/>
        </w:rPr>
        <w:t xml:space="preserve">Analytical </w:t>
      </w:r>
      <w:r w:rsidRPr="00555403">
        <w:rPr>
          <w:szCs w:val="20"/>
          <w:lang w:val="en-US"/>
        </w:rPr>
        <w:t>Insights:</w:t>
      </w:r>
      <w:bookmarkEnd w:id="9"/>
    </w:p>
    <w:p w:rsidR="007A664F" w:rsidRDefault="007A664F" w:rsidP="00B93556">
      <w:pPr>
        <w:pStyle w:val="NormalWeb"/>
        <w:numPr>
          <w:ilvl w:val="0"/>
          <w:numId w:val="38"/>
        </w:numPr>
        <w:jc w:val="both"/>
        <w:rPr>
          <w:rFonts w:ascii="Arial" w:hAnsi="Arial" w:cs="Arial"/>
          <w:lang/>
        </w:rPr>
      </w:pPr>
      <w:r>
        <w:rPr>
          <w:rFonts w:ascii="Arial" w:hAnsi="Arial" w:cs="Arial"/>
          <w:lang/>
        </w:rPr>
        <w:t>Schedule Planning and Recommendations</w:t>
      </w:r>
    </w:p>
    <w:p w:rsidR="007A664F" w:rsidRDefault="007A664F" w:rsidP="007A664F">
      <w:pPr>
        <w:pStyle w:val="NormalWeb"/>
        <w:numPr>
          <w:ilvl w:val="0"/>
          <w:numId w:val="38"/>
        </w:numPr>
        <w:jc w:val="both"/>
        <w:rPr>
          <w:rFonts w:ascii="Arial" w:hAnsi="Arial" w:cs="Arial"/>
          <w:lang/>
        </w:rPr>
      </w:pPr>
      <w:r>
        <w:rPr>
          <w:rFonts w:ascii="Arial" w:hAnsi="Arial" w:cs="Arial"/>
          <w:lang/>
        </w:rPr>
        <w:t>Failure alerts</w:t>
      </w:r>
    </w:p>
    <w:p w:rsidR="007A664F" w:rsidRDefault="007A664F" w:rsidP="007A664F">
      <w:pPr>
        <w:pStyle w:val="NormalWeb"/>
        <w:numPr>
          <w:ilvl w:val="0"/>
          <w:numId w:val="38"/>
        </w:numPr>
        <w:jc w:val="both"/>
        <w:rPr>
          <w:rFonts w:ascii="Arial" w:hAnsi="Arial" w:cs="Arial"/>
          <w:lang/>
        </w:rPr>
      </w:pPr>
      <w:r>
        <w:rPr>
          <w:rFonts w:ascii="Arial" w:hAnsi="Arial" w:cs="Arial"/>
          <w:lang/>
        </w:rPr>
        <w:t>Cost saving factors</w:t>
      </w:r>
    </w:p>
    <w:p w:rsidR="007A664F" w:rsidRDefault="007A664F" w:rsidP="007A664F">
      <w:pPr>
        <w:pStyle w:val="NormalWeb"/>
        <w:numPr>
          <w:ilvl w:val="0"/>
          <w:numId w:val="38"/>
        </w:numPr>
        <w:jc w:val="both"/>
        <w:rPr>
          <w:rFonts w:ascii="Arial" w:hAnsi="Arial" w:cs="Arial"/>
          <w:lang/>
        </w:rPr>
      </w:pPr>
      <w:r>
        <w:rPr>
          <w:rFonts w:ascii="Arial" w:hAnsi="Arial" w:cs="Arial"/>
          <w:lang/>
        </w:rPr>
        <w:t>Trend Analysis</w:t>
      </w:r>
    </w:p>
    <w:p w:rsidR="007A664F" w:rsidRDefault="007A664F" w:rsidP="007A664F">
      <w:pPr>
        <w:pStyle w:val="NormalWeb"/>
        <w:numPr>
          <w:ilvl w:val="0"/>
          <w:numId w:val="38"/>
        </w:numPr>
        <w:jc w:val="both"/>
        <w:rPr>
          <w:rFonts w:ascii="Arial" w:hAnsi="Arial" w:cs="Arial"/>
          <w:lang/>
        </w:rPr>
      </w:pPr>
      <w:r>
        <w:rPr>
          <w:rFonts w:ascii="Arial" w:hAnsi="Arial" w:cs="Arial"/>
          <w:lang/>
        </w:rPr>
        <w:lastRenderedPageBreak/>
        <w:t>Error Forecast</w:t>
      </w:r>
    </w:p>
    <w:p w:rsidR="007A664F" w:rsidRPr="007A664F" w:rsidRDefault="007A664F" w:rsidP="007A664F">
      <w:pPr>
        <w:pStyle w:val="NormalWeb"/>
        <w:numPr>
          <w:ilvl w:val="0"/>
          <w:numId w:val="38"/>
        </w:numPr>
        <w:jc w:val="both"/>
        <w:rPr>
          <w:rFonts w:ascii="Arial" w:hAnsi="Arial" w:cs="Arial"/>
          <w:lang/>
        </w:rPr>
      </w:pPr>
      <w:r w:rsidRPr="007A664F">
        <w:rPr>
          <w:rFonts w:ascii="Arial" w:hAnsi="Arial" w:cs="Arial"/>
          <w:lang/>
        </w:rPr>
        <w:t>Utilization</w:t>
      </w:r>
    </w:p>
    <w:p w:rsidR="002F7A61" w:rsidRDefault="002F7A61" w:rsidP="002F7A61">
      <w:pPr>
        <w:pStyle w:val="Heading1"/>
        <w:rPr>
          <w:b/>
          <w:lang w:val="en-US"/>
        </w:rPr>
      </w:pPr>
      <w:bookmarkStart w:id="10" w:name="_Toc522557886"/>
      <w:r w:rsidRPr="00CC74E9">
        <w:rPr>
          <w:b/>
          <w:lang w:val="en-US"/>
        </w:rPr>
        <w:t>Scope Statement</w:t>
      </w:r>
      <w:bookmarkEnd w:id="10"/>
    </w:p>
    <w:p w:rsidR="002F7A61" w:rsidRDefault="002F7A61" w:rsidP="002F7A61">
      <w:pPr>
        <w:pStyle w:val="Heading2"/>
        <w:rPr>
          <w:szCs w:val="20"/>
          <w:lang w:val="en-US"/>
        </w:rPr>
      </w:pPr>
      <w:bookmarkStart w:id="11" w:name="_Toc522557887"/>
      <w:r>
        <w:rPr>
          <w:szCs w:val="20"/>
          <w:lang w:val="en-US"/>
        </w:rPr>
        <w:t>Failure Prevention</w:t>
      </w:r>
      <w:bookmarkEnd w:id="11"/>
    </w:p>
    <w:p w:rsidR="002F7A61" w:rsidRPr="000E7176" w:rsidRDefault="002F7A61" w:rsidP="002F7A61">
      <w:pPr>
        <w:rPr>
          <w:lang w:val="en-US" w:eastAsia="en-GB"/>
        </w:rPr>
      </w:pPr>
      <w:r w:rsidRPr="00CC74E9">
        <w:rPr>
          <w:rFonts w:ascii="Arial" w:hAnsi="Arial" w:cs="Times New Roman"/>
          <w:color w:val="000000"/>
          <w:sz w:val="24"/>
          <w:lang w:eastAsia="en-GB"/>
        </w:rPr>
        <w:t xml:space="preserve">To </w:t>
      </w:r>
      <w:r>
        <w:rPr>
          <w:rFonts w:ascii="Arial" w:hAnsi="Arial" w:cs="Times New Roman"/>
          <w:color w:val="000000"/>
          <w:sz w:val="24"/>
          <w:lang w:val="en-US" w:eastAsia="en-GB"/>
        </w:rPr>
        <w:t>build analytics model to prevent the failures of Bots in the future based on the metrics identified. Prevention would involve message/email alerts sent to the Bot owner.</w:t>
      </w:r>
    </w:p>
    <w:p w:rsidR="002F7A61" w:rsidRDefault="002F7A61" w:rsidP="002F7A61">
      <w:pPr>
        <w:pStyle w:val="Heading2"/>
        <w:rPr>
          <w:szCs w:val="20"/>
          <w:lang w:val="en-US"/>
        </w:rPr>
      </w:pPr>
      <w:bookmarkStart w:id="12" w:name="_Toc522557888"/>
      <w:r>
        <w:rPr>
          <w:szCs w:val="20"/>
          <w:lang w:val="en-US"/>
        </w:rPr>
        <w:t>Failure mode Prediction</w:t>
      </w:r>
      <w:bookmarkEnd w:id="12"/>
    </w:p>
    <w:p w:rsidR="003D39E7" w:rsidRDefault="002F7A61" w:rsidP="002F7A61">
      <w:pPr>
        <w:jc w:val="both"/>
        <w:rPr>
          <w:rFonts w:ascii="Arial" w:hAnsi="Arial" w:cs="Times New Roman"/>
          <w:color w:val="000000"/>
          <w:sz w:val="24"/>
          <w:lang w:val="en-US" w:eastAsia="en-GB"/>
        </w:rPr>
      </w:pPr>
      <w:r w:rsidRPr="00CC74E9">
        <w:rPr>
          <w:rFonts w:ascii="Arial" w:hAnsi="Arial" w:cs="Times New Roman"/>
          <w:color w:val="000000"/>
          <w:sz w:val="24"/>
          <w:lang w:eastAsia="en-GB"/>
        </w:rPr>
        <w:t xml:space="preserve">To </w:t>
      </w:r>
      <w:r>
        <w:rPr>
          <w:rFonts w:ascii="Arial" w:hAnsi="Arial" w:cs="Times New Roman"/>
          <w:color w:val="000000"/>
          <w:sz w:val="24"/>
          <w:lang w:val="en-US" w:eastAsia="en-GB"/>
        </w:rPr>
        <w:t>build analytics model to predict the failures of Bots. Based on the prediction, the dashboard would forecast the utilization and cost savings incurred to the business.</w:t>
      </w:r>
    </w:p>
    <w:p w:rsidR="003D39E7" w:rsidRDefault="003D39E7">
      <w:pPr>
        <w:spacing w:after="200" w:line="276" w:lineRule="auto"/>
        <w:rPr>
          <w:rFonts w:ascii="Arial" w:hAnsi="Arial" w:cs="Times New Roman"/>
          <w:color w:val="000000"/>
          <w:sz w:val="24"/>
          <w:lang w:val="en-US" w:eastAsia="en-GB"/>
        </w:rPr>
      </w:pPr>
      <w:r>
        <w:rPr>
          <w:rFonts w:ascii="Arial" w:hAnsi="Arial" w:cs="Times New Roman"/>
          <w:color w:val="000000"/>
          <w:sz w:val="24"/>
          <w:lang w:val="en-US" w:eastAsia="en-GB"/>
        </w:rPr>
        <w:br w:type="page"/>
      </w:r>
    </w:p>
    <w:p w:rsidR="00FA343B" w:rsidRPr="00FA343B" w:rsidRDefault="002F7A61" w:rsidP="00FA343B">
      <w:pPr>
        <w:pStyle w:val="Heading1"/>
        <w:ind w:left="0"/>
        <w:rPr>
          <w:lang w:val="en-US"/>
        </w:rPr>
      </w:pPr>
      <w:bookmarkStart w:id="13" w:name="_Toc522557889"/>
      <w:r w:rsidRPr="00FA343B">
        <w:rPr>
          <w:b/>
          <w:lang w:val="en-US"/>
        </w:rPr>
        <w:lastRenderedPageBreak/>
        <w:t>Approach</w:t>
      </w:r>
      <w:bookmarkEnd w:id="13"/>
    </w:p>
    <w:p w:rsidR="004F283A" w:rsidRPr="004F283A" w:rsidRDefault="004F283A" w:rsidP="00A0165F">
      <w:pPr>
        <w:pStyle w:val="Heading1"/>
        <w:numPr>
          <w:ilvl w:val="0"/>
          <w:numId w:val="0"/>
        </w:numPr>
        <w:rPr>
          <w:lang w:val="en-US"/>
        </w:rPr>
      </w:pPr>
    </w:p>
    <w:p w:rsidR="00B93556" w:rsidRDefault="00B93556" w:rsidP="00B93556">
      <w:pPr>
        <w:pStyle w:val="NormalWeb"/>
        <w:shd w:val="clear" w:color="auto" w:fill="FFFFFF"/>
        <w:spacing w:before="0" w:beforeAutospacing="0" w:after="300" w:afterAutospacing="0"/>
        <w:rPr>
          <w:rFonts w:ascii="Arial" w:hAnsi="Arial" w:cs="Arial"/>
          <w:color w:val="575553"/>
        </w:rPr>
      </w:pPr>
      <w:r>
        <w:rPr>
          <w:rStyle w:val="Strong"/>
          <w:rFonts w:ascii="Arial" w:hAnsi="Arial" w:cs="Arial"/>
          <w:color w:val="003E54"/>
        </w:rPr>
        <w:t>Application Requirements</w:t>
      </w:r>
      <w:r w:rsidR="00FA343B" w:rsidRPr="004F283A">
        <w:rPr>
          <w:noProof/>
          <w:lang w:val="en-IN" w:eastAsia="en-IN"/>
        </w:rPr>
        <w:drawing>
          <wp:inline distT="0" distB="0" distL="0" distR="0">
            <wp:extent cx="5731510" cy="3821007"/>
            <wp:effectExtent l="3810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 </w:t>
      </w:r>
      <w:r>
        <w:rPr>
          <w:rStyle w:val="Strong"/>
          <w:rFonts w:ascii="Arial" w:hAnsi="Arial" w:cs="Arial"/>
          <w:color w:val="003E54"/>
        </w:rPr>
        <w:t>What to Create: </w:t>
      </w:r>
      <w:r>
        <w:rPr>
          <w:rFonts w:ascii="Arial" w:hAnsi="Arial" w:cs="Arial"/>
          <w:color w:val="575553"/>
        </w:rPr>
        <w:t>Makers must create an open source reusable components in one of the required categories using the UiPath Studio that automate repetitive tasks in the workplace. (each a “Component”).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(ii) </w:t>
      </w:r>
      <w:r>
        <w:rPr>
          <w:rStyle w:val="Strong"/>
          <w:rFonts w:ascii="Arial" w:hAnsi="Arial" w:cs="Arial"/>
          <w:color w:val="003E54"/>
        </w:rPr>
        <w:t>Categories:</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Custom Activities component: covering areas not already handled by default activities that come with UiPath Studio.</w:t>
      </w:r>
    </w:p>
    <w:p w:rsidR="00B93556" w:rsidRDefault="00B93556" w:rsidP="00B93556">
      <w:pPr>
        <w:numPr>
          <w:ilvl w:val="0"/>
          <w:numId w:val="39"/>
        </w:numPr>
        <w:shd w:val="clear" w:color="auto" w:fill="FFFFFF"/>
        <w:spacing w:after="240"/>
        <w:ind w:left="264"/>
        <w:rPr>
          <w:rFonts w:ascii="Arial" w:hAnsi="Arial"/>
          <w:color w:val="575553"/>
        </w:rPr>
      </w:pPr>
      <w:r>
        <w:rPr>
          <w:rFonts w:ascii="Arial" w:hAnsi="Arial"/>
          <w:color w:val="575553"/>
        </w:rPr>
        <w:t>Dashboard component: ready-made dashboards pulling data from UiPath robots logs.</w:t>
      </w:r>
    </w:p>
    <w:p w:rsidR="00B93556" w:rsidRDefault="00B93556" w:rsidP="00B93556">
      <w:pPr>
        <w:numPr>
          <w:ilvl w:val="0"/>
          <w:numId w:val="39"/>
        </w:numPr>
        <w:shd w:val="clear" w:color="auto" w:fill="FFFFFF"/>
        <w:spacing w:after="240"/>
        <w:ind w:left="264"/>
        <w:rPr>
          <w:rFonts w:ascii="Arial" w:hAnsi="Arial"/>
          <w:color w:val="575553"/>
        </w:rPr>
      </w:pPr>
      <w:r>
        <w:rPr>
          <w:rFonts w:ascii="Arial" w:hAnsi="Arial"/>
          <w:color w:val="575553"/>
        </w:rPr>
        <w:t>Application and Data Connectors: components that enable UiPath to interact with other applications and databases</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Snippet component: reusable, ready-made workflows that are useful to as many users, environments, and processes as possible.</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Automation Framework (Automation templates): frameworks handling common tasks like error handling, reporting, and environment setup</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lastRenderedPageBreak/>
        <w:t>Machine Learning models: ready-trained machine learning models which can be used inside a project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(iii) </w:t>
      </w:r>
      <w:r>
        <w:rPr>
          <w:rStyle w:val="Strong"/>
          <w:rFonts w:ascii="Arial" w:hAnsi="Arial" w:cs="Arial"/>
          <w:color w:val="003E54"/>
        </w:rPr>
        <w:t>Functionality: </w:t>
      </w:r>
      <w:r>
        <w:rPr>
          <w:rFonts w:ascii="Arial" w:hAnsi="Arial" w:cs="Arial"/>
          <w:color w:val="575553"/>
        </w:rPr>
        <w:t>The Component must be capable of being successfully installed and running consistently on the platform for which it is intended, and must function as depicted in the video and/or expressed in the text description.</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(iv) </w:t>
      </w:r>
      <w:r>
        <w:rPr>
          <w:rStyle w:val="Strong"/>
          <w:rFonts w:ascii="Arial" w:hAnsi="Arial" w:cs="Arial"/>
          <w:color w:val="003E54"/>
        </w:rPr>
        <w:t>New &amp; Existing: </w:t>
      </w:r>
      <w:r>
        <w:rPr>
          <w:rFonts w:ascii="Arial" w:hAnsi="Arial" w:cs="Arial"/>
          <w:color w:val="575553"/>
        </w:rPr>
        <w:t>Components must be either newly created by the Maker or, if the Component existed prior to the Hackathon Submission Period, must have been updated after the start of the Hackathon Submission Period.</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 </w:t>
      </w:r>
      <w:r>
        <w:rPr>
          <w:rStyle w:val="Strong"/>
          <w:rFonts w:ascii="Arial" w:hAnsi="Arial" w:cs="Arial"/>
          <w:color w:val="003E54"/>
        </w:rPr>
        <w:t>Testing: </w:t>
      </w:r>
      <w:r>
        <w:rPr>
          <w:rFonts w:ascii="Arial" w:hAnsi="Arial" w:cs="Arial"/>
          <w:color w:val="575553"/>
        </w:rPr>
        <w:t>The Maker must make the Component available free of charge and without any restriction through a Github or other publicly available code repository, for testing, evaluation and use by the Poster, Administrator and judges during and after the Hackathon.</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 </w:t>
      </w:r>
      <w:r>
        <w:rPr>
          <w:rStyle w:val="Strong"/>
          <w:rFonts w:ascii="Arial" w:hAnsi="Arial" w:cs="Arial"/>
          <w:color w:val="003E54"/>
        </w:rPr>
        <w:t>Public Distribution: </w:t>
      </w:r>
      <w:r>
        <w:rPr>
          <w:rFonts w:ascii="Arial" w:hAnsi="Arial" w:cs="Arial"/>
          <w:color w:val="575553"/>
        </w:rPr>
        <w:t>The Maker must make the components open source under </w:t>
      </w:r>
      <w:hyperlink r:id="rId24" w:history="1">
        <w:r>
          <w:rPr>
            <w:rStyle w:val="Hyperlink"/>
            <w:rFonts w:ascii="Arial" w:hAnsi="Arial" w:cs="Arial"/>
            <w:color w:val="2D9EB2"/>
          </w:rPr>
          <w:t>MIT license</w:t>
        </w:r>
      </w:hyperlink>
      <w:r>
        <w:rPr>
          <w:rFonts w:ascii="Arial" w:hAnsi="Arial" w:cs="Arial"/>
          <w:color w:val="575553"/>
        </w:rPr>
        <w: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(vii) </w:t>
      </w:r>
      <w:r>
        <w:rPr>
          <w:rStyle w:val="Strong"/>
          <w:rFonts w:ascii="Arial" w:hAnsi="Arial" w:cs="Arial"/>
          <w:color w:val="003E54"/>
        </w:rPr>
        <w:t>Multiple Submissions:</w:t>
      </w:r>
      <w:r>
        <w:rPr>
          <w:rFonts w:ascii="Arial" w:hAnsi="Arial" w:cs="Arial"/>
          <w:color w:val="575553"/>
        </w:rPr>
        <w:t> A Maker may submit more than one Submission, however, each Submission must be unique and substantially different from each of the Maker’s other Submissions, as determined by the Poster and/or the Administrator.</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(viii) </w:t>
      </w:r>
      <w:r>
        <w:rPr>
          <w:rStyle w:val="Strong"/>
          <w:rFonts w:ascii="Arial" w:hAnsi="Arial" w:cs="Arial"/>
          <w:color w:val="003E54"/>
        </w:rPr>
        <w:t>SDKs, APIs, &amp; Data: </w:t>
      </w:r>
      <w:r>
        <w:rPr>
          <w:rFonts w:ascii="Arial" w:hAnsi="Arial" w:cs="Arial"/>
          <w:color w:val="575553"/>
        </w:rPr>
        <w:t>Component may integrate SDKs, APIs and data, provided the Maker is authorized to use them.</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(ix) </w:t>
      </w:r>
      <w:r>
        <w:rPr>
          <w:rStyle w:val="Strong"/>
          <w:rFonts w:ascii="Arial" w:hAnsi="Arial" w:cs="Arial"/>
          <w:color w:val="003E54"/>
        </w:rPr>
        <w:t>Intellectual Property: </w:t>
      </w:r>
      <w:r>
        <w:rPr>
          <w:rFonts w:ascii="Arial" w:hAnsi="Arial" w:cs="Arial"/>
          <w:color w:val="575553"/>
        </w:rPr>
        <w:t>Your Submission must: (a) be your (or your Team, or Organization’s) original work product; (b) be solely owned by you, your Team, or your Organization with no other person or entity having any right or interest in it; and (c) not violate the intellectual property rights or other rights including but not limited to copyright, trademark, patent, contract, and/or privacy rights, of any other person or entity. A Maker may contract with a third party for technical assistance to create the Submission provided the Submission components are solely the Maker’s work product and the result of the Maker’s ideas and creativity, and the Maker owns all rights to them. A Maker may submit a Submission that includes the use of open source software or hardware, provided the Maker complies with applicable open source licenses and, as part of the Submission, creates software that enhances and builds upon the features and functionality included in the underlying open source product. By entering the Hackathon you represent, warrant, and agree that your Submission meets these requirements and you acknowledge that you will hold Poster harmless of any claim from a third party referring to the breach of its intellectual property rights or other rights. You acknowledge that in case there is a reasonable suspicion that your Submission is not compliant with this section, your Submission will be disqualified.</w:t>
      </w:r>
    </w:p>
    <w:p w:rsidR="00B93556" w:rsidRPr="00B93556" w:rsidRDefault="00B93556" w:rsidP="00EE0986">
      <w:pPr>
        <w:pStyle w:val="NormalWeb"/>
        <w:shd w:val="clear" w:color="auto" w:fill="FFFFFF"/>
        <w:spacing w:before="0" w:beforeAutospacing="0" w:after="300" w:afterAutospacing="0"/>
        <w:rPr>
          <w:lang w:val="en-US"/>
        </w:rPr>
      </w:pPr>
      <w:r>
        <w:rPr>
          <w:rFonts w:ascii="Arial" w:hAnsi="Arial" w:cs="Arial"/>
          <w:color w:val="575553"/>
        </w:rPr>
        <w:lastRenderedPageBreak/>
        <w:t>(x) </w:t>
      </w:r>
      <w:r>
        <w:rPr>
          <w:rStyle w:val="Strong"/>
          <w:rFonts w:ascii="Arial" w:hAnsi="Arial" w:cs="Arial"/>
          <w:color w:val="003E54"/>
        </w:rPr>
        <w:t>Financial or Preferential Support:</w:t>
      </w:r>
      <w:r>
        <w:rPr>
          <w:rFonts w:ascii="Arial" w:hAnsi="Arial" w:cs="Arial"/>
          <w:color w:val="575553"/>
        </w:rPr>
        <w:t> A Component must not have been developed, or derived from an Application developed, with financial or preferential support from the Poster or Administrator. Such Applications include, but are not limited to, those that received funding or investment for their development, were developed under contract, or received a commercial license, from the Poster or Administrator any time prior to the end of Hackathon Submission Period. The Poster, at their sole discretion, may disqualify an Application, if awarding a prize to the Component would create a real or apparent conflict of interest.</w:t>
      </w:r>
    </w:p>
    <w:p w:rsidR="003D39E7" w:rsidRDefault="003D39E7" w:rsidP="00CC74E9">
      <w:pPr>
        <w:pStyle w:val="Heading1"/>
        <w:rPr>
          <w:b/>
          <w:lang w:val="en-US"/>
        </w:rPr>
      </w:pPr>
      <w:bookmarkStart w:id="14" w:name="_Toc522557890"/>
      <w:r>
        <w:rPr>
          <w:b/>
          <w:lang w:val="en-US"/>
        </w:rPr>
        <w:t>Cost involved</w:t>
      </w:r>
      <w:bookmarkEnd w:id="14"/>
    </w:p>
    <w:tbl>
      <w:tblPr>
        <w:tblW w:w="8380" w:type="dxa"/>
        <w:tblInd w:w="93" w:type="dxa"/>
        <w:tblLook w:val="04A0"/>
      </w:tblPr>
      <w:tblGrid>
        <w:gridCol w:w="1060"/>
        <w:gridCol w:w="1649"/>
        <w:gridCol w:w="2551"/>
        <w:gridCol w:w="3120"/>
      </w:tblGrid>
      <w:tr w:rsidR="003D39E7" w:rsidRPr="003D39E7" w:rsidTr="00260E8D">
        <w:trPr>
          <w:trHeight w:val="721"/>
        </w:trPr>
        <w:tc>
          <w:tcPr>
            <w:tcW w:w="1060"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S.No</w:t>
            </w:r>
          </w:p>
        </w:tc>
        <w:tc>
          <w:tcPr>
            <w:tcW w:w="1649"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Software</w:t>
            </w:r>
          </w:p>
        </w:tc>
        <w:tc>
          <w:tcPr>
            <w:tcW w:w="2551"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Product Type</w:t>
            </w:r>
          </w:p>
        </w:tc>
        <w:tc>
          <w:tcPr>
            <w:tcW w:w="3120" w:type="dxa"/>
            <w:tcBorders>
              <w:top w:val="single" w:sz="4" w:space="0" w:color="4F81BD"/>
              <w:left w:val="nil"/>
              <w:bottom w:val="single" w:sz="4" w:space="0" w:color="4F81BD"/>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Cost P</w:t>
            </w:r>
            <w:r w:rsidR="00AC65D5">
              <w:rPr>
                <w:rFonts w:cs="Calibri"/>
                <w:b/>
                <w:bCs/>
                <w:color w:val="000000" w:themeColor="text1"/>
                <w:sz w:val="24"/>
                <w:szCs w:val="24"/>
                <w:lang w:eastAsia="en-GB"/>
              </w:rPr>
              <w:t xml:space="preserve">er </w:t>
            </w:r>
            <w:r w:rsidRPr="003D39E7">
              <w:rPr>
                <w:rFonts w:cs="Calibri"/>
                <w:b/>
                <w:bCs/>
                <w:color w:val="000000" w:themeColor="text1"/>
                <w:sz w:val="24"/>
                <w:szCs w:val="24"/>
                <w:lang w:eastAsia="en-GB"/>
              </w:rPr>
              <w:t>A</w:t>
            </w:r>
            <w:r w:rsidR="00AC65D5">
              <w:rPr>
                <w:rFonts w:cs="Calibri"/>
                <w:b/>
                <w:bCs/>
                <w:color w:val="000000" w:themeColor="text1"/>
                <w:sz w:val="24"/>
                <w:szCs w:val="24"/>
                <w:lang w:eastAsia="en-GB"/>
              </w:rPr>
              <w:t>nnum</w:t>
            </w:r>
            <w:r w:rsidRPr="003D39E7">
              <w:rPr>
                <w:rFonts w:cs="Calibri"/>
                <w:b/>
                <w:bCs/>
                <w:color w:val="000000" w:themeColor="text1"/>
                <w:sz w:val="24"/>
                <w:szCs w:val="24"/>
                <w:lang w:eastAsia="en-GB"/>
              </w:rPr>
              <w:t xml:space="preserve"> for Basic Implementation</w:t>
            </w:r>
          </w:p>
        </w:tc>
      </w:tr>
      <w:tr w:rsidR="003D39E7"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1</w:t>
            </w:r>
          </w:p>
        </w:tc>
        <w:tc>
          <w:tcPr>
            <w:tcW w:w="1649"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SQL Server</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Standard - Per core</w:t>
            </w:r>
          </w:p>
        </w:tc>
        <w:tc>
          <w:tcPr>
            <w:tcW w:w="3120"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3,717.00</w:t>
            </w:r>
          </w:p>
        </w:tc>
      </w:tr>
      <w:tr w:rsidR="003D39E7"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2</w:t>
            </w:r>
          </w:p>
        </w:tc>
        <w:tc>
          <w:tcPr>
            <w:tcW w:w="1649"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 xml:space="preserve">Python </w:t>
            </w: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Open Source</w:t>
            </w:r>
          </w:p>
        </w:tc>
        <w:tc>
          <w:tcPr>
            <w:tcW w:w="3120"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0.00</w:t>
            </w:r>
          </w:p>
        </w:tc>
      </w:tr>
      <w:tr w:rsidR="003D39E7"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3</w:t>
            </w:r>
          </w:p>
        </w:tc>
        <w:tc>
          <w:tcPr>
            <w:tcW w:w="1649"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 Creator</w:t>
            </w:r>
          </w:p>
        </w:tc>
        <w:tc>
          <w:tcPr>
            <w:tcW w:w="3120"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840.00</w:t>
            </w:r>
          </w:p>
        </w:tc>
      </w:tr>
      <w:tr w:rsidR="003D39E7"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1649"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b/>
                <w:bCs/>
                <w:color w:val="000000" w:themeColor="text1"/>
                <w:sz w:val="24"/>
                <w:szCs w:val="24"/>
                <w:lang w:eastAsia="en-GB"/>
              </w:rPr>
            </w:pPr>
            <w:r w:rsidRPr="003D39E7">
              <w:rPr>
                <w:rFonts w:cs="Calibri"/>
                <w:b/>
                <w:bCs/>
                <w:color w:val="000000" w:themeColor="text1"/>
                <w:sz w:val="24"/>
                <w:szCs w:val="24"/>
                <w:lang w:eastAsia="en-GB"/>
              </w:rPr>
              <w:t>Total</w:t>
            </w:r>
          </w:p>
        </w:tc>
        <w:tc>
          <w:tcPr>
            <w:tcW w:w="3120"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b/>
                <w:bCs/>
                <w:color w:val="000000" w:themeColor="text1"/>
                <w:sz w:val="24"/>
                <w:szCs w:val="24"/>
                <w:lang w:eastAsia="en-GB"/>
              </w:rPr>
            </w:pPr>
            <w:r w:rsidRPr="003D39E7">
              <w:rPr>
                <w:rFonts w:cs="Calibri"/>
                <w:b/>
                <w:bCs/>
                <w:color w:val="000000" w:themeColor="text1"/>
                <w:sz w:val="24"/>
                <w:szCs w:val="24"/>
                <w:lang w:eastAsia="en-GB"/>
              </w:rPr>
              <w:t>USD 4,557.00</w:t>
            </w:r>
          </w:p>
        </w:tc>
      </w:tr>
    </w:tbl>
    <w:p w:rsidR="003D39E7" w:rsidRDefault="00472F89" w:rsidP="003D39E7">
      <w:pPr>
        <w:rPr>
          <w:rFonts w:asciiTheme="minorHAnsi" w:eastAsiaTheme="minorHAnsi" w:hAnsiTheme="minorHAnsi" w:cstheme="minorBidi"/>
          <w:szCs w:val="22"/>
        </w:rPr>
      </w:pPr>
      <w:r>
        <w:rPr>
          <w:lang w:val="en-US" w:eastAsia="en-GB"/>
        </w:rPr>
        <w:fldChar w:fldCharType="begin"/>
      </w:r>
      <w:r w:rsidR="003D39E7">
        <w:rPr>
          <w:lang w:val="en-US" w:eastAsia="en-GB"/>
        </w:rPr>
        <w:instrText xml:space="preserve"> LINK Excel.Sheet.8 "C:\\Users\\C_SrivarnaS\\Documents\\My Tableau Repository\\Datasources\\10.5\\en_US-US\\Sample - Superstore.xls" "Sheet1!R9C1:R13C4" \a \f 4 \h </w:instrText>
      </w:r>
      <w:r w:rsidR="00260E8D">
        <w:rPr>
          <w:lang w:val="en-US" w:eastAsia="en-GB"/>
        </w:rPr>
        <w:instrText xml:space="preserve"> \* MERGEFORMAT </w:instrText>
      </w:r>
      <w:r>
        <w:rPr>
          <w:lang w:val="en-US" w:eastAsia="en-GB"/>
        </w:rPr>
        <w:fldChar w:fldCharType="separate"/>
      </w:r>
    </w:p>
    <w:tbl>
      <w:tblPr>
        <w:tblW w:w="8380" w:type="dxa"/>
        <w:tblInd w:w="108" w:type="dxa"/>
        <w:tblLook w:val="04A0"/>
      </w:tblPr>
      <w:tblGrid>
        <w:gridCol w:w="1060"/>
        <w:gridCol w:w="1634"/>
        <w:gridCol w:w="2551"/>
        <w:gridCol w:w="3135"/>
      </w:tblGrid>
      <w:tr w:rsidR="00260E8D" w:rsidRPr="003D39E7" w:rsidTr="00260E8D">
        <w:trPr>
          <w:trHeight w:val="624"/>
        </w:trPr>
        <w:tc>
          <w:tcPr>
            <w:tcW w:w="1060"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S.No</w:t>
            </w:r>
          </w:p>
        </w:tc>
        <w:tc>
          <w:tcPr>
            <w:tcW w:w="1634"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Software</w:t>
            </w:r>
          </w:p>
        </w:tc>
        <w:tc>
          <w:tcPr>
            <w:tcW w:w="2551"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Product Type</w:t>
            </w:r>
          </w:p>
        </w:tc>
        <w:tc>
          <w:tcPr>
            <w:tcW w:w="3135"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Cost P</w:t>
            </w:r>
            <w:r w:rsidR="00AC65D5">
              <w:rPr>
                <w:rFonts w:cs="Calibri"/>
                <w:b/>
                <w:bCs/>
                <w:color w:val="000000" w:themeColor="text1"/>
                <w:sz w:val="24"/>
                <w:szCs w:val="24"/>
                <w:lang w:eastAsia="en-GB"/>
              </w:rPr>
              <w:t xml:space="preserve">er </w:t>
            </w:r>
            <w:r w:rsidRPr="003D39E7">
              <w:rPr>
                <w:rFonts w:cs="Calibri"/>
                <w:b/>
                <w:bCs/>
                <w:color w:val="000000" w:themeColor="text1"/>
                <w:sz w:val="24"/>
                <w:szCs w:val="24"/>
                <w:lang w:eastAsia="en-GB"/>
              </w:rPr>
              <w:t>A</w:t>
            </w:r>
            <w:r w:rsidR="00AC65D5">
              <w:rPr>
                <w:rFonts w:cs="Calibri"/>
                <w:b/>
                <w:bCs/>
                <w:color w:val="000000" w:themeColor="text1"/>
                <w:sz w:val="24"/>
                <w:szCs w:val="24"/>
                <w:lang w:eastAsia="en-GB"/>
              </w:rPr>
              <w:t>nnum</w:t>
            </w:r>
            <w:r w:rsidRPr="003D39E7">
              <w:rPr>
                <w:rFonts w:cs="Calibri"/>
                <w:b/>
                <w:bCs/>
                <w:color w:val="000000" w:themeColor="text1"/>
                <w:sz w:val="24"/>
                <w:szCs w:val="24"/>
                <w:lang w:eastAsia="en-GB"/>
              </w:rPr>
              <w:t xml:space="preserve"> for </w:t>
            </w:r>
            <w:r w:rsidRPr="00260E8D">
              <w:rPr>
                <w:rFonts w:cs="Calibri"/>
                <w:b/>
                <w:bCs/>
                <w:color w:val="000000" w:themeColor="text1"/>
                <w:sz w:val="24"/>
                <w:szCs w:val="24"/>
                <w:lang w:eastAsia="en-GB"/>
              </w:rPr>
              <w:t>Enterprise</w:t>
            </w:r>
            <w:r w:rsidRPr="003D39E7">
              <w:rPr>
                <w:rFonts w:cs="Calibri"/>
                <w:b/>
                <w:bCs/>
                <w:color w:val="000000" w:themeColor="text1"/>
                <w:sz w:val="24"/>
                <w:szCs w:val="24"/>
                <w:lang w:eastAsia="en-GB"/>
              </w:rPr>
              <w:t xml:space="preserve"> Implementation</w:t>
            </w:r>
          </w:p>
        </w:tc>
      </w:tr>
      <w:tr w:rsidR="00260E8D"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1</w:t>
            </w:r>
          </w:p>
        </w:tc>
        <w:tc>
          <w:tcPr>
            <w:tcW w:w="1634"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SQL Server</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Enterprise</w:t>
            </w:r>
          </w:p>
        </w:tc>
        <w:tc>
          <w:tcPr>
            <w:tcW w:w="3135"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14,256.00</w:t>
            </w:r>
          </w:p>
        </w:tc>
      </w:tr>
      <w:tr w:rsidR="00260E8D"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2</w:t>
            </w:r>
          </w:p>
        </w:tc>
        <w:tc>
          <w:tcPr>
            <w:tcW w:w="1634"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 xml:space="preserve">Python </w:t>
            </w: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Open Source</w:t>
            </w:r>
          </w:p>
        </w:tc>
        <w:tc>
          <w:tcPr>
            <w:tcW w:w="3135"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0.00</w:t>
            </w:r>
          </w:p>
        </w:tc>
      </w:tr>
      <w:tr w:rsidR="00260E8D"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3</w:t>
            </w:r>
          </w:p>
        </w:tc>
        <w:tc>
          <w:tcPr>
            <w:tcW w:w="1634"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Enterprise</w:t>
            </w:r>
          </w:p>
        </w:tc>
        <w:tc>
          <w:tcPr>
            <w:tcW w:w="3135"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152,400.00</w:t>
            </w:r>
          </w:p>
        </w:tc>
      </w:tr>
      <w:tr w:rsidR="00260E8D" w:rsidRPr="003D39E7" w:rsidTr="00260E8D">
        <w:trPr>
          <w:trHeight w:val="312"/>
        </w:trPr>
        <w:tc>
          <w:tcPr>
            <w:tcW w:w="1060"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1634"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2551"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b/>
                <w:bCs/>
                <w:color w:val="000000" w:themeColor="text1"/>
                <w:sz w:val="24"/>
                <w:szCs w:val="24"/>
                <w:lang w:eastAsia="en-GB"/>
              </w:rPr>
            </w:pPr>
            <w:r w:rsidRPr="003D39E7">
              <w:rPr>
                <w:rFonts w:cs="Calibri"/>
                <w:b/>
                <w:bCs/>
                <w:color w:val="000000" w:themeColor="text1"/>
                <w:sz w:val="24"/>
                <w:szCs w:val="24"/>
                <w:lang w:eastAsia="en-GB"/>
              </w:rPr>
              <w:t xml:space="preserve">Total </w:t>
            </w:r>
          </w:p>
        </w:tc>
        <w:tc>
          <w:tcPr>
            <w:tcW w:w="3135"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jc w:val="right"/>
              <w:rPr>
                <w:rFonts w:cs="Calibri"/>
                <w:b/>
                <w:bCs/>
                <w:color w:val="000000" w:themeColor="text1"/>
                <w:sz w:val="24"/>
                <w:szCs w:val="24"/>
                <w:lang w:eastAsia="en-GB"/>
              </w:rPr>
            </w:pPr>
            <w:r w:rsidRPr="003D39E7">
              <w:rPr>
                <w:rFonts w:cs="Calibri"/>
                <w:b/>
                <w:bCs/>
                <w:color w:val="000000" w:themeColor="text1"/>
                <w:sz w:val="24"/>
                <w:szCs w:val="24"/>
                <w:lang w:eastAsia="en-GB"/>
              </w:rPr>
              <w:t>USD 166,656.00</w:t>
            </w:r>
          </w:p>
        </w:tc>
      </w:tr>
    </w:tbl>
    <w:p w:rsidR="003D39E7" w:rsidRPr="003D39E7" w:rsidRDefault="00472F89" w:rsidP="003D39E7">
      <w:pPr>
        <w:rPr>
          <w:lang w:val="en-US" w:eastAsia="en-GB"/>
        </w:rPr>
      </w:pPr>
      <w:r>
        <w:rPr>
          <w:lang w:val="en-US" w:eastAsia="en-GB"/>
        </w:rPr>
        <w:fldChar w:fldCharType="end"/>
      </w:r>
    </w:p>
    <w:p w:rsidR="00CC74E9" w:rsidRDefault="00CC74E9" w:rsidP="00CC74E9">
      <w:pPr>
        <w:pStyle w:val="Heading1"/>
        <w:rPr>
          <w:b/>
          <w:lang w:val="en-US"/>
        </w:rPr>
      </w:pPr>
      <w:bookmarkStart w:id="15" w:name="_Toc522557891"/>
      <w:r w:rsidRPr="00CC74E9">
        <w:rPr>
          <w:b/>
          <w:lang w:val="en-US"/>
        </w:rPr>
        <w:t>Assumptions, Risks &amp; Limitations</w:t>
      </w:r>
      <w:bookmarkEnd w:id="15"/>
    </w:p>
    <w:p w:rsidR="00CC74E9" w:rsidRDefault="00CC74E9" w:rsidP="00CC74E9">
      <w:pPr>
        <w:pStyle w:val="Heading2"/>
        <w:rPr>
          <w:lang w:val="en-US"/>
        </w:rPr>
      </w:pPr>
      <w:bookmarkStart w:id="16" w:name="_Toc522557892"/>
      <w:bookmarkStart w:id="17" w:name="_Toc503191432"/>
      <w:r w:rsidRPr="00CC74E9">
        <w:t>Assumptions</w:t>
      </w:r>
      <w:bookmarkEnd w:id="16"/>
    </w:p>
    <w:p w:rsidR="00CC74E9" w:rsidRPr="00126081" w:rsidRDefault="00CC74E9" w:rsidP="002F7A61">
      <w:pPr>
        <w:pStyle w:val="ListParagraph"/>
        <w:numPr>
          <w:ilvl w:val="0"/>
          <w:numId w:val="34"/>
        </w:numPr>
        <w:rPr>
          <w:rFonts w:ascii="Arial" w:hAnsi="Arial" w:cs="Times New Roman"/>
          <w:color w:val="000000"/>
          <w:sz w:val="24"/>
          <w:lang w:eastAsia="en-GB"/>
        </w:rPr>
      </w:pPr>
      <w:r w:rsidRPr="00126081">
        <w:rPr>
          <w:rFonts w:ascii="Arial" w:hAnsi="Arial" w:cs="Times New Roman"/>
          <w:color w:val="000000"/>
          <w:sz w:val="24"/>
          <w:lang w:eastAsia="en-GB"/>
        </w:rPr>
        <w:t xml:space="preserve">Data </w:t>
      </w:r>
      <w:r w:rsidR="002F7A61">
        <w:rPr>
          <w:rFonts w:ascii="Arial" w:hAnsi="Arial" w:cs="Times New Roman"/>
          <w:color w:val="000000"/>
          <w:sz w:val="24"/>
          <w:lang w:val="en-US" w:eastAsia="en-GB"/>
        </w:rPr>
        <w:t>source is consistent and unique(has the exact data fields).</w:t>
      </w:r>
    </w:p>
    <w:p w:rsidR="00CC74E9" w:rsidRDefault="00CC74E9" w:rsidP="00CC74E9">
      <w:pPr>
        <w:pStyle w:val="Heading2"/>
        <w:rPr>
          <w:lang w:val="en-US"/>
        </w:rPr>
      </w:pPr>
      <w:bookmarkStart w:id="18" w:name="_Toc522557893"/>
      <w:r w:rsidRPr="00CC74E9">
        <w:t>Risks</w:t>
      </w:r>
      <w:bookmarkEnd w:id="18"/>
    </w:p>
    <w:p w:rsidR="00CC74E9" w:rsidRPr="00126081" w:rsidRDefault="002F7A61" w:rsidP="002F7A61">
      <w:pPr>
        <w:pStyle w:val="ListParagraph"/>
        <w:numPr>
          <w:ilvl w:val="0"/>
          <w:numId w:val="34"/>
        </w:numPr>
        <w:rPr>
          <w:rFonts w:ascii="Arial" w:hAnsi="Arial" w:cs="Times New Roman"/>
          <w:color w:val="000000"/>
          <w:sz w:val="24"/>
          <w:lang w:eastAsia="en-GB"/>
        </w:rPr>
      </w:pPr>
      <w:r w:rsidRPr="002F7A61">
        <w:rPr>
          <w:rFonts w:ascii="Arial" w:hAnsi="Arial" w:cs="Times New Roman"/>
          <w:color w:val="000000"/>
          <w:sz w:val="24"/>
          <w:lang w:eastAsia="en-GB"/>
        </w:rPr>
        <w:t>Sample dataset would differ from the Actual. Thus data engineering has to be considered before the dashboard is developed.</w:t>
      </w:r>
    </w:p>
    <w:p w:rsidR="00CC74E9" w:rsidRPr="00BB67D2" w:rsidRDefault="00CC74E9" w:rsidP="00CC74E9">
      <w:pPr>
        <w:pStyle w:val="Heading2"/>
      </w:pPr>
      <w:bookmarkStart w:id="19" w:name="_Toc522557894"/>
      <w:r w:rsidRPr="00CC74E9">
        <w:t>Limitations</w:t>
      </w:r>
      <w:bookmarkEnd w:id="17"/>
      <w:bookmarkEnd w:id="19"/>
    </w:p>
    <w:p w:rsidR="002F7A61" w:rsidRPr="002F7A61" w:rsidRDefault="002F7A61" w:rsidP="002F7A61">
      <w:pPr>
        <w:pStyle w:val="ListParagraph"/>
        <w:numPr>
          <w:ilvl w:val="0"/>
          <w:numId w:val="34"/>
        </w:numPr>
        <w:rPr>
          <w:rFonts w:ascii="Arial" w:hAnsi="Arial" w:cs="Times New Roman"/>
          <w:color w:val="000000"/>
          <w:sz w:val="24"/>
          <w:lang w:eastAsia="en-GB"/>
        </w:rPr>
      </w:pPr>
      <w:r w:rsidRPr="002F7A61">
        <w:rPr>
          <w:rFonts w:ascii="Arial" w:hAnsi="Arial" w:cs="Times New Roman"/>
          <w:color w:val="000000"/>
          <w:sz w:val="24"/>
          <w:lang w:eastAsia="en-GB"/>
        </w:rPr>
        <w:t>Utilized Tableau Public (which involves data in Public cloud). Investment on Tableau tool is high.</w:t>
      </w:r>
    </w:p>
    <w:p w:rsidR="002F7A61" w:rsidRPr="002F7A61" w:rsidRDefault="002F7A61" w:rsidP="002F7A61">
      <w:pPr>
        <w:pStyle w:val="ListParagraph"/>
        <w:rPr>
          <w:rFonts w:ascii="Arial" w:hAnsi="Arial" w:cs="Times New Roman"/>
          <w:color w:val="000000"/>
          <w:sz w:val="24"/>
          <w:lang w:eastAsia="en-GB"/>
        </w:rPr>
      </w:pPr>
      <w:r w:rsidRPr="002F7A61">
        <w:rPr>
          <w:rFonts w:ascii="Arial" w:hAnsi="Arial" w:cs="Times New Roman"/>
          <w:color w:val="000000"/>
          <w:sz w:val="24"/>
          <w:lang w:eastAsia="en-GB"/>
        </w:rPr>
        <w:t>Alternative: In-house tools could be used to deploy the same use cases.</w:t>
      </w:r>
    </w:p>
    <w:p w:rsidR="005C59BC" w:rsidRPr="00FA343B" w:rsidRDefault="004F283A" w:rsidP="00D01C0E">
      <w:pPr>
        <w:pStyle w:val="ListParagraph"/>
        <w:numPr>
          <w:ilvl w:val="0"/>
          <w:numId w:val="34"/>
        </w:numPr>
        <w:ind w:left="851"/>
        <w:jc w:val="both"/>
        <w:rPr>
          <w:rFonts w:ascii="Arial" w:hAnsi="Arial"/>
          <w:lang w:val="en-US" w:eastAsia="en-GB"/>
        </w:rPr>
      </w:pPr>
      <w:r w:rsidRPr="00FA343B">
        <w:rPr>
          <w:rFonts w:ascii="Arial" w:hAnsi="Arial" w:cs="Times New Roman"/>
          <w:color w:val="000000"/>
          <w:sz w:val="24"/>
          <w:lang w:val="en-US" w:eastAsia="en-GB"/>
        </w:rPr>
        <w:t>Sample Bot log created for the dashboard. Connection to Actual Bot logs could involve changes in the scripts.</w:t>
      </w:r>
    </w:p>
    <w:sectPr w:rsidR="005C59BC" w:rsidRPr="00FA343B" w:rsidSect="001843CB">
      <w:headerReference w:type="default" r:id="rId25"/>
      <w:footerReference w:type="default" r:id="rId26"/>
      <w:footerReference w:type="first" r:id="rId27"/>
      <w:pgSz w:w="11906" w:h="16838"/>
      <w:pgMar w:top="1956" w:right="1440" w:bottom="1440" w:left="1440" w:header="709" w:footer="709" w:gutter="0"/>
      <w:pgBorders w:display="notFirstPage"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675" w:rsidRDefault="00AF5675" w:rsidP="00997155">
      <w:pPr>
        <w:spacing w:after="0"/>
      </w:pPr>
      <w:r>
        <w:separator/>
      </w:r>
    </w:p>
  </w:endnote>
  <w:endnote w:type="continuationSeparator" w:id="1">
    <w:p w:rsidR="00AF5675" w:rsidRDefault="00AF5675" w:rsidP="009971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9A" w:rsidRPr="00AD336F" w:rsidRDefault="00924A9A" w:rsidP="00924A9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 w:val="left" w:pos="10020"/>
      </w:tabs>
      <w:rPr>
        <w:rFonts w:cs="Arial"/>
        <w:bCs/>
        <w:sz w:val="14"/>
        <w:szCs w:val="14"/>
      </w:rPr>
    </w:pPr>
    <w:r w:rsidRPr="00997155">
      <w:rPr>
        <w:rFonts w:cs="Arial"/>
        <w:snapToGrid w:val="0"/>
        <w:sz w:val="14"/>
        <w:szCs w:val="14"/>
      </w:rPr>
      <w:t>©</w:t>
    </w:r>
    <w:r w:rsidR="00C661F0">
      <w:rPr>
        <w:rFonts w:cs="Arial"/>
        <w:snapToGrid w:val="0"/>
        <w:sz w:val="14"/>
        <w:szCs w:val="14"/>
      </w:rPr>
      <w:t>Team</w:t>
    </w:r>
    <w:r w:rsidR="00C6527A">
      <w:rPr>
        <w:rFonts w:cs="Arial"/>
        <w:snapToGrid w:val="0"/>
        <w:sz w:val="14"/>
        <w:szCs w:val="14"/>
      </w:rPr>
      <w:t xml:space="preserve"> Savvy Insights</w:t>
    </w:r>
    <w:r>
      <w:rPr>
        <w:rFonts w:cs="Arial"/>
        <w:snapToGrid w:val="0"/>
        <w:sz w:val="14"/>
        <w:szCs w:val="14"/>
      </w:rPr>
      <w:tab/>
    </w:r>
    <w:r w:rsidRPr="00997155">
      <w:rPr>
        <w:rFonts w:cs="Arial"/>
        <w:snapToGrid w:val="0"/>
        <w:sz w:val="14"/>
        <w:szCs w:val="14"/>
      </w:rPr>
      <w:tab/>
    </w:r>
    <w:r w:rsidRPr="00997155">
      <w:rPr>
        <w:rFonts w:cs="Arial"/>
        <w:snapToGrid w:val="0"/>
        <w:sz w:val="14"/>
        <w:szCs w:val="14"/>
      </w:rPr>
      <w:tab/>
      <w:t xml:space="preserve">Page </w:t>
    </w:r>
    <w:r w:rsidR="00472F89" w:rsidRPr="00997155">
      <w:rPr>
        <w:rFonts w:cs="Arial"/>
        <w:snapToGrid w:val="0"/>
        <w:sz w:val="14"/>
        <w:szCs w:val="14"/>
      </w:rPr>
      <w:fldChar w:fldCharType="begin"/>
    </w:r>
    <w:r w:rsidRPr="00997155">
      <w:rPr>
        <w:rFonts w:cs="Arial"/>
        <w:snapToGrid w:val="0"/>
        <w:sz w:val="14"/>
        <w:szCs w:val="14"/>
      </w:rPr>
      <w:instrText xml:space="preserve"> PAGE  \* Arabic  \* MERGEFORMAT </w:instrText>
    </w:r>
    <w:r w:rsidR="00472F89" w:rsidRPr="00997155">
      <w:rPr>
        <w:rFonts w:cs="Arial"/>
        <w:snapToGrid w:val="0"/>
        <w:sz w:val="14"/>
        <w:szCs w:val="14"/>
      </w:rPr>
      <w:fldChar w:fldCharType="separate"/>
    </w:r>
    <w:r w:rsidR="00F60512">
      <w:rPr>
        <w:rFonts w:cs="Arial"/>
        <w:noProof/>
        <w:snapToGrid w:val="0"/>
        <w:sz w:val="14"/>
        <w:szCs w:val="14"/>
      </w:rPr>
      <w:t>11</w:t>
    </w:r>
    <w:r w:rsidR="00472F89" w:rsidRPr="00997155">
      <w:rPr>
        <w:rFonts w:cs="Arial"/>
        <w:snapToGrid w:val="0"/>
        <w:sz w:val="14"/>
        <w:szCs w:val="14"/>
      </w:rPr>
      <w:fldChar w:fldCharType="end"/>
    </w:r>
    <w:r w:rsidRPr="00997155">
      <w:rPr>
        <w:rFonts w:cs="Arial"/>
        <w:snapToGrid w:val="0"/>
        <w:sz w:val="14"/>
        <w:szCs w:val="14"/>
      </w:rPr>
      <w:t xml:space="preserve"> of </w:t>
    </w:r>
    <w:fldSimple w:instr=" NUMPAGES  \* Arabic  \* MERGEFORMAT ">
      <w:r w:rsidR="00F60512">
        <w:rPr>
          <w:rFonts w:cs="Arial"/>
          <w:noProof/>
          <w:snapToGrid w:val="0"/>
          <w:sz w:val="14"/>
          <w:szCs w:val="14"/>
        </w:rPr>
        <w:t>11</w:t>
      </w:r>
    </w:fldSimple>
    <w:r>
      <w:rPr>
        <w:rFonts w:cs="Arial"/>
        <w:snapToGrid w:val="0"/>
        <w:sz w:val="14"/>
        <w:szCs w:val="14"/>
      </w:rPr>
      <w:tab/>
    </w:r>
    <w:r>
      <w:rPr>
        <w:rFonts w:cs="Arial"/>
        <w:snapToGrid w:val="0"/>
        <w:sz w:val="14"/>
        <w:szCs w:val="14"/>
      </w:rPr>
      <w:tab/>
    </w:r>
    <w:r>
      <w:rPr>
        <w:rFonts w:cs="Arial"/>
        <w:bCs/>
        <w:sz w:val="14"/>
        <w:szCs w:val="14"/>
      </w:rPr>
      <w:tab/>
    </w:r>
    <w:r>
      <w:rPr>
        <w:rFonts w:cs="Arial"/>
        <w:bCs/>
        <w:sz w:val="14"/>
        <w:szCs w:val="14"/>
      </w:rPr>
      <w:tab/>
    </w:r>
    <w:r>
      <w:rPr>
        <w:rFonts w:cs="Arial"/>
        <w:bCs/>
        <w:sz w:val="14"/>
        <w:szCs w:val="14"/>
      </w:rPr>
      <w:tab/>
    </w:r>
    <w:sdt>
      <w:sdtPr>
        <w:rPr>
          <w:rFonts w:cs="Arial"/>
          <w:bCs/>
          <w:sz w:val="14"/>
          <w:szCs w:val="14"/>
        </w:rPr>
        <w:alias w:val="Status"/>
        <w:tag w:val=""/>
        <w:id w:val="1164206799"/>
        <w:dataBinding w:prefixMappings="xmlns:ns0='http://purl.org/dc/elements/1.1/' xmlns:ns1='http://schemas.openxmlformats.org/package/2006/metadata/core-properties' " w:xpath="/ns1:coreProperties[1]/ns1:contentStatus[1]" w:storeItemID="{6C3C8BC8-F283-45AE-878A-BAB7291924A1}"/>
        <w:text/>
      </w:sdtPr>
      <w:sdtContent>
        <w:r w:rsidR="00CC74E9">
          <w:rPr>
            <w:rFonts w:cs="Arial"/>
            <w:bCs/>
            <w:sz w:val="14"/>
            <w:szCs w:val="14"/>
          </w:rPr>
          <w:t>V1.0</w:t>
        </w:r>
      </w:sdtContent>
    </w:sdt>
  </w:p>
  <w:p w:rsidR="00924A9A" w:rsidRDefault="00924A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F66" w:rsidRDefault="00BD5F66" w:rsidP="00F05CF1">
    <w:pPr>
      <w:pStyle w:val="Copyright"/>
      <w:rPr>
        <w:rFonts w:ascii="Arial" w:hAnsi="Arial" w:cs="Arial"/>
        <w:bCs/>
        <w:szCs w:val="14"/>
      </w:rPr>
    </w:pPr>
    <w:r w:rsidRPr="00F05CF1">
      <w:rPr>
        <w:rFonts w:ascii="Arial" w:hAnsi="Arial" w:cs="Arial"/>
        <w:snapToGrid w:val="0"/>
        <w:szCs w:val="14"/>
      </w:rPr>
      <w:t xml:space="preserve">© </w:t>
    </w:r>
    <w:r w:rsidR="00472F89">
      <w:rPr>
        <w:rFonts w:ascii="Arial" w:hAnsi="Arial" w:cs="Arial"/>
        <w:snapToGrid w:val="0"/>
        <w:szCs w:val="14"/>
      </w:rPr>
      <w:fldChar w:fldCharType="begin"/>
    </w:r>
    <w:r>
      <w:rPr>
        <w:rFonts w:ascii="Arial" w:hAnsi="Arial" w:cs="Arial"/>
        <w:snapToGrid w:val="0"/>
        <w:szCs w:val="14"/>
      </w:rPr>
      <w:instrText xml:space="preserve"> DATE  \@ "2017"  \* MERGEFORMAT </w:instrText>
    </w:r>
    <w:r w:rsidR="00472F89">
      <w:rPr>
        <w:rFonts w:ascii="Arial" w:hAnsi="Arial" w:cs="Arial"/>
        <w:snapToGrid w:val="0"/>
        <w:szCs w:val="14"/>
      </w:rPr>
      <w:fldChar w:fldCharType="separate"/>
    </w:r>
    <w:r w:rsidR="00F60512">
      <w:rPr>
        <w:rFonts w:ascii="Arial" w:hAnsi="Arial" w:cs="Arial"/>
        <w:noProof/>
        <w:snapToGrid w:val="0"/>
        <w:szCs w:val="14"/>
      </w:rPr>
      <w:t>2017</w:t>
    </w:r>
    <w:r w:rsidR="00472F89">
      <w:rPr>
        <w:rFonts w:ascii="Arial" w:hAnsi="Arial" w:cs="Arial"/>
        <w:snapToGrid w:val="0"/>
        <w:szCs w:val="14"/>
      </w:rPr>
      <w:fldChar w:fldCharType="end"/>
    </w:r>
    <w:r w:rsidRPr="00F05CF1">
      <w:rPr>
        <w:rFonts w:ascii="Arial" w:hAnsi="Arial" w:cs="Arial"/>
        <w:snapToGrid w:val="0"/>
        <w:szCs w:val="14"/>
      </w:rPr>
      <w:t xml:space="preserve"> Rolls-Royce </w:t>
    </w:r>
    <w:r>
      <w:rPr>
        <w:rFonts w:ascii="Arial" w:hAnsi="Arial" w:cs="Arial"/>
        <w:snapToGrid w:val="0"/>
        <w:szCs w:val="14"/>
      </w:rPr>
      <w:t>plc</w:t>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sidRPr="00997155">
      <w:rPr>
        <w:rFonts w:cs="Arial"/>
        <w:snapToGrid w:val="0"/>
        <w:szCs w:val="14"/>
      </w:rPr>
      <w:t xml:space="preserve">Page </w:t>
    </w:r>
    <w:r w:rsidR="00472F89" w:rsidRPr="00997155">
      <w:rPr>
        <w:rFonts w:cs="Arial"/>
        <w:snapToGrid w:val="0"/>
        <w:szCs w:val="14"/>
      </w:rPr>
      <w:fldChar w:fldCharType="begin"/>
    </w:r>
    <w:r w:rsidRPr="00997155">
      <w:rPr>
        <w:rFonts w:cs="Arial"/>
        <w:snapToGrid w:val="0"/>
        <w:szCs w:val="14"/>
      </w:rPr>
      <w:instrText xml:space="preserve"> PAGE  \* Arabic  \* MERGEFORMAT </w:instrText>
    </w:r>
    <w:r w:rsidR="00472F89" w:rsidRPr="00997155">
      <w:rPr>
        <w:rFonts w:cs="Arial"/>
        <w:snapToGrid w:val="0"/>
        <w:szCs w:val="14"/>
      </w:rPr>
      <w:fldChar w:fldCharType="separate"/>
    </w:r>
    <w:r>
      <w:rPr>
        <w:rFonts w:cs="Arial"/>
        <w:noProof/>
        <w:snapToGrid w:val="0"/>
        <w:szCs w:val="14"/>
      </w:rPr>
      <w:t>6</w:t>
    </w:r>
    <w:r w:rsidR="00472F89" w:rsidRPr="00997155">
      <w:rPr>
        <w:rFonts w:cs="Arial"/>
        <w:snapToGrid w:val="0"/>
        <w:szCs w:val="14"/>
      </w:rPr>
      <w:fldChar w:fldCharType="end"/>
    </w:r>
    <w:r w:rsidRPr="00997155">
      <w:rPr>
        <w:rFonts w:cs="Arial"/>
        <w:snapToGrid w:val="0"/>
        <w:szCs w:val="14"/>
      </w:rPr>
      <w:t xml:space="preserve"> of </w:t>
    </w:r>
    <w:fldSimple w:instr=" NUMPAGES  \* Arabic  \* MERGEFORMAT ">
      <w:r>
        <w:rPr>
          <w:rFonts w:cs="Arial"/>
          <w:noProof/>
          <w:snapToGrid w:val="0"/>
          <w:szCs w:val="14"/>
        </w:rPr>
        <w:t>26</w:t>
      </w:r>
    </w:fldSimple>
    <w:r w:rsidRPr="00997155">
      <w:rPr>
        <w:rFonts w:cs="Arial"/>
        <w:snapToGrid w:val="0"/>
        <w:szCs w:val="14"/>
      </w:rPr>
      <w:tab/>
    </w:r>
    <w:r w:rsidRPr="00997155">
      <w:rPr>
        <w:rFonts w:cs="Arial"/>
        <w:snapToGrid w:val="0"/>
        <w:szCs w:val="14"/>
      </w:rPr>
      <w:tab/>
    </w:r>
    <w:r w:rsidRPr="00997155">
      <w:rPr>
        <w:rFonts w:cs="Arial"/>
        <w:snapToGrid w:val="0"/>
        <w:szCs w:val="14"/>
      </w:rPr>
      <w:tab/>
    </w:r>
    <w:r>
      <w:rPr>
        <w:rFonts w:cs="Arial"/>
        <w:bCs/>
        <w:szCs w:val="14"/>
      </w:rPr>
      <w:tab/>
    </w:r>
    <w:r>
      <w:rPr>
        <w:rFonts w:cs="Arial"/>
        <w:bCs/>
        <w:szCs w:val="14"/>
      </w:rPr>
      <w:tab/>
    </w:r>
    <w:r>
      <w:rPr>
        <w:rFonts w:cs="Arial"/>
        <w:bCs/>
        <w:szCs w:val="14"/>
      </w:rPr>
      <w:tab/>
    </w:r>
    <w:r>
      <w:rPr>
        <w:rFonts w:cs="Arial"/>
        <w:bCs/>
        <w:szCs w:val="14"/>
      </w:rPr>
      <w:tab/>
    </w:r>
    <w:r>
      <w:rPr>
        <w:rFonts w:cs="Arial"/>
        <w:bCs/>
        <w:szCs w:val="14"/>
      </w:rPr>
      <w:tab/>
    </w:r>
    <w:r>
      <w:rPr>
        <w:rFonts w:cs="Arial"/>
        <w:bCs/>
        <w:szCs w:val="14"/>
      </w:rPr>
      <w:tab/>
    </w:r>
    <w:sdt>
      <w:sdtPr>
        <w:rPr>
          <w:rFonts w:cs="Arial"/>
          <w:bCs/>
          <w:szCs w:val="14"/>
        </w:rPr>
        <w:alias w:val="Status"/>
        <w:tag w:val=""/>
        <w:id w:val="128514367"/>
        <w:dataBinding w:prefixMappings="xmlns:ns0='http://purl.org/dc/elements/1.1/' xmlns:ns1='http://schemas.openxmlformats.org/package/2006/metadata/core-properties' " w:xpath="/ns1:coreProperties[1]/ns1:contentStatus[1]" w:storeItemID="{6C3C8BC8-F283-45AE-878A-BAB7291924A1}"/>
        <w:text/>
      </w:sdtPr>
      <w:sdtContent>
        <w:r w:rsidR="00CC74E9">
          <w:rPr>
            <w:rFonts w:cs="Arial"/>
            <w:bCs/>
            <w:szCs w:val="14"/>
          </w:rPr>
          <w:t>V1.0</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675" w:rsidRDefault="00AF5675" w:rsidP="00997155">
      <w:pPr>
        <w:spacing w:after="0"/>
      </w:pPr>
      <w:r>
        <w:separator/>
      </w:r>
    </w:p>
  </w:footnote>
  <w:footnote w:type="continuationSeparator" w:id="1">
    <w:p w:rsidR="00AF5675" w:rsidRDefault="00AF5675" w:rsidP="0099715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7A" w:rsidRDefault="00C6527A" w:rsidP="00C6527A">
    <w:pPr>
      <w:pStyle w:val="Header"/>
      <w:jc w:val="center"/>
    </w:pPr>
    <w:r>
      <w:rPr>
        <w:noProof/>
        <w:lang w:val="en-IN" w:eastAsia="en-IN"/>
      </w:rPr>
      <w:drawing>
        <wp:inline distT="0" distB="0" distL="0" distR="0">
          <wp:extent cx="248412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484120" cy="11734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FC685DE"/>
    <w:lvl w:ilvl="0">
      <w:start w:val="1"/>
      <w:numFmt w:val="decimal"/>
      <w:pStyle w:val="ListNumber2"/>
      <w:lvlText w:val="%1."/>
      <w:lvlJc w:val="left"/>
      <w:pPr>
        <w:tabs>
          <w:tab w:val="num" w:pos="643"/>
        </w:tabs>
        <w:ind w:left="643" w:hanging="360"/>
      </w:pPr>
    </w:lvl>
  </w:abstractNum>
  <w:abstractNum w:abstractNumId="1">
    <w:nsid w:val="093D097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099E253A"/>
    <w:multiLevelType w:val="hybridMultilevel"/>
    <w:tmpl w:val="A1689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43E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FE0CA2"/>
    <w:multiLevelType w:val="hybridMultilevel"/>
    <w:tmpl w:val="B2F279EA"/>
    <w:lvl w:ilvl="0" w:tplc="08090001">
      <w:start w:val="1"/>
      <w:numFmt w:val="bullet"/>
      <w:lvlText w:val=""/>
      <w:lvlJc w:val="left"/>
      <w:pPr>
        <w:ind w:left="-1845" w:hanging="360"/>
      </w:pPr>
      <w:rPr>
        <w:rFonts w:ascii="Symbol" w:hAnsi="Symbol"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405" w:hanging="360"/>
      </w:pPr>
      <w:rPr>
        <w:rFonts w:ascii="Wingdings" w:hAnsi="Wingdings" w:hint="default"/>
      </w:rPr>
    </w:lvl>
    <w:lvl w:ilvl="3" w:tplc="08090001">
      <w:start w:val="1"/>
      <w:numFmt w:val="bullet"/>
      <w:lvlText w:val=""/>
      <w:lvlJc w:val="left"/>
      <w:pPr>
        <w:ind w:left="315" w:hanging="360"/>
      </w:pPr>
      <w:rPr>
        <w:rFonts w:ascii="Symbol" w:hAnsi="Symbol" w:hint="default"/>
      </w:rPr>
    </w:lvl>
    <w:lvl w:ilvl="4" w:tplc="08090003">
      <w:start w:val="1"/>
      <w:numFmt w:val="bullet"/>
      <w:lvlText w:val="o"/>
      <w:lvlJc w:val="left"/>
      <w:pPr>
        <w:ind w:left="1035" w:hanging="360"/>
      </w:pPr>
      <w:rPr>
        <w:rFonts w:ascii="Courier New" w:hAnsi="Courier New" w:cs="Courier New" w:hint="default"/>
      </w:rPr>
    </w:lvl>
    <w:lvl w:ilvl="5" w:tplc="08090005" w:tentative="1">
      <w:start w:val="1"/>
      <w:numFmt w:val="bullet"/>
      <w:lvlText w:val=""/>
      <w:lvlJc w:val="left"/>
      <w:pPr>
        <w:ind w:left="1755" w:hanging="360"/>
      </w:pPr>
      <w:rPr>
        <w:rFonts w:ascii="Wingdings" w:hAnsi="Wingdings" w:hint="default"/>
      </w:rPr>
    </w:lvl>
    <w:lvl w:ilvl="6" w:tplc="08090001" w:tentative="1">
      <w:start w:val="1"/>
      <w:numFmt w:val="bullet"/>
      <w:lvlText w:val=""/>
      <w:lvlJc w:val="left"/>
      <w:pPr>
        <w:ind w:left="2475" w:hanging="360"/>
      </w:pPr>
      <w:rPr>
        <w:rFonts w:ascii="Symbol" w:hAnsi="Symbol" w:hint="default"/>
      </w:rPr>
    </w:lvl>
    <w:lvl w:ilvl="7" w:tplc="08090003" w:tentative="1">
      <w:start w:val="1"/>
      <w:numFmt w:val="bullet"/>
      <w:lvlText w:val="o"/>
      <w:lvlJc w:val="left"/>
      <w:pPr>
        <w:ind w:left="3195" w:hanging="360"/>
      </w:pPr>
      <w:rPr>
        <w:rFonts w:ascii="Courier New" w:hAnsi="Courier New" w:cs="Courier New" w:hint="default"/>
      </w:rPr>
    </w:lvl>
    <w:lvl w:ilvl="8" w:tplc="08090005" w:tentative="1">
      <w:start w:val="1"/>
      <w:numFmt w:val="bullet"/>
      <w:lvlText w:val=""/>
      <w:lvlJc w:val="left"/>
      <w:pPr>
        <w:ind w:left="3915" w:hanging="360"/>
      </w:pPr>
      <w:rPr>
        <w:rFonts w:ascii="Wingdings" w:hAnsi="Wingdings" w:hint="default"/>
      </w:rPr>
    </w:lvl>
  </w:abstractNum>
  <w:abstractNum w:abstractNumId="5">
    <w:nsid w:val="10791E83"/>
    <w:multiLevelType w:val="hybridMultilevel"/>
    <w:tmpl w:val="902EA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08F775E"/>
    <w:multiLevelType w:val="hybridMultilevel"/>
    <w:tmpl w:val="519A1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3380E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4C61CCD"/>
    <w:multiLevelType w:val="hybridMultilevel"/>
    <w:tmpl w:val="4C781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017DC1"/>
    <w:multiLevelType w:val="hybridMultilevel"/>
    <w:tmpl w:val="574C6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7EF700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A53F86"/>
    <w:multiLevelType w:val="hybridMultilevel"/>
    <w:tmpl w:val="4D30B9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15152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B4B0BB5"/>
    <w:multiLevelType w:val="hybridMultilevel"/>
    <w:tmpl w:val="ACF48F40"/>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2C240F70"/>
    <w:multiLevelType w:val="hybridMultilevel"/>
    <w:tmpl w:val="84C296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D641424"/>
    <w:multiLevelType w:val="multilevel"/>
    <w:tmpl w:val="5114CD1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nsid w:val="2E460082"/>
    <w:multiLevelType w:val="hybridMultilevel"/>
    <w:tmpl w:val="684E00A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7">
    <w:nsid w:val="2EF7705F"/>
    <w:multiLevelType w:val="hybridMultilevel"/>
    <w:tmpl w:val="6A640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FFE71A4"/>
    <w:multiLevelType w:val="hybridMultilevel"/>
    <w:tmpl w:val="F81AA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BE1BBD"/>
    <w:multiLevelType w:val="hybridMultilevel"/>
    <w:tmpl w:val="C0CCE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53905BA"/>
    <w:multiLevelType w:val="hybridMultilevel"/>
    <w:tmpl w:val="9FCAAFFE"/>
    <w:lvl w:ilvl="0" w:tplc="A9440A5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752761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777213F"/>
    <w:multiLevelType w:val="multilevel"/>
    <w:tmpl w:val="E208CF2A"/>
    <w:lvl w:ilvl="0">
      <w:start w:val="1"/>
      <w:numFmt w:val="decimal"/>
      <w:pStyle w:val="AgtLevel1Heading"/>
      <w:isLgl/>
      <w:lvlText w:val="A%1"/>
      <w:lvlJc w:val="left"/>
      <w:pPr>
        <w:tabs>
          <w:tab w:val="num" w:pos="720"/>
        </w:tabs>
        <w:ind w:left="720" w:hanging="720"/>
      </w:pPr>
      <w:rPr>
        <w:b/>
        <w:i w:val="0"/>
        <w:strike w:val="0"/>
        <w:dstrike w:val="0"/>
        <w:u w:val="none"/>
        <w:effect w:val="none"/>
      </w:rPr>
    </w:lvl>
    <w:lvl w:ilvl="1">
      <w:start w:val="1"/>
      <w:numFmt w:val="decimal"/>
      <w:pStyle w:val="AgtLevel2"/>
      <w:isLgl/>
      <w:lvlText w:val="A%1.%2"/>
      <w:lvlJc w:val="left"/>
      <w:pPr>
        <w:tabs>
          <w:tab w:val="num" w:pos="720"/>
        </w:tabs>
        <w:ind w:left="720" w:hanging="720"/>
      </w:pPr>
      <w:rPr>
        <w:i w:val="0"/>
      </w:rPr>
    </w:lvl>
    <w:lvl w:ilvl="2">
      <w:start w:val="1"/>
      <w:numFmt w:val="lowerLetter"/>
      <w:pStyle w:val="AgtLevel3"/>
      <w:lvlText w:val="(%3)"/>
      <w:lvlJc w:val="left"/>
      <w:pPr>
        <w:tabs>
          <w:tab w:val="num" w:pos="1440"/>
        </w:tabs>
        <w:ind w:left="1440" w:hanging="720"/>
      </w:pPr>
      <w:rPr>
        <w:rFonts w:ascii="Calibri" w:eastAsia="Calibri" w:hAnsi="Calibri" w:cs="Times New Roman"/>
        <w:i w:val="0"/>
      </w:rPr>
    </w:lvl>
    <w:lvl w:ilvl="3">
      <w:start w:val="1"/>
      <w:numFmt w:val="lowerRoman"/>
      <w:pStyle w:val="AgtLevel4"/>
      <w:lvlText w:val="(%4)"/>
      <w:lvlJc w:val="left"/>
      <w:pPr>
        <w:tabs>
          <w:tab w:val="num" w:pos="2160"/>
        </w:tabs>
        <w:ind w:left="2160" w:hanging="720"/>
      </w:pPr>
    </w:lvl>
    <w:lvl w:ilvl="4">
      <w:start w:val="1"/>
      <w:numFmt w:val="upperLetter"/>
      <w:pStyle w:val="AgtLevel5"/>
      <w:lvlText w:val="(%5)"/>
      <w:lvlJc w:val="left"/>
      <w:pPr>
        <w:tabs>
          <w:tab w:val="num" w:pos="2880"/>
        </w:tabs>
        <w:ind w:left="2880" w:hanging="720"/>
      </w:pPr>
    </w:lvl>
    <w:lvl w:ilvl="5">
      <w:start w:val="1"/>
      <w:numFmt w:val="decimal"/>
      <w:pStyle w:val="AgtLevel6"/>
      <w:lvlText w:val="%6)"/>
      <w:lvlJc w:val="left"/>
      <w:pPr>
        <w:tabs>
          <w:tab w:val="num" w:pos="3600"/>
        </w:tabs>
        <w:ind w:left="3600" w:hanging="720"/>
      </w:pPr>
    </w:lvl>
    <w:lvl w:ilvl="6">
      <w:start w:val="1"/>
      <w:numFmt w:val="lowerLetter"/>
      <w:pStyle w:val="AgtLevel7"/>
      <w:lvlText w:val="%7)"/>
      <w:lvlJc w:val="left"/>
      <w:pPr>
        <w:tabs>
          <w:tab w:val="num" w:pos="4320"/>
        </w:tabs>
        <w:ind w:left="4320" w:hanging="720"/>
      </w:pPr>
    </w:lvl>
    <w:lvl w:ilvl="7">
      <w:start w:val="1"/>
      <w:numFmt w:val="lowerRoman"/>
      <w:pStyle w:val="AgtLevel8"/>
      <w:lvlText w:val="%8)"/>
      <w:lvlJc w:val="left"/>
      <w:pPr>
        <w:tabs>
          <w:tab w:val="num" w:pos="5040"/>
        </w:tabs>
        <w:ind w:left="5040" w:hanging="720"/>
      </w:pPr>
    </w:lvl>
    <w:lvl w:ilvl="8">
      <w:start w:val="1"/>
      <w:numFmt w:val="none"/>
      <w:suff w:val="nothing"/>
      <w:lvlText w:val=""/>
      <w:lvlJc w:val="left"/>
      <w:pPr>
        <w:ind w:left="5760" w:hanging="720"/>
      </w:pPr>
    </w:lvl>
  </w:abstractNum>
  <w:abstractNum w:abstractNumId="23">
    <w:nsid w:val="39A10F99"/>
    <w:multiLevelType w:val="multilevel"/>
    <w:tmpl w:val="0F62A9C0"/>
    <w:lvl w:ilvl="0">
      <w:start w:val="3"/>
      <w:numFmt w:val="decimal"/>
      <w:lvlText w:val="%1."/>
      <w:lvlJc w:val="left"/>
      <w:pPr>
        <w:ind w:left="408" w:hanging="40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nsid w:val="39E304C0"/>
    <w:multiLevelType w:val="hybridMultilevel"/>
    <w:tmpl w:val="D50E39E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3A477043"/>
    <w:multiLevelType w:val="hybridMultilevel"/>
    <w:tmpl w:val="0598F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38061E"/>
    <w:multiLevelType w:val="hybridMultilevel"/>
    <w:tmpl w:val="93DCE5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3C5E359C"/>
    <w:multiLevelType w:val="hybridMultilevel"/>
    <w:tmpl w:val="D4404BD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8">
    <w:nsid w:val="41F467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E205443"/>
    <w:multiLevelType w:val="hybridMultilevel"/>
    <w:tmpl w:val="42FE6A10"/>
    <w:lvl w:ilvl="0" w:tplc="84621E7E">
      <w:start w:val="1"/>
      <w:numFmt w:val="bullet"/>
      <w:pStyle w:val="Norm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B4B4B"/>
    <w:multiLevelType w:val="hybridMultilevel"/>
    <w:tmpl w:val="9350F160"/>
    <w:lvl w:ilvl="0" w:tplc="08090005">
      <w:start w:val="1"/>
      <w:numFmt w:val="bullet"/>
      <w:lvlText w:val=""/>
      <w:lvlJc w:val="left"/>
      <w:pPr>
        <w:ind w:left="1571" w:hanging="360"/>
      </w:pPr>
      <w:rPr>
        <w:rFonts w:ascii="Wingdings" w:hAnsi="Wingding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nsid w:val="4F2912D6"/>
    <w:multiLevelType w:val="hybridMultilevel"/>
    <w:tmpl w:val="871E340C"/>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32">
    <w:nsid w:val="4F675612"/>
    <w:multiLevelType w:val="hybridMultilevel"/>
    <w:tmpl w:val="911A3F94"/>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3">
    <w:nsid w:val="57C90262"/>
    <w:multiLevelType w:val="multilevel"/>
    <w:tmpl w:val="0F62A9C0"/>
    <w:lvl w:ilvl="0">
      <w:start w:val="3"/>
      <w:numFmt w:val="decimal"/>
      <w:lvlText w:val="%1."/>
      <w:lvlJc w:val="left"/>
      <w:pPr>
        <w:ind w:left="408" w:hanging="40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nsid w:val="5D125168"/>
    <w:multiLevelType w:val="multilevel"/>
    <w:tmpl w:val="98B8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6">
    <w:nsid w:val="6BAF5E17"/>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6BF96BFA"/>
    <w:multiLevelType w:val="multilevel"/>
    <w:tmpl w:val="9C107A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08F5DA1"/>
    <w:multiLevelType w:val="hybridMultilevel"/>
    <w:tmpl w:val="670E2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64F7D26"/>
    <w:multiLevelType w:val="hybridMultilevel"/>
    <w:tmpl w:val="E6E2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26"/>
  </w:num>
  <w:num w:numId="7">
    <w:abstractNumId w:val="27"/>
  </w:num>
  <w:num w:numId="8">
    <w:abstractNumId w:val="39"/>
  </w:num>
  <w:num w:numId="9">
    <w:abstractNumId w:val="25"/>
  </w:num>
  <w:num w:numId="10">
    <w:abstractNumId w:val="31"/>
  </w:num>
  <w:num w:numId="11">
    <w:abstractNumId w:val="20"/>
  </w:num>
  <w:num w:numId="12">
    <w:abstractNumId w:val="30"/>
  </w:num>
  <w:num w:numId="13">
    <w:abstractNumId w:val="13"/>
  </w:num>
  <w:num w:numId="14">
    <w:abstractNumId w:val="23"/>
  </w:num>
  <w:num w:numId="15">
    <w:abstractNumId w:val="9"/>
  </w:num>
  <w:num w:numId="16">
    <w:abstractNumId w:val="5"/>
  </w:num>
  <w:num w:numId="17">
    <w:abstractNumId w:val="18"/>
  </w:num>
  <w:num w:numId="18">
    <w:abstractNumId w:val="32"/>
  </w:num>
  <w:num w:numId="19">
    <w:abstractNumId w:val="16"/>
  </w:num>
  <w:num w:numId="20">
    <w:abstractNumId w:val="11"/>
  </w:num>
  <w:num w:numId="21">
    <w:abstractNumId w:val="4"/>
  </w:num>
  <w:num w:numId="22">
    <w:abstractNumId w:val="19"/>
  </w:num>
  <w:num w:numId="23">
    <w:abstractNumId w:val="6"/>
  </w:num>
  <w:num w:numId="24">
    <w:abstractNumId w:val="17"/>
  </w:num>
  <w:num w:numId="25">
    <w:abstractNumId w:val="3"/>
  </w:num>
  <w:num w:numId="26">
    <w:abstractNumId w:val="28"/>
  </w:num>
  <w:num w:numId="27">
    <w:abstractNumId w:val="21"/>
  </w:num>
  <w:num w:numId="28">
    <w:abstractNumId w:val="10"/>
  </w:num>
  <w:num w:numId="29">
    <w:abstractNumId w:val="36"/>
  </w:num>
  <w:num w:numId="30">
    <w:abstractNumId w:val="33"/>
  </w:num>
  <w:num w:numId="31">
    <w:abstractNumId w:val="7"/>
  </w:num>
  <w:num w:numId="32">
    <w:abstractNumId w:val="1"/>
  </w:num>
  <w:num w:numId="33">
    <w:abstractNumId w:val="37"/>
  </w:num>
  <w:num w:numId="34">
    <w:abstractNumId w:val="2"/>
  </w:num>
  <w:num w:numId="35">
    <w:abstractNumId w:val="12"/>
  </w:num>
  <w:num w:numId="36">
    <w:abstractNumId w:val="24"/>
  </w:num>
  <w:num w:numId="37">
    <w:abstractNumId w:val="37"/>
  </w:num>
  <w:num w:numId="38">
    <w:abstractNumId w:val="38"/>
  </w:num>
  <w:num w:numId="39">
    <w:abstractNumId w:val="34"/>
  </w:num>
  <w:num w:numId="40">
    <w:abstractNumId w:val="8"/>
  </w:num>
  <w:num w:numId="41">
    <w:abstractNumId w:val="15"/>
  </w:num>
  <w:num w:numId="42">
    <w:abstractNumId w:val="37"/>
  </w:num>
  <w:num w:numId="43">
    <w:abstractNumId w:val="37"/>
  </w:num>
  <w:num w:numId="44">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w:hdrShapeDefaults>
  <w:footnotePr>
    <w:footnote w:id="0"/>
    <w:footnote w:id="1"/>
  </w:footnotePr>
  <w:endnotePr>
    <w:endnote w:id="0"/>
    <w:endnote w:id="1"/>
  </w:endnotePr>
  <w:compat/>
  <w:rsids>
    <w:rsidRoot w:val="00997155"/>
    <w:rsid w:val="00002792"/>
    <w:rsid w:val="000059A2"/>
    <w:rsid w:val="000068EC"/>
    <w:rsid w:val="0001453D"/>
    <w:rsid w:val="00017F45"/>
    <w:rsid w:val="0002567F"/>
    <w:rsid w:val="00025917"/>
    <w:rsid w:val="00066259"/>
    <w:rsid w:val="00076081"/>
    <w:rsid w:val="0007738F"/>
    <w:rsid w:val="00082CD6"/>
    <w:rsid w:val="00082E1B"/>
    <w:rsid w:val="00091F58"/>
    <w:rsid w:val="000A561F"/>
    <w:rsid w:val="000A7055"/>
    <w:rsid w:val="000B38BC"/>
    <w:rsid w:val="000B61F1"/>
    <w:rsid w:val="000C1316"/>
    <w:rsid w:val="000D0913"/>
    <w:rsid w:val="000E7176"/>
    <w:rsid w:val="000F622C"/>
    <w:rsid w:val="000F7769"/>
    <w:rsid w:val="001108C2"/>
    <w:rsid w:val="00111294"/>
    <w:rsid w:val="00121451"/>
    <w:rsid w:val="00126081"/>
    <w:rsid w:val="00140F74"/>
    <w:rsid w:val="00141E16"/>
    <w:rsid w:val="0014777E"/>
    <w:rsid w:val="00152A13"/>
    <w:rsid w:val="00156886"/>
    <w:rsid w:val="00174464"/>
    <w:rsid w:val="001773E9"/>
    <w:rsid w:val="00182F17"/>
    <w:rsid w:val="001843CB"/>
    <w:rsid w:val="00197F77"/>
    <w:rsid w:val="001A04D2"/>
    <w:rsid w:val="001A227D"/>
    <w:rsid w:val="001B52B0"/>
    <w:rsid w:val="001C0750"/>
    <w:rsid w:val="001C3475"/>
    <w:rsid w:val="001C3F99"/>
    <w:rsid w:val="001E3DE0"/>
    <w:rsid w:val="001E6F19"/>
    <w:rsid w:val="001F2FC3"/>
    <w:rsid w:val="002070E2"/>
    <w:rsid w:val="002135E8"/>
    <w:rsid w:val="00223E59"/>
    <w:rsid w:val="002401C5"/>
    <w:rsid w:val="00242556"/>
    <w:rsid w:val="0024509E"/>
    <w:rsid w:val="00247515"/>
    <w:rsid w:val="00251068"/>
    <w:rsid w:val="00260E8D"/>
    <w:rsid w:val="00264382"/>
    <w:rsid w:val="00272AB5"/>
    <w:rsid w:val="00273395"/>
    <w:rsid w:val="0027525D"/>
    <w:rsid w:val="00276358"/>
    <w:rsid w:val="00292C1E"/>
    <w:rsid w:val="00293F92"/>
    <w:rsid w:val="0029755C"/>
    <w:rsid w:val="002A0116"/>
    <w:rsid w:val="002A1EAB"/>
    <w:rsid w:val="002A6B9C"/>
    <w:rsid w:val="002B3596"/>
    <w:rsid w:val="002B492C"/>
    <w:rsid w:val="002C1FA0"/>
    <w:rsid w:val="002C6B66"/>
    <w:rsid w:val="002D5D1E"/>
    <w:rsid w:val="002D682D"/>
    <w:rsid w:val="002E5DA3"/>
    <w:rsid w:val="002E7301"/>
    <w:rsid w:val="002F096B"/>
    <w:rsid w:val="002F3702"/>
    <w:rsid w:val="002F3C63"/>
    <w:rsid w:val="002F7A61"/>
    <w:rsid w:val="003156A6"/>
    <w:rsid w:val="00320931"/>
    <w:rsid w:val="003366EB"/>
    <w:rsid w:val="00343851"/>
    <w:rsid w:val="00343B9A"/>
    <w:rsid w:val="00347037"/>
    <w:rsid w:val="00356864"/>
    <w:rsid w:val="003616C5"/>
    <w:rsid w:val="00361862"/>
    <w:rsid w:val="00371F31"/>
    <w:rsid w:val="00387B34"/>
    <w:rsid w:val="00397805"/>
    <w:rsid w:val="003A3BFE"/>
    <w:rsid w:val="003C08CF"/>
    <w:rsid w:val="003D1334"/>
    <w:rsid w:val="003D39E7"/>
    <w:rsid w:val="003D5BB8"/>
    <w:rsid w:val="003F2AE9"/>
    <w:rsid w:val="003F610D"/>
    <w:rsid w:val="004040EB"/>
    <w:rsid w:val="0040611C"/>
    <w:rsid w:val="004064BE"/>
    <w:rsid w:val="004109F7"/>
    <w:rsid w:val="00411B69"/>
    <w:rsid w:val="00412C51"/>
    <w:rsid w:val="00414C23"/>
    <w:rsid w:val="004155E4"/>
    <w:rsid w:val="0042443D"/>
    <w:rsid w:val="00431462"/>
    <w:rsid w:val="00435D70"/>
    <w:rsid w:val="00447FB1"/>
    <w:rsid w:val="00457F52"/>
    <w:rsid w:val="00461FE9"/>
    <w:rsid w:val="0046386B"/>
    <w:rsid w:val="00465787"/>
    <w:rsid w:val="0046772B"/>
    <w:rsid w:val="00472F89"/>
    <w:rsid w:val="00477FCE"/>
    <w:rsid w:val="00487027"/>
    <w:rsid w:val="00491CBD"/>
    <w:rsid w:val="004921BE"/>
    <w:rsid w:val="004A75B3"/>
    <w:rsid w:val="004B3E66"/>
    <w:rsid w:val="004B7CD9"/>
    <w:rsid w:val="004C3ED4"/>
    <w:rsid w:val="004C5F28"/>
    <w:rsid w:val="004D29F0"/>
    <w:rsid w:val="004D45AC"/>
    <w:rsid w:val="004F0EE9"/>
    <w:rsid w:val="004F283A"/>
    <w:rsid w:val="004F2CCB"/>
    <w:rsid w:val="004F5A0A"/>
    <w:rsid w:val="00501179"/>
    <w:rsid w:val="005037AC"/>
    <w:rsid w:val="00513CC5"/>
    <w:rsid w:val="005224C9"/>
    <w:rsid w:val="00522811"/>
    <w:rsid w:val="0053391C"/>
    <w:rsid w:val="00537B5C"/>
    <w:rsid w:val="005403B4"/>
    <w:rsid w:val="00555403"/>
    <w:rsid w:val="0056379C"/>
    <w:rsid w:val="00573FBE"/>
    <w:rsid w:val="0058726B"/>
    <w:rsid w:val="00590E60"/>
    <w:rsid w:val="00592CFF"/>
    <w:rsid w:val="005A13B4"/>
    <w:rsid w:val="005B10B0"/>
    <w:rsid w:val="005B59A0"/>
    <w:rsid w:val="005B5BB9"/>
    <w:rsid w:val="005B5C81"/>
    <w:rsid w:val="005B6709"/>
    <w:rsid w:val="005C59BC"/>
    <w:rsid w:val="005D001D"/>
    <w:rsid w:val="005D30B3"/>
    <w:rsid w:val="005D52F8"/>
    <w:rsid w:val="005D641D"/>
    <w:rsid w:val="005E3C42"/>
    <w:rsid w:val="005E5256"/>
    <w:rsid w:val="006037F5"/>
    <w:rsid w:val="00604928"/>
    <w:rsid w:val="00623836"/>
    <w:rsid w:val="006244E8"/>
    <w:rsid w:val="0064071B"/>
    <w:rsid w:val="006416AC"/>
    <w:rsid w:val="006436D1"/>
    <w:rsid w:val="00643991"/>
    <w:rsid w:val="00651C43"/>
    <w:rsid w:val="0065510B"/>
    <w:rsid w:val="00662A35"/>
    <w:rsid w:val="0066389B"/>
    <w:rsid w:val="00675FC7"/>
    <w:rsid w:val="00681B68"/>
    <w:rsid w:val="006822A5"/>
    <w:rsid w:val="00685EB0"/>
    <w:rsid w:val="00687941"/>
    <w:rsid w:val="006917F9"/>
    <w:rsid w:val="00693470"/>
    <w:rsid w:val="00693C29"/>
    <w:rsid w:val="006A3D97"/>
    <w:rsid w:val="006B031E"/>
    <w:rsid w:val="006B3243"/>
    <w:rsid w:val="006B535E"/>
    <w:rsid w:val="006C2C41"/>
    <w:rsid w:val="006C607C"/>
    <w:rsid w:val="006F053D"/>
    <w:rsid w:val="006F1F28"/>
    <w:rsid w:val="006F6E09"/>
    <w:rsid w:val="00702BBB"/>
    <w:rsid w:val="007060F6"/>
    <w:rsid w:val="00707425"/>
    <w:rsid w:val="0072006D"/>
    <w:rsid w:val="00721BC2"/>
    <w:rsid w:val="00722A47"/>
    <w:rsid w:val="00722AF1"/>
    <w:rsid w:val="00725367"/>
    <w:rsid w:val="007326A8"/>
    <w:rsid w:val="007348F5"/>
    <w:rsid w:val="00735C3D"/>
    <w:rsid w:val="007379C8"/>
    <w:rsid w:val="00750B75"/>
    <w:rsid w:val="007715F1"/>
    <w:rsid w:val="00772112"/>
    <w:rsid w:val="00775EA4"/>
    <w:rsid w:val="00791764"/>
    <w:rsid w:val="007A007A"/>
    <w:rsid w:val="007A65AF"/>
    <w:rsid w:val="007A664F"/>
    <w:rsid w:val="007B2699"/>
    <w:rsid w:val="007C0A7F"/>
    <w:rsid w:val="007C405A"/>
    <w:rsid w:val="007C65F4"/>
    <w:rsid w:val="007C7274"/>
    <w:rsid w:val="007D10FE"/>
    <w:rsid w:val="007D3A99"/>
    <w:rsid w:val="007E1E51"/>
    <w:rsid w:val="007E2811"/>
    <w:rsid w:val="007E2B14"/>
    <w:rsid w:val="007E5462"/>
    <w:rsid w:val="007F5648"/>
    <w:rsid w:val="007F7729"/>
    <w:rsid w:val="007F7BC1"/>
    <w:rsid w:val="0081461D"/>
    <w:rsid w:val="008226C6"/>
    <w:rsid w:val="00823AA1"/>
    <w:rsid w:val="008376FE"/>
    <w:rsid w:val="00847157"/>
    <w:rsid w:val="00851259"/>
    <w:rsid w:val="008626BA"/>
    <w:rsid w:val="00891CD9"/>
    <w:rsid w:val="00892FF2"/>
    <w:rsid w:val="008A0D77"/>
    <w:rsid w:val="008A1BC1"/>
    <w:rsid w:val="008A6DD4"/>
    <w:rsid w:val="008B363B"/>
    <w:rsid w:val="008B6276"/>
    <w:rsid w:val="008B69C5"/>
    <w:rsid w:val="008F15F6"/>
    <w:rsid w:val="008F5960"/>
    <w:rsid w:val="0090272B"/>
    <w:rsid w:val="00906E61"/>
    <w:rsid w:val="00907FA3"/>
    <w:rsid w:val="00912765"/>
    <w:rsid w:val="00924A9A"/>
    <w:rsid w:val="00934349"/>
    <w:rsid w:val="009466B7"/>
    <w:rsid w:val="00954A3F"/>
    <w:rsid w:val="00965FBF"/>
    <w:rsid w:val="00976C98"/>
    <w:rsid w:val="00997155"/>
    <w:rsid w:val="009B6485"/>
    <w:rsid w:val="009B6536"/>
    <w:rsid w:val="009C3055"/>
    <w:rsid w:val="009D1A13"/>
    <w:rsid w:val="009D299E"/>
    <w:rsid w:val="009F251B"/>
    <w:rsid w:val="009F2BFF"/>
    <w:rsid w:val="00A007E5"/>
    <w:rsid w:val="00A0165F"/>
    <w:rsid w:val="00A112B0"/>
    <w:rsid w:val="00A13D12"/>
    <w:rsid w:val="00A225CA"/>
    <w:rsid w:val="00A22C78"/>
    <w:rsid w:val="00A25D47"/>
    <w:rsid w:val="00A358A0"/>
    <w:rsid w:val="00A35B69"/>
    <w:rsid w:val="00A4355A"/>
    <w:rsid w:val="00A46454"/>
    <w:rsid w:val="00A52B15"/>
    <w:rsid w:val="00A53709"/>
    <w:rsid w:val="00A5568C"/>
    <w:rsid w:val="00A56E17"/>
    <w:rsid w:val="00A710CE"/>
    <w:rsid w:val="00A816F6"/>
    <w:rsid w:val="00A8515D"/>
    <w:rsid w:val="00A85200"/>
    <w:rsid w:val="00A95F7D"/>
    <w:rsid w:val="00A967B5"/>
    <w:rsid w:val="00AA79F6"/>
    <w:rsid w:val="00AA7BA8"/>
    <w:rsid w:val="00AB42FA"/>
    <w:rsid w:val="00AB7DC4"/>
    <w:rsid w:val="00AC2509"/>
    <w:rsid w:val="00AC5945"/>
    <w:rsid w:val="00AC65D5"/>
    <w:rsid w:val="00AD0449"/>
    <w:rsid w:val="00AD27B5"/>
    <w:rsid w:val="00AD336F"/>
    <w:rsid w:val="00AE61C3"/>
    <w:rsid w:val="00AF2BF1"/>
    <w:rsid w:val="00AF5675"/>
    <w:rsid w:val="00AF6EE0"/>
    <w:rsid w:val="00B00579"/>
    <w:rsid w:val="00B070FB"/>
    <w:rsid w:val="00B11333"/>
    <w:rsid w:val="00B11C07"/>
    <w:rsid w:val="00B14348"/>
    <w:rsid w:val="00B20C03"/>
    <w:rsid w:val="00B2563B"/>
    <w:rsid w:val="00B25F41"/>
    <w:rsid w:val="00B27BE4"/>
    <w:rsid w:val="00B27EC4"/>
    <w:rsid w:val="00B32139"/>
    <w:rsid w:val="00B356EE"/>
    <w:rsid w:val="00B42116"/>
    <w:rsid w:val="00B44406"/>
    <w:rsid w:val="00B465F1"/>
    <w:rsid w:val="00B5312C"/>
    <w:rsid w:val="00B576B3"/>
    <w:rsid w:val="00B60C5A"/>
    <w:rsid w:val="00B651A7"/>
    <w:rsid w:val="00B70B38"/>
    <w:rsid w:val="00B72BF8"/>
    <w:rsid w:val="00B74D04"/>
    <w:rsid w:val="00B76D8A"/>
    <w:rsid w:val="00B91B79"/>
    <w:rsid w:val="00B93556"/>
    <w:rsid w:val="00BA333A"/>
    <w:rsid w:val="00BA3361"/>
    <w:rsid w:val="00BA5055"/>
    <w:rsid w:val="00BB67D2"/>
    <w:rsid w:val="00BD56C4"/>
    <w:rsid w:val="00BD5F66"/>
    <w:rsid w:val="00BE0D98"/>
    <w:rsid w:val="00BE463A"/>
    <w:rsid w:val="00BF3217"/>
    <w:rsid w:val="00BF7712"/>
    <w:rsid w:val="00C126C2"/>
    <w:rsid w:val="00C14A04"/>
    <w:rsid w:val="00C16685"/>
    <w:rsid w:val="00C17BBD"/>
    <w:rsid w:val="00C22EBF"/>
    <w:rsid w:val="00C238CC"/>
    <w:rsid w:val="00C24393"/>
    <w:rsid w:val="00C4329B"/>
    <w:rsid w:val="00C62E80"/>
    <w:rsid w:val="00C6527A"/>
    <w:rsid w:val="00C661F0"/>
    <w:rsid w:val="00C6681C"/>
    <w:rsid w:val="00C726DC"/>
    <w:rsid w:val="00C76A8F"/>
    <w:rsid w:val="00CC74E9"/>
    <w:rsid w:val="00CD4D81"/>
    <w:rsid w:val="00CE2808"/>
    <w:rsid w:val="00CE373A"/>
    <w:rsid w:val="00D01B16"/>
    <w:rsid w:val="00D01C0E"/>
    <w:rsid w:val="00D13986"/>
    <w:rsid w:val="00D15B90"/>
    <w:rsid w:val="00D16A77"/>
    <w:rsid w:val="00D17EAE"/>
    <w:rsid w:val="00D217A9"/>
    <w:rsid w:val="00D246A7"/>
    <w:rsid w:val="00D34514"/>
    <w:rsid w:val="00D349FB"/>
    <w:rsid w:val="00D437BF"/>
    <w:rsid w:val="00D4599B"/>
    <w:rsid w:val="00D468AB"/>
    <w:rsid w:val="00D52B3C"/>
    <w:rsid w:val="00D53655"/>
    <w:rsid w:val="00D640A3"/>
    <w:rsid w:val="00D674FC"/>
    <w:rsid w:val="00D755EE"/>
    <w:rsid w:val="00D75BB6"/>
    <w:rsid w:val="00D95A1B"/>
    <w:rsid w:val="00DC36E1"/>
    <w:rsid w:val="00DE1E19"/>
    <w:rsid w:val="00DE394B"/>
    <w:rsid w:val="00DE754B"/>
    <w:rsid w:val="00DE7D0A"/>
    <w:rsid w:val="00DF039B"/>
    <w:rsid w:val="00DF5EAE"/>
    <w:rsid w:val="00E20151"/>
    <w:rsid w:val="00E209B3"/>
    <w:rsid w:val="00E277C2"/>
    <w:rsid w:val="00E30BA9"/>
    <w:rsid w:val="00E34A3F"/>
    <w:rsid w:val="00E41D4B"/>
    <w:rsid w:val="00E6008C"/>
    <w:rsid w:val="00E666CD"/>
    <w:rsid w:val="00E75F0A"/>
    <w:rsid w:val="00E766C1"/>
    <w:rsid w:val="00E84BB5"/>
    <w:rsid w:val="00E90552"/>
    <w:rsid w:val="00E91AEA"/>
    <w:rsid w:val="00E953C9"/>
    <w:rsid w:val="00E97FF2"/>
    <w:rsid w:val="00EA2A62"/>
    <w:rsid w:val="00EA62E8"/>
    <w:rsid w:val="00EB104C"/>
    <w:rsid w:val="00EB2D13"/>
    <w:rsid w:val="00EC2C12"/>
    <w:rsid w:val="00EC3D47"/>
    <w:rsid w:val="00EC4EAD"/>
    <w:rsid w:val="00ED7CD8"/>
    <w:rsid w:val="00EE0986"/>
    <w:rsid w:val="00EE0F71"/>
    <w:rsid w:val="00EF0573"/>
    <w:rsid w:val="00EF337D"/>
    <w:rsid w:val="00EF40E0"/>
    <w:rsid w:val="00EF60D5"/>
    <w:rsid w:val="00EF6F92"/>
    <w:rsid w:val="00F00C74"/>
    <w:rsid w:val="00F03A06"/>
    <w:rsid w:val="00F05CF1"/>
    <w:rsid w:val="00F170FA"/>
    <w:rsid w:val="00F174BC"/>
    <w:rsid w:val="00F21BDE"/>
    <w:rsid w:val="00F335D5"/>
    <w:rsid w:val="00F337B8"/>
    <w:rsid w:val="00F37DFF"/>
    <w:rsid w:val="00F4166E"/>
    <w:rsid w:val="00F429A9"/>
    <w:rsid w:val="00F557A3"/>
    <w:rsid w:val="00F60512"/>
    <w:rsid w:val="00F64F5F"/>
    <w:rsid w:val="00F71630"/>
    <w:rsid w:val="00F751CC"/>
    <w:rsid w:val="00F76100"/>
    <w:rsid w:val="00F81C72"/>
    <w:rsid w:val="00F832EC"/>
    <w:rsid w:val="00F916E5"/>
    <w:rsid w:val="00FA343B"/>
    <w:rsid w:val="00FB1275"/>
    <w:rsid w:val="00FB4240"/>
    <w:rsid w:val="00FC2533"/>
    <w:rsid w:val="00FC3F44"/>
    <w:rsid w:val="00FD2DD6"/>
    <w:rsid w:val="00FD303E"/>
    <w:rsid w:val="00FE2070"/>
    <w:rsid w:val="00FE405F"/>
    <w:rsid w:val="00FF1F81"/>
    <w:rsid w:val="00FF37FC"/>
    <w:rsid w:val="00FF79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0A"/>
    <w:pPr>
      <w:spacing w:after="120" w:line="240" w:lineRule="auto"/>
    </w:pPr>
    <w:rPr>
      <w:rFonts w:ascii="Calibri" w:eastAsia="Times New Roman" w:hAnsi="Calibri" w:cs="Arial"/>
      <w:szCs w:val="20"/>
    </w:rPr>
  </w:style>
  <w:style w:type="paragraph" w:styleId="Heading1">
    <w:name w:val="heading 1"/>
    <w:basedOn w:val="Normal"/>
    <w:next w:val="Normal"/>
    <w:link w:val="Heading1Char"/>
    <w:qFormat/>
    <w:rsid w:val="00A007E5"/>
    <w:pPr>
      <w:numPr>
        <w:numId w:val="1"/>
      </w:numPr>
      <w:suppressAutoHyphens/>
      <w:spacing w:before="240"/>
      <w:contextualSpacing/>
      <w:outlineLvl w:val="0"/>
    </w:pPr>
    <w:rPr>
      <w:rFonts w:ascii="Arial" w:hAnsi="Arial" w:cs="Times New Roman"/>
      <w:color w:val="000000"/>
      <w:sz w:val="28"/>
      <w:szCs w:val="22"/>
      <w:lang w:eastAsia="en-GB"/>
    </w:rPr>
  </w:style>
  <w:style w:type="paragraph" w:styleId="Heading2">
    <w:name w:val="heading 2"/>
    <w:basedOn w:val="Normal"/>
    <w:next w:val="Normal"/>
    <w:link w:val="Heading2Char"/>
    <w:qFormat/>
    <w:rsid w:val="00AD336F"/>
    <w:pPr>
      <w:keepNext/>
      <w:numPr>
        <w:ilvl w:val="1"/>
        <w:numId w:val="1"/>
      </w:numPr>
      <w:spacing w:before="240"/>
      <w:outlineLvl w:val="1"/>
    </w:pPr>
    <w:rPr>
      <w:rFonts w:ascii="Arial" w:hAnsi="Arial" w:cs="Times New Roman"/>
      <w:color w:val="000000"/>
      <w:sz w:val="24"/>
      <w:szCs w:val="22"/>
      <w:lang w:eastAsia="en-GB"/>
    </w:rPr>
  </w:style>
  <w:style w:type="paragraph" w:styleId="Heading3">
    <w:name w:val="heading 3"/>
    <w:basedOn w:val="Normal"/>
    <w:next w:val="Normal"/>
    <w:link w:val="Heading3Char"/>
    <w:qFormat/>
    <w:rsid w:val="00AD336F"/>
    <w:pPr>
      <w:keepNext/>
      <w:numPr>
        <w:ilvl w:val="2"/>
        <w:numId w:val="1"/>
      </w:numPr>
      <w:spacing w:before="240"/>
      <w:outlineLvl w:val="2"/>
    </w:pPr>
    <w:rPr>
      <w:rFonts w:ascii="Arial" w:hAnsi="Arial" w:cs="Times New Roman"/>
      <w:color w:val="000000"/>
      <w:sz w:val="24"/>
      <w:szCs w:val="22"/>
      <w:lang w:eastAsia="en-GB"/>
    </w:rPr>
  </w:style>
  <w:style w:type="paragraph" w:styleId="Heading4">
    <w:name w:val="heading 4"/>
    <w:basedOn w:val="Normal"/>
    <w:next w:val="Normal"/>
    <w:link w:val="Heading4Char"/>
    <w:qFormat/>
    <w:rsid w:val="00AD336F"/>
    <w:pPr>
      <w:numPr>
        <w:ilvl w:val="3"/>
        <w:numId w:val="1"/>
      </w:numPr>
      <w:spacing w:before="240"/>
      <w:outlineLvl w:val="3"/>
    </w:pPr>
    <w:rPr>
      <w:rFonts w:ascii="Arial" w:hAnsi="Arial" w:cs="Times New Roman"/>
      <w:color w:val="000000"/>
      <w:sz w:val="24"/>
      <w:szCs w:val="22"/>
      <w:lang w:eastAsia="en-GB"/>
    </w:rPr>
  </w:style>
  <w:style w:type="paragraph" w:styleId="Heading5">
    <w:name w:val="heading 5"/>
    <w:basedOn w:val="Normal"/>
    <w:next w:val="Normal"/>
    <w:link w:val="Heading5Char"/>
    <w:qFormat/>
    <w:rsid w:val="00AD336F"/>
    <w:pPr>
      <w:numPr>
        <w:ilvl w:val="4"/>
        <w:numId w:val="1"/>
      </w:numPr>
      <w:spacing w:before="240"/>
      <w:outlineLvl w:val="4"/>
    </w:pPr>
    <w:rPr>
      <w:rFonts w:ascii="Arial" w:hAnsi="Arial" w:cs="Times New Roman"/>
      <w:sz w:val="24"/>
      <w:lang w:eastAsia="en-GB"/>
    </w:rPr>
  </w:style>
  <w:style w:type="paragraph" w:styleId="Heading6">
    <w:name w:val="heading 6"/>
    <w:basedOn w:val="Normal"/>
    <w:next w:val="Normal"/>
    <w:link w:val="Heading6Char"/>
    <w:rsid w:val="00AD336F"/>
    <w:pPr>
      <w:numPr>
        <w:ilvl w:val="5"/>
        <w:numId w:val="1"/>
      </w:numPr>
      <w:spacing w:before="240"/>
      <w:outlineLvl w:val="5"/>
    </w:pPr>
    <w:rPr>
      <w:rFonts w:ascii="Arial" w:hAnsi="Arial" w:cs="Times New Roman"/>
      <w:sz w:val="24"/>
      <w:lang w:eastAsia="en-GB"/>
    </w:rPr>
  </w:style>
  <w:style w:type="paragraph" w:styleId="Heading8">
    <w:name w:val="heading 8"/>
    <w:basedOn w:val="Normal"/>
    <w:next w:val="Normal"/>
    <w:link w:val="Heading8Char"/>
    <w:rsid w:val="00AD336F"/>
    <w:pPr>
      <w:numPr>
        <w:ilvl w:val="7"/>
        <w:numId w:val="1"/>
      </w:numPr>
      <w:spacing w:before="240"/>
      <w:outlineLvl w:val="7"/>
    </w:pPr>
    <w:rPr>
      <w:rFonts w:ascii="Arial" w:hAnsi="Arial" w:cs="Times New Roman"/>
      <w:i/>
      <w:sz w:val="20"/>
      <w:lang w:eastAsia="en-GB"/>
    </w:rPr>
  </w:style>
  <w:style w:type="paragraph" w:styleId="Heading9">
    <w:name w:val="heading 9"/>
    <w:basedOn w:val="Normal"/>
    <w:next w:val="Normal"/>
    <w:link w:val="Heading9Char"/>
    <w:rsid w:val="00AD336F"/>
    <w:pPr>
      <w:numPr>
        <w:ilvl w:val="8"/>
        <w:numId w:val="1"/>
      </w:numPr>
      <w:spacing w:before="240" w:after="60"/>
      <w:outlineLvl w:val="8"/>
    </w:pPr>
    <w:rPr>
      <w:rFonts w:ascii="Arial" w:hAnsi="Arial" w:cs="Times New Roman"/>
      <w:i/>
      <w:sz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7155"/>
    <w:pPr>
      <w:tabs>
        <w:tab w:val="center" w:pos="4513"/>
        <w:tab w:val="right" w:pos="9026"/>
      </w:tabs>
      <w:spacing w:after="0"/>
    </w:pPr>
  </w:style>
  <w:style w:type="character" w:customStyle="1" w:styleId="HeaderChar">
    <w:name w:val="Header Char"/>
    <w:basedOn w:val="DefaultParagraphFont"/>
    <w:link w:val="Header"/>
    <w:rsid w:val="00997155"/>
  </w:style>
  <w:style w:type="paragraph" w:styleId="Footer">
    <w:name w:val="footer"/>
    <w:basedOn w:val="Normal"/>
    <w:link w:val="FooterChar"/>
    <w:unhideWhenUsed/>
    <w:rsid w:val="00997155"/>
    <w:pPr>
      <w:tabs>
        <w:tab w:val="center" w:pos="4513"/>
        <w:tab w:val="right" w:pos="9026"/>
      </w:tabs>
      <w:spacing w:after="0"/>
    </w:pPr>
  </w:style>
  <w:style w:type="character" w:customStyle="1" w:styleId="FooterChar">
    <w:name w:val="Footer Char"/>
    <w:basedOn w:val="DefaultParagraphFont"/>
    <w:link w:val="Footer"/>
    <w:uiPriority w:val="99"/>
    <w:rsid w:val="00997155"/>
  </w:style>
  <w:style w:type="paragraph" w:styleId="BalloonText">
    <w:name w:val="Balloon Text"/>
    <w:basedOn w:val="Normal"/>
    <w:link w:val="BalloonTextChar"/>
    <w:uiPriority w:val="99"/>
    <w:semiHidden/>
    <w:unhideWhenUsed/>
    <w:rsid w:val="009971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55"/>
    <w:rPr>
      <w:rFonts w:ascii="Tahoma" w:hAnsi="Tahoma" w:cs="Tahoma"/>
      <w:sz w:val="16"/>
      <w:szCs w:val="16"/>
    </w:rPr>
  </w:style>
  <w:style w:type="paragraph" w:styleId="NoSpacing">
    <w:name w:val="No Spacing"/>
    <w:uiPriority w:val="1"/>
    <w:qFormat/>
    <w:rsid w:val="00B070FB"/>
    <w:pPr>
      <w:spacing w:after="0" w:line="240" w:lineRule="auto"/>
    </w:pPr>
    <w:rPr>
      <w:rFonts w:ascii="Arial" w:hAnsi="Arial"/>
    </w:rPr>
  </w:style>
  <w:style w:type="table" w:styleId="TableGrid">
    <w:name w:val="Table Grid"/>
    <w:basedOn w:val="TableNormal"/>
    <w:rsid w:val="004F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4F5A0A"/>
    <w:rPr>
      <w:color w:val="808080"/>
    </w:rPr>
  </w:style>
  <w:style w:type="paragraph" w:customStyle="1" w:styleId="CellTitle10pt">
    <w:name w:val="Cell Title 10pt"/>
    <w:uiPriority w:val="99"/>
    <w:rsid w:val="00C6681C"/>
    <w:pPr>
      <w:widowControl w:val="0"/>
      <w:spacing w:after="0" w:line="240" w:lineRule="auto"/>
    </w:pPr>
    <w:rPr>
      <w:rFonts w:ascii="Arial" w:eastAsia="Times New Roman" w:hAnsi="Arial" w:cs="Arial"/>
      <w:b/>
      <w:bCs/>
    </w:rPr>
  </w:style>
  <w:style w:type="character" w:styleId="Hyperlink">
    <w:name w:val="Hyperlink"/>
    <w:uiPriority w:val="99"/>
    <w:rsid w:val="00B070FB"/>
    <w:rPr>
      <w:rFonts w:cs="Times New Roman"/>
      <w:color w:val="0000FF"/>
      <w:u w:val="single"/>
    </w:rPr>
  </w:style>
  <w:style w:type="character" w:styleId="Emphasis">
    <w:name w:val="Emphasis"/>
    <w:uiPriority w:val="20"/>
    <w:rsid w:val="00B070FB"/>
    <w:rPr>
      <w:i/>
      <w:iCs/>
    </w:rPr>
  </w:style>
  <w:style w:type="character" w:customStyle="1" w:styleId="Heading1Char">
    <w:name w:val="Heading 1 Char"/>
    <w:basedOn w:val="DefaultParagraphFont"/>
    <w:link w:val="Heading1"/>
    <w:rsid w:val="00A007E5"/>
    <w:rPr>
      <w:rFonts w:ascii="Arial" w:eastAsia="Times New Roman" w:hAnsi="Arial" w:cs="Times New Roman"/>
      <w:color w:val="000000"/>
      <w:sz w:val="28"/>
      <w:lang w:eastAsia="en-GB"/>
    </w:rPr>
  </w:style>
  <w:style w:type="character" w:customStyle="1" w:styleId="Heading2Char">
    <w:name w:val="Heading 2 Char"/>
    <w:basedOn w:val="DefaultParagraphFont"/>
    <w:link w:val="Heading2"/>
    <w:rsid w:val="00AD336F"/>
    <w:rPr>
      <w:rFonts w:ascii="Arial" w:eastAsia="Times New Roman" w:hAnsi="Arial" w:cs="Times New Roman"/>
      <w:color w:val="000000"/>
      <w:sz w:val="24"/>
      <w:lang w:eastAsia="en-GB"/>
    </w:rPr>
  </w:style>
  <w:style w:type="character" w:customStyle="1" w:styleId="Heading3Char">
    <w:name w:val="Heading 3 Char"/>
    <w:basedOn w:val="DefaultParagraphFont"/>
    <w:link w:val="Heading3"/>
    <w:rsid w:val="00AD336F"/>
    <w:rPr>
      <w:rFonts w:ascii="Arial" w:eastAsia="Times New Roman" w:hAnsi="Arial" w:cs="Times New Roman"/>
      <w:color w:val="000000"/>
      <w:sz w:val="24"/>
      <w:lang w:eastAsia="en-GB"/>
    </w:rPr>
  </w:style>
  <w:style w:type="character" w:customStyle="1" w:styleId="Heading4Char">
    <w:name w:val="Heading 4 Char"/>
    <w:basedOn w:val="DefaultParagraphFont"/>
    <w:link w:val="Heading4"/>
    <w:rsid w:val="00AD336F"/>
    <w:rPr>
      <w:rFonts w:ascii="Arial" w:eastAsia="Times New Roman" w:hAnsi="Arial" w:cs="Times New Roman"/>
      <w:color w:val="000000"/>
      <w:sz w:val="24"/>
      <w:lang w:eastAsia="en-GB"/>
    </w:rPr>
  </w:style>
  <w:style w:type="character" w:customStyle="1" w:styleId="Heading5Char">
    <w:name w:val="Heading 5 Char"/>
    <w:basedOn w:val="DefaultParagraphFont"/>
    <w:link w:val="Heading5"/>
    <w:rsid w:val="00AD336F"/>
    <w:rPr>
      <w:rFonts w:ascii="Arial" w:eastAsia="Times New Roman" w:hAnsi="Arial" w:cs="Times New Roman"/>
      <w:sz w:val="24"/>
      <w:szCs w:val="20"/>
      <w:lang w:eastAsia="en-GB"/>
    </w:rPr>
  </w:style>
  <w:style w:type="character" w:customStyle="1" w:styleId="Heading6Char">
    <w:name w:val="Heading 6 Char"/>
    <w:basedOn w:val="DefaultParagraphFont"/>
    <w:link w:val="Heading6"/>
    <w:rsid w:val="00AD336F"/>
    <w:rPr>
      <w:rFonts w:ascii="Arial" w:eastAsia="Times New Roman" w:hAnsi="Arial" w:cs="Times New Roman"/>
      <w:sz w:val="24"/>
      <w:szCs w:val="20"/>
      <w:lang w:eastAsia="en-GB"/>
    </w:rPr>
  </w:style>
  <w:style w:type="character" w:customStyle="1" w:styleId="Heading8Char">
    <w:name w:val="Heading 8 Char"/>
    <w:basedOn w:val="DefaultParagraphFont"/>
    <w:link w:val="Heading8"/>
    <w:rsid w:val="00AD336F"/>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AD336F"/>
    <w:rPr>
      <w:rFonts w:ascii="Arial" w:eastAsia="Times New Roman" w:hAnsi="Arial" w:cs="Times New Roman"/>
      <w:i/>
      <w:sz w:val="20"/>
      <w:szCs w:val="20"/>
      <w:lang w:eastAsia="en-GB"/>
    </w:rPr>
  </w:style>
  <w:style w:type="paragraph" w:customStyle="1" w:styleId="CellTitle">
    <w:name w:val="Cell Title"/>
    <w:basedOn w:val="Normal"/>
    <w:next w:val="Normal"/>
    <w:uiPriority w:val="99"/>
    <w:rsid w:val="00AD336F"/>
    <w:pPr>
      <w:spacing w:before="60" w:after="60"/>
    </w:pPr>
    <w:rPr>
      <w:rFonts w:ascii="Arial" w:hAnsi="Arial" w:cs="Times New Roman"/>
      <w:b/>
      <w:bCs/>
      <w:sz w:val="16"/>
      <w:szCs w:val="16"/>
      <w:lang w:eastAsia="en-GB"/>
    </w:rPr>
  </w:style>
  <w:style w:type="paragraph" w:styleId="TOCHeading">
    <w:name w:val="TOC Heading"/>
    <w:basedOn w:val="Heading1"/>
    <w:next w:val="Normal"/>
    <w:uiPriority w:val="39"/>
    <w:unhideWhenUsed/>
    <w:qFormat/>
    <w:rsid w:val="00AD336F"/>
    <w:pPr>
      <w:keepNext/>
      <w:keepLines/>
      <w:numPr>
        <w:numId w:val="0"/>
      </w:numPr>
      <w:suppressAutoHyphens w:val="0"/>
      <w:spacing w:before="480" w:after="0" w:line="276" w:lineRule="auto"/>
      <w:contextualSpacing w:val="0"/>
      <w:outlineLvl w:val="9"/>
    </w:pPr>
    <w:rPr>
      <w:rFonts w:asciiTheme="majorHAnsi" w:eastAsiaTheme="majorEastAsia" w:hAnsiTheme="majorHAnsi" w:cstheme="majorBidi"/>
      <w:b/>
      <w:bCs/>
      <w:color w:val="365F91" w:themeColor="accent1" w:themeShade="BF"/>
      <w:szCs w:val="28"/>
      <w:lang w:val="en-US" w:eastAsia="ja-JP"/>
    </w:rPr>
  </w:style>
  <w:style w:type="paragraph" w:styleId="TOC1">
    <w:name w:val="toc 1"/>
    <w:basedOn w:val="NoSpacing"/>
    <w:next w:val="NoSpacing"/>
    <w:autoRedefine/>
    <w:uiPriority w:val="39"/>
    <w:unhideWhenUsed/>
    <w:qFormat/>
    <w:rsid w:val="00AD336F"/>
    <w:pPr>
      <w:spacing w:after="100"/>
    </w:pPr>
  </w:style>
  <w:style w:type="paragraph" w:styleId="Caption">
    <w:name w:val="caption"/>
    <w:basedOn w:val="Normal"/>
    <w:next w:val="Normal"/>
    <w:qFormat/>
    <w:rsid w:val="00AD336F"/>
    <w:pPr>
      <w:widowControl w:val="0"/>
      <w:suppressAutoHyphens/>
      <w:spacing w:before="120"/>
      <w:jc w:val="center"/>
    </w:pPr>
    <w:rPr>
      <w:rFonts w:ascii="Arial" w:hAnsi="Arial" w:cs="Times New Roman"/>
      <w:b/>
      <w:bCs/>
      <w:szCs w:val="22"/>
      <w:lang w:eastAsia="en-GB"/>
    </w:rPr>
  </w:style>
  <w:style w:type="paragraph" w:styleId="TOC2">
    <w:name w:val="toc 2"/>
    <w:basedOn w:val="NoSpacing"/>
    <w:next w:val="NoSpacing"/>
    <w:autoRedefine/>
    <w:uiPriority w:val="39"/>
    <w:unhideWhenUsed/>
    <w:qFormat/>
    <w:rsid w:val="00AC5945"/>
    <w:pPr>
      <w:spacing w:after="100"/>
      <w:ind w:left="220"/>
    </w:pPr>
  </w:style>
  <w:style w:type="paragraph" w:customStyle="1" w:styleId="Copyright">
    <w:name w:val="Copyright"/>
    <w:basedOn w:val="Normal"/>
    <w:rsid w:val="00B465F1"/>
    <w:pPr>
      <w:spacing w:before="120" w:after="0" w:line="240" w:lineRule="atLeast"/>
    </w:pPr>
    <w:rPr>
      <w:rFonts w:cs="Times New Roman"/>
      <w:color w:val="5F5F5F"/>
      <w:sz w:val="14"/>
      <w:szCs w:val="24"/>
    </w:rPr>
  </w:style>
  <w:style w:type="paragraph" w:customStyle="1" w:styleId="Normalbulletstyle1">
    <w:name w:val="Normal bullet style1"/>
    <w:basedOn w:val="Normal"/>
    <w:link w:val="Normalbulletstyle1Char"/>
    <w:qFormat/>
    <w:rsid w:val="00A007E5"/>
    <w:pPr>
      <w:numPr>
        <w:numId w:val="2"/>
      </w:numPr>
      <w:spacing w:before="120" w:after="0" w:line="280" w:lineRule="atLeast"/>
      <w:ind w:left="714" w:hanging="357"/>
    </w:pPr>
    <w:rPr>
      <w:rFonts w:cs="Times New Roman"/>
      <w:bCs/>
      <w:sz w:val="20"/>
      <w:szCs w:val="24"/>
    </w:rPr>
  </w:style>
  <w:style w:type="character" w:customStyle="1" w:styleId="Normalbulletstyle1Char">
    <w:name w:val="Normal bullet style1 Char"/>
    <w:link w:val="Normalbulletstyle1"/>
    <w:rsid w:val="00A007E5"/>
    <w:rPr>
      <w:rFonts w:ascii="Calibri" w:eastAsia="Times New Roman" w:hAnsi="Calibri" w:cs="Times New Roman"/>
      <w:bCs/>
      <w:sz w:val="20"/>
      <w:szCs w:val="24"/>
    </w:rPr>
  </w:style>
  <w:style w:type="paragraph" w:customStyle="1" w:styleId="Normalbold">
    <w:name w:val="Normal bold"/>
    <w:basedOn w:val="Normal"/>
    <w:qFormat/>
    <w:rsid w:val="00A007E5"/>
    <w:pPr>
      <w:spacing w:before="120" w:after="0" w:line="280" w:lineRule="atLeast"/>
    </w:pPr>
    <w:rPr>
      <w:rFonts w:cs="Times New Roman"/>
      <w:b/>
      <w:sz w:val="20"/>
      <w:szCs w:val="24"/>
    </w:rPr>
  </w:style>
  <w:style w:type="paragraph" w:customStyle="1" w:styleId="Normalitalic">
    <w:name w:val="Normal italic"/>
    <w:basedOn w:val="Normal"/>
    <w:qFormat/>
    <w:rsid w:val="00A007E5"/>
    <w:pPr>
      <w:spacing w:before="120" w:after="0" w:line="280" w:lineRule="atLeast"/>
    </w:pPr>
    <w:rPr>
      <w:rFonts w:cs="Times New Roman"/>
      <w:i/>
      <w:sz w:val="20"/>
      <w:szCs w:val="24"/>
    </w:rPr>
  </w:style>
  <w:style w:type="paragraph" w:styleId="TOC3">
    <w:name w:val="toc 3"/>
    <w:basedOn w:val="NoSpacing"/>
    <w:next w:val="NoSpacing"/>
    <w:autoRedefine/>
    <w:uiPriority w:val="39"/>
    <w:unhideWhenUsed/>
    <w:qFormat/>
    <w:rsid w:val="00A007E5"/>
    <w:pPr>
      <w:spacing w:after="100"/>
      <w:ind w:left="440"/>
    </w:pPr>
  </w:style>
  <w:style w:type="paragraph" w:customStyle="1" w:styleId="MediumGrid1-Accent21">
    <w:name w:val="Medium Grid 1 - Accent 21"/>
    <w:basedOn w:val="Normal"/>
    <w:uiPriority w:val="72"/>
    <w:rsid w:val="007E1E51"/>
    <w:pPr>
      <w:spacing w:before="120" w:after="0" w:line="288" w:lineRule="auto"/>
      <w:ind w:left="720"/>
      <w:contextualSpacing/>
    </w:pPr>
    <w:rPr>
      <w:rFonts w:ascii="Arial" w:hAnsi="Arial" w:cs="Times New Roman"/>
      <w:sz w:val="20"/>
      <w:szCs w:val="24"/>
    </w:rPr>
  </w:style>
  <w:style w:type="paragraph" w:customStyle="1" w:styleId="TOCHeading1">
    <w:name w:val="TOC Heading1"/>
    <w:basedOn w:val="Heading1"/>
    <w:next w:val="TOC1"/>
    <w:qFormat/>
    <w:rsid w:val="007E1E51"/>
    <w:pPr>
      <w:pageBreakBefore/>
      <w:numPr>
        <w:numId w:val="0"/>
      </w:numPr>
      <w:spacing w:before="880" w:after="480" w:line="360" w:lineRule="atLeast"/>
      <w:contextualSpacing w:val="0"/>
      <w:outlineLvl w:val="9"/>
    </w:pPr>
    <w:rPr>
      <w:b/>
      <w:color w:val="3C3C3B"/>
      <w:sz w:val="24"/>
      <w:szCs w:val="24"/>
      <w:lang w:val="en-GB" w:eastAsia="en-US"/>
    </w:rPr>
  </w:style>
  <w:style w:type="paragraph" w:customStyle="1" w:styleId="internalcovertitle">
    <w:name w:val="internal cover title"/>
    <w:basedOn w:val="Normal"/>
    <w:link w:val="internalcovertitleChar"/>
    <w:qFormat/>
    <w:rsid w:val="007E1E51"/>
    <w:pPr>
      <w:tabs>
        <w:tab w:val="center" w:pos="4153"/>
        <w:tab w:val="right" w:pos="8306"/>
      </w:tabs>
      <w:spacing w:before="1080" w:after="60" w:line="360" w:lineRule="atLeast"/>
    </w:pPr>
    <w:rPr>
      <w:rFonts w:ascii="Arial" w:hAnsi="Arial" w:cs="Times New Roman"/>
      <w:sz w:val="36"/>
    </w:rPr>
  </w:style>
  <w:style w:type="paragraph" w:customStyle="1" w:styleId="Internalcoversubtitle">
    <w:name w:val="Internal cover subtitle"/>
    <w:basedOn w:val="internalcovertitle"/>
    <w:link w:val="InternalcoversubtitleChar"/>
    <w:qFormat/>
    <w:rsid w:val="007E1E51"/>
    <w:pPr>
      <w:spacing w:before="0" w:after="600"/>
    </w:pPr>
    <w:rPr>
      <w:sz w:val="28"/>
      <w:szCs w:val="28"/>
    </w:rPr>
  </w:style>
  <w:style w:type="paragraph" w:customStyle="1" w:styleId="Documentinformationandclassification">
    <w:name w:val="Document information and classification"/>
    <w:basedOn w:val="Normal"/>
    <w:link w:val="DocumentinformationandclassificationChar"/>
    <w:qFormat/>
    <w:rsid w:val="007E1E51"/>
    <w:pPr>
      <w:spacing w:before="1200" w:after="0" w:line="240" w:lineRule="atLeast"/>
    </w:pPr>
    <w:rPr>
      <w:rFonts w:ascii="Arial" w:hAnsi="Arial" w:cs="Times New Roman"/>
      <w:noProof/>
      <w:color w:val="B2B2B2"/>
      <w:sz w:val="14"/>
      <w:szCs w:val="24"/>
    </w:rPr>
  </w:style>
  <w:style w:type="character" w:customStyle="1" w:styleId="internalcovertitleChar">
    <w:name w:val="internal cover title Char"/>
    <w:link w:val="internalcovertitle"/>
    <w:rsid w:val="007E1E51"/>
    <w:rPr>
      <w:rFonts w:ascii="Arial" w:eastAsia="Times New Roman" w:hAnsi="Arial" w:cs="Times New Roman"/>
      <w:sz w:val="36"/>
      <w:szCs w:val="20"/>
    </w:rPr>
  </w:style>
  <w:style w:type="character" w:customStyle="1" w:styleId="InternalcoversubtitleChar">
    <w:name w:val="Internal cover subtitle Char"/>
    <w:link w:val="Internalcoversubtitle"/>
    <w:rsid w:val="007E1E51"/>
    <w:rPr>
      <w:rFonts w:ascii="Arial" w:eastAsia="Times New Roman" w:hAnsi="Arial" w:cs="Times New Roman"/>
      <w:sz w:val="28"/>
      <w:szCs w:val="28"/>
    </w:rPr>
  </w:style>
  <w:style w:type="character" w:customStyle="1" w:styleId="DocumentinformationandclassificationChar">
    <w:name w:val="Document information and classification Char"/>
    <w:link w:val="Documentinformationandclassification"/>
    <w:rsid w:val="007E1E51"/>
    <w:rPr>
      <w:rFonts w:ascii="Arial" w:eastAsia="Times New Roman" w:hAnsi="Arial" w:cs="Times New Roman"/>
      <w:noProof/>
      <w:color w:val="B2B2B2"/>
      <w:sz w:val="14"/>
      <w:szCs w:val="24"/>
    </w:rPr>
  </w:style>
  <w:style w:type="character" w:styleId="EndnoteReference">
    <w:name w:val="endnote reference"/>
    <w:rsid w:val="007E1E51"/>
    <w:rPr>
      <w:vertAlign w:val="superscript"/>
    </w:rPr>
  </w:style>
  <w:style w:type="paragraph" w:customStyle="1" w:styleId="Documenttitleinheader">
    <w:name w:val="Document title in header"/>
    <w:basedOn w:val="Documentinformationandclassification"/>
    <w:qFormat/>
    <w:rsid w:val="007E1E51"/>
    <w:pPr>
      <w:spacing w:before="60"/>
      <w:ind w:firstLine="142"/>
    </w:pPr>
    <w:rPr>
      <w:sz w:val="22"/>
    </w:rPr>
  </w:style>
  <w:style w:type="character" w:styleId="PageNumber">
    <w:name w:val="page number"/>
    <w:basedOn w:val="DefaultParagraphFont"/>
    <w:rsid w:val="007E1E51"/>
  </w:style>
  <w:style w:type="character" w:customStyle="1" w:styleId="st">
    <w:name w:val="st"/>
    <w:basedOn w:val="DefaultParagraphFont"/>
    <w:rsid w:val="007E1E51"/>
  </w:style>
  <w:style w:type="table" w:customStyle="1" w:styleId="RRTable1">
    <w:name w:val="RR Table 1"/>
    <w:basedOn w:val="TableNormal"/>
    <w:uiPriority w:val="99"/>
    <w:rsid w:val="007E1E51"/>
    <w:pPr>
      <w:spacing w:after="0" w:line="240" w:lineRule="auto"/>
    </w:pPr>
    <w:rPr>
      <w:rFonts w:ascii="Arial" w:eastAsia="Times New Roman" w:hAnsi="Arial" w:cs="Times New Roman"/>
      <w:sz w:val="20"/>
      <w:szCs w:val="20"/>
      <w:lang w:val="en-NZ" w:eastAsia="en-NZ"/>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cPr>
      <w:shd w:val="clear" w:color="auto" w:fill="auto"/>
    </w:tcPr>
    <w:tblStylePr w:type="firstRow">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F2F2F2"/>
      </w:tcPr>
    </w:tblStylePr>
    <w:tblStylePr w:type="lastRow">
      <w:rPr>
        <w:rFonts w:ascii="Arial" w:hAnsi="Arial"/>
        <w:b w:val="0"/>
        <w:bCs/>
        <w:color w:val="auto"/>
      </w:rPr>
      <w:tblPr/>
      <w:tcPr>
        <w:tcBorders>
          <w:tl2br w:val="none" w:sz="0" w:space="0" w:color="auto"/>
          <w:tr2bl w:val="none" w:sz="0" w:space="0" w:color="auto"/>
        </w:tcBorders>
      </w:tcPr>
    </w:tblStylePr>
    <w:tblStylePr w:type="firstCol">
      <w:rPr>
        <w:rFonts w:ascii="Arial" w:hAnsi="Arial"/>
        <w:b/>
        <w:color w:val="auto"/>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2F2F2"/>
      </w:tcPr>
    </w:tblStylePr>
    <w:tblStylePr w:type="lastCol">
      <w:rPr>
        <w:b w:val="0"/>
        <w:bCs/>
        <w:color w:val="auto"/>
      </w:rPr>
      <w:tblPr/>
      <w:tcPr>
        <w:tcBorders>
          <w:tl2br w:val="none" w:sz="0" w:space="0" w:color="auto"/>
          <w:tr2bl w:val="none" w:sz="0" w:space="0" w:color="auto"/>
        </w:tcBorders>
      </w:tcPr>
    </w:tblStylePr>
  </w:style>
  <w:style w:type="paragraph" w:styleId="ListNumber2">
    <w:name w:val="List Number 2"/>
    <w:basedOn w:val="Normal"/>
    <w:rsid w:val="007E1E51"/>
    <w:pPr>
      <w:numPr>
        <w:numId w:val="3"/>
      </w:numPr>
      <w:spacing w:before="120" w:after="0" w:line="288" w:lineRule="auto"/>
      <w:contextualSpacing/>
    </w:pPr>
    <w:rPr>
      <w:rFonts w:ascii="Arial" w:hAnsi="Arial" w:cs="Times New Roman"/>
      <w:sz w:val="20"/>
      <w:szCs w:val="24"/>
    </w:rPr>
  </w:style>
  <w:style w:type="paragraph" w:styleId="TableofFigures">
    <w:name w:val="table of figures"/>
    <w:basedOn w:val="Normal"/>
    <w:next w:val="Normal"/>
    <w:uiPriority w:val="99"/>
    <w:unhideWhenUsed/>
    <w:rsid w:val="00F05CF1"/>
    <w:pPr>
      <w:spacing w:after="0"/>
    </w:pPr>
  </w:style>
  <w:style w:type="paragraph" w:styleId="TOC4">
    <w:name w:val="toc 4"/>
    <w:basedOn w:val="NoSpacing"/>
    <w:next w:val="NoSpacing"/>
    <w:autoRedefine/>
    <w:uiPriority w:val="39"/>
    <w:semiHidden/>
    <w:unhideWhenUsed/>
    <w:rsid w:val="00EC2C12"/>
    <w:pPr>
      <w:spacing w:after="100"/>
      <w:ind w:left="660"/>
    </w:pPr>
  </w:style>
  <w:style w:type="paragraph" w:styleId="TOC5">
    <w:name w:val="toc 5"/>
    <w:basedOn w:val="NoSpacing"/>
    <w:next w:val="NoSpacing"/>
    <w:autoRedefine/>
    <w:uiPriority w:val="39"/>
    <w:semiHidden/>
    <w:unhideWhenUsed/>
    <w:rsid w:val="00EC2C12"/>
    <w:pPr>
      <w:spacing w:after="100"/>
      <w:ind w:left="880"/>
    </w:pPr>
  </w:style>
  <w:style w:type="paragraph" w:styleId="TOC6">
    <w:name w:val="toc 6"/>
    <w:basedOn w:val="NoSpacing"/>
    <w:next w:val="NoSpacing"/>
    <w:autoRedefine/>
    <w:uiPriority w:val="39"/>
    <w:semiHidden/>
    <w:unhideWhenUsed/>
    <w:rsid w:val="00EC2C12"/>
    <w:pPr>
      <w:spacing w:after="100"/>
      <w:ind w:left="1100"/>
    </w:pPr>
  </w:style>
  <w:style w:type="paragraph" w:styleId="TOC7">
    <w:name w:val="toc 7"/>
    <w:basedOn w:val="NoSpacing"/>
    <w:next w:val="NoSpacing"/>
    <w:autoRedefine/>
    <w:uiPriority w:val="39"/>
    <w:semiHidden/>
    <w:unhideWhenUsed/>
    <w:rsid w:val="00EC2C12"/>
    <w:pPr>
      <w:spacing w:after="100"/>
      <w:ind w:left="1320"/>
    </w:pPr>
  </w:style>
  <w:style w:type="paragraph" w:styleId="TOC8">
    <w:name w:val="toc 8"/>
    <w:basedOn w:val="NoSpacing"/>
    <w:next w:val="NoSpacing"/>
    <w:autoRedefine/>
    <w:uiPriority w:val="39"/>
    <w:semiHidden/>
    <w:unhideWhenUsed/>
    <w:rsid w:val="00EC2C12"/>
    <w:pPr>
      <w:spacing w:after="100"/>
      <w:ind w:left="1540"/>
    </w:pPr>
  </w:style>
  <w:style w:type="paragraph" w:styleId="TOC9">
    <w:name w:val="toc 9"/>
    <w:basedOn w:val="NoSpacing"/>
    <w:next w:val="NoSpacing"/>
    <w:autoRedefine/>
    <w:uiPriority w:val="39"/>
    <w:semiHidden/>
    <w:unhideWhenUsed/>
    <w:rsid w:val="00EC2C12"/>
    <w:pPr>
      <w:spacing w:after="100"/>
      <w:ind w:left="1760"/>
    </w:pPr>
  </w:style>
  <w:style w:type="paragraph" w:customStyle="1" w:styleId="AgtLevel1Heading">
    <w:name w:val="Agt/Level1 Heading"/>
    <w:basedOn w:val="Normal"/>
    <w:rsid w:val="00E90552"/>
    <w:pPr>
      <w:keepNext/>
      <w:numPr>
        <w:numId w:val="4"/>
      </w:numPr>
      <w:spacing w:after="240"/>
      <w:ind w:left="0" w:firstLine="0"/>
      <w:jc w:val="both"/>
    </w:pPr>
    <w:rPr>
      <w:rFonts w:ascii="Arial" w:eastAsiaTheme="minorHAnsi" w:hAnsi="Arial"/>
      <w:b/>
      <w:bCs/>
      <w:sz w:val="20"/>
    </w:rPr>
  </w:style>
  <w:style w:type="character" w:customStyle="1" w:styleId="AgtLevel2Char">
    <w:name w:val="Agt/Level2 Char"/>
    <w:basedOn w:val="DefaultParagraphFont"/>
    <w:link w:val="AgtLevel2"/>
    <w:locked/>
    <w:rsid w:val="00E90552"/>
    <w:rPr>
      <w:rFonts w:ascii="Arial" w:hAnsi="Arial" w:cs="Arial"/>
    </w:rPr>
  </w:style>
  <w:style w:type="paragraph" w:customStyle="1" w:styleId="AgtLevel2">
    <w:name w:val="Agt/Level2"/>
    <w:basedOn w:val="Normal"/>
    <w:link w:val="AgtLevel2Char"/>
    <w:rsid w:val="00E90552"/>
    <w:pPr>
      <w:numPr>
        <w:ilvl w:val="1"/>
        <w:numId w:val="4"/>
      </w:numPr>
      <w:spacing w:after="240"/>
      <w:jc w:val="both"/>
    </w:pPr>
    <w:rPr>
      <w:rFonts w:ascii="Arial" w:eastAsiaTheme="minorHAnsi" w:hAnsi="Arial"/>
      <w:szCs w:val="22"/>
    </w:rPr>
  </w:style>
  <w:style w:type="paragraph" w:customStyle="1" w:styleId="AgtLevel3">
    <w:name w:val="Agt/Level3"/>
    <w:basedOn w:val="Normal"/>
    <w:rsid w:val="00E90552"/>
    <w:pPr>
      <w:numPr>
        <w:ilvl w:val="2"/>
        <w:numId w:val="4"/>
      </w:numPr>
      <w:spacing w:after="240"/>
      <w:jc w:val="both"/>
    </w:pPr>
    <w:rPr>
      <w:rFonts w:ascii="Arial" w:eastAsiaTheme="minorHAnsi" w:hAnsi="Arial"/>
      <w:sz w:val="20"/>
    </w:rPr>
  </w:style>
  <w:style w:type="paragraph" w:customStyle="1" w:styleId="AgtLevel4">
    <w:name w:val="Agt/Level4"/>
    <w:basedOn w:val="Normal"/>
    <w:rsid w:val="00E90552"/>
    <w:pPr>
      <w:numPr>
        <w:ilvl w:val="3"/>
        <w:numId w:val="4"/>
      </w:numPr>
      <w:spacing w:after="240"/>
      <w:jc w:val="both"/>
    </w:pPr>
    <w:rPr>
      <w:rFonts w:ascii="Arial" w:eastAsiaTheme="minorHAnsi" w:hAnsi="Arial"/>
      <w:sz w:val="20"/>
    </w:rPr>
  </w:style>
  <w:style w:type="paragraph" w:customStyle="1" w:styleId="AgtLevel5">
    <w:name w:val="Agt/Level5"/>
    <w:basedOn w:val="Normal"/>
    <w:rsid w:val="00E90552"/>
    <w:pPr>
      <w:numPr>
        <w:ilvl w:val="4"/>
        <w:numId w:val="4"/>
      </w:numPr>
      <w:spacing w:after="240" w:line="288" w:lineRule="auto"/>
      <w:ind w:left="0" w:firstLine="0"/>
      <w:jc w:val="both"/>
    </w:pPr>
    <w:rPr>
      <w:rFonts w:ascii="Arial" w:eastAsiaTheme="minorHAnsi" w:hAnsi="Arial"/>
      <w:sz w:val="20"/>
    </w:rPr>
  </w:style>
  <w:style w:type="paragraph" w:customStyle="1" w:styleId="AgtLevel6">
    <w:name w:val="Agt/Level6"/>
    <w:basedOn w:val="Normal"/>
    <w:rsid w:val="00E90552"/>
    <w:pPr>
      <w:numPr>
        <w:ilvl w:val="5"/>
        <w:numId w:val="4"/>
      </w:numPr>
      <w:spacing w:after="240" w:line="288" w:lineRule="auto"/>
      <w:ind w:left="0" w:firstLine="0"/>
      <w:jc w:val="both"/>
    </w:pPr>
    <w:rPr>
      <w:rFonts w:ascii="Arial" w:eastAsiaTheme="minorHAnsi" w:hAnsi="Arial"/>
      <w:sz w:val="20"/>
    </w:rPr>
  </w:style>
  <w:style w:type="paragraph" w:customStyle="1" w:styleId="AgtLevel7">
    <w:name w:val="Agt/Level7"/>
    <w:basedOn w:val="Normal"/>
    <w:rsid w:val="00E90552"/>
    <w:pPr>
      <w:numPr>
        <w:ilvl w:val="6"/>
        <w:numId w:val="4"/>
      </w:numPr>
      <w:spacing w:after="240" w:line="288" w:lineRule="auto"/>
      <w:ind w:left="0" w:firstLine="0"/>
      <w:jc w:val="both"/>
    </w:pPr>
    <w:rPr>
      <w:rFonts w:ascii="Arial" w:eastAsiaTheme="minorHAnsi" w:hAnsi="Arial"/>
      <w:sz w:val="20"/>
    </w:rPr>
  </w:style>
  <w:style w:type="paragraph" w:customStyle="1" w:styleId="AgtLevel8">
    <w:name w:val="Agt/Level8"/>
    <w:basedOn w:val="Normal"/>
    <w:rsid w:val="00E90552"/>
    <w:pPr>
      <w:numPr>
        <w:ilvl w:val="7"/>
        <w:numId w:val="4"/>
      </w:numPr>
      <w:spacing w:after="240" w:line="288" w:lineRule="auto"/>
      <w:ind w:left="0" w:firstLine="0"/>
      <w:jc w:val="both"/>
    </w:pPr>
    <w:rPr>
      <w:rFonts w:ascii="Arial" w:eastAsiaTheme="minorHAnsi" w:hAnsi="Arial"/>
      <w:sz w:val="20"/>
    </w:rPr>
  </w:style>
  <w:style w:type="paragraph" w:styleId="Index1">
    <w:name w:val="index 1"/>
    <w:basedOn w:val="Normal"/>
    <w:next w:val="Normal"/>
    <w:autoRedefine/>
    <w:uiPriority w:val="99"/>
    <w:semiHidden/>
    <w:unhideWhenUsed/>
    <w:rsid w:val="00685EB0"/>
    <w:pPr>
      <w:spacing w:after="0"/>
      <w:ind w:left="220" w:hanging="220"/>
    </w:pPr>
  </w:style>
  <w:style w:type="paragraph" w:styleId="ListBullet">
    <w:name w:val="List Bullet"/>
    <w:basedOn w:val="Normal"/>
    <w:rsid w:val="000A7055"/>
    <w:pPr>
      <w:numPr>
        <w:numId w:val="5"/>
      </w:numPr>
      <w:tabs>
        <w:tab w:val="clear" w:pos="360"/>
      </w:tabs>
      <w:spacing w:after="240"/>
      <w:ind w:right="360"/>
      <w:jc w:val="both"/>
    </w:pPr>
    <w:rPr>
      <w:rFonts w:ascii="Garamond" w:hAnsi="Garamond" w:cs="Times New Roman"/>
      <w:spacing w:val="-5"/>
      <w:sz w:val="24"/>
      <w:lang w:val="en-US"/>
    </w:rPr>
  </w:style>
  <w:style w:type="paragraph" w:customStyle="1" w:styleId="ChapterSubtitle">
    <w:name w:val="Chapter Subtitle"/>
    <w:basedOn w:val="Normal"/>
    <w:next w:val="BodyText"/>
    <w:rsid w:val="000A7055"/>
    <w:pPr>
      <w:keepNext/>
      <w:keepLines/>
      <w:spacing w:after="360" w:line="240" w:lineRule="atLeast"/>
      <w:ind w:right="1800"/>
    </w:pPr>
    <w:rPr>
      <w:rFonts w:ascii="Garamond" w:hAnsi="Garamond" w:cs="Times New Roman"/>
      <w:i/>
      <w:spacing w:val="-20"/>
      <w:kern w:val="28"/>
      <w:sz w:val="28"/>
      <w:lang w:val="en-US"/>
    </w:rPr>
  </w:style>
  <w:style w:type="paragraph" w:styleId="BodyText">
    <w:name w:val="Body Text"/>
    <w:basedOn w:val="Normal"/>
    <w:link w:val="BodyTextChar"/>
    <w:uiPriority w:val="99"/>
    <w:semiHidden/>
    <w:unhideWhenUsed/>
    <w:rsid w:val="000A7055"/>
  </w:style>
  <w:style w:type="character" w:customStyle="1" w:styleId="BodyTextChar">
    <w:name w:val="Body Text Char"/>
    <w:basedOn w:val="DefaultParagraphFont"/>
    <w:link w:val="BodyText"/>
    <w:uiPriority w:val="99"/>
    <w:semiHidden/>
    <w:rsid w:val="000A7055"/>
    <w:rPr>
      <w:rFonts w:ascii="Calibri" w:eastAsia="Times New Roman" w:hAnsi="Calibri" w:cs="Arial"/>
      <w:szCs w:val="20"/>
    </w:rPr>
  </w:style>
  <w:style w:type="paragraph" w:styleId="ListParagraph">
    <w:name w:val="List Paragraph"/>
    <w:basedOn w:val="Normal"/>
    <w:uiPriority w:val="34"/>
    <w:qFormat/>
    <w:rsid w:val="000A7055"/>
    <w:pPr>
      <w:spacing w:after="200" w:line="276" w:lineRule="auto"/>
      <w:ind w:left="720"/>
      <w:contextualSpacing/>
    </w:pPr>
    <w:rPr>
      <w:rFonts w:asciiTheme="minorHAnsi" w:eastAsiaTheme="minorHAnsi" w:hAnsiTheme="minorHAnsi" w:cstheme="minorBidi"/>
      <w:szCs w:val="22"/>
    </w:rPr>
  </w:style>
  <w:style w:type="character" w:styleId="Strong">
    <w:name w:val="Strong"/>
    <w:basedOn w:val="DefaultParagraphFont"/>
    <w:uiPriority w:val="22"/>
    <w:qFormat/>
    <w:rsid w:val="00B70B38"/>
    <w:rPr>
      <w:b/>
      <w:bCs/>
    </w:rPr>
  </w:style>
  <w:style w:type="paragraph" w:styleId="IntenseQuote">
    <w:name w:val="Intense Quote"/>
    <w:basedOn w:val="Normal"/>
    <w:next w:val="Normal"/>
    <w:link w:val="IntenseQuoteChar"/>
    <w:uiPriority w:val="30"/>
    <w:qFormat/>
    <w:rsid w:val="00BF32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3217"/>
    <w:rPr>
      <w:rFonts w:ascii="Calibri" w:eastAsia="Times New Roman" w:hAnsi="Calibri" w:cs="Arial"/>
      <w:b/>
      <w:bCs/>
      <w:i/>
      <w:iCs/>
      <w:color w:val="4F81BD" w:themeColor="accent1"/>
      <w:szCs w:val="20"/>
    </w:rPr>
  </w:style>
  <w:style w:type="paragraph" w:styleId="NormalWeb">
    <w:name w:val="Normal (Web)"/>
    <w:basedOn w:val="Normal"/>
    <w:uiPriority w:val="99"/>
    <w:unhideWhenUsed/>
    <w:rsid w:val="006C2C41"/>
    <w:pPr>
      <w:spacing w:before="100" w:beforeAutospacing="1" w:after="100" w:afterAutospacing="1"/>
    </w:pPr>
    <w:rPr>
      <w:rFonts w:ascii="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D34514"/>
    <w:rPr>
      <w:rFonts w:ascii="Courier New" w:eastAsia="Times New Roman" w:hAnsi="Courier New" w:cs="Courier New"/>
      <w:sz w:val="20"/>
      <w:szCs w:val="20"/>
      <w:lang w:val="en-IN" w:eastAsia="en-IN"/>
    </w:rPr>
  </w:style>
  <w:style w:type="character" w:customStyle="1" w:styleId="pln">
    <w:name w:val="pln"/>
    <w:basedOn w:val="DefaultParagraphFont"/>
    <w:rsid w:val="00D34514"/>
  </w:style>
</w:styles>
</file>

<file path=word/webSettings.xml><?xml version="1.0" encoding="utf-8"?>
<w:webSettings xmlns:r="http://schemas.openxmlformats.org/officeDocument/2006/relationships" xmlns:w="http://schemas.openxmlformats.org/wordprocessingml/2006/main">
  <w:divs>
    <w:div w:id="168182226">
      <w:bodyDiv w:val="1"/>
      <w:marLeft w:val="0"/>
      <w:marRight w:val="0"/>
      <w:marTop w:val="0"/>
      <w:marBottom w:val="0"/>
      <w:divBdr>
        <w:top w:val="none" w:sz="0" w:space="0" w:color="auto"/>
        <w:left w:val="none" w:sz="0" w:space="0" w:color="auto"/>
        <w:bottom w:val="none" w:sz="0" w:space="0" w:color="auto"/>
        <w:right w:val="none" w:sz="0" w:space="0" w:color="auto"/>
      </w:divBdr>
    </w:div>
    <w:div w:id="333924402">
      <w:bodyDiv w:val="1"/>
      <w:marLeft w:val="0"/>
      <w:marRight w:val="0"/>
      <w:marTop w:val="0"/>
      <w:marBottom w:val="0"/>
      <w:divBdr>
        <w:top w:val="none" w:sz="0" w:space="0" w:color="auto"/>
        <w:left w:val="none" w:sz="0" w:space="0" w:color="auto"/>
        <w:bottom w:val="none" w:sz="0" w:space="0" w:color="auto"/>
        <w:right w:val="none" w:sz="0" w:space="0" w:color="auto"/>
      </w:divBdr>
    </w:div>
    <w:div w:id="355085352">
      <w:bodyDiv w:val="1"/>
      <w:marLeft w:val="0"/>
      <w:marRight w:val="0"/>
      <w:marTop w:val="0"/>
      <w:marBottom w:val="0"/>
      <w:divBdr>
        <w:top w:val="none" w:sz="0" w:space="0" w:color="auto"/>
        <w:left w:val="none" w:sz="0" w:space="0" w:color="auto"/>
        <w:bottom w:val="none" w:sz="0" w:space="0" w:color="auto"/>
        <w:right w:val="none" w:sz="0" w:space="0" w:color="auto"/>
      </w:divBdr>
    </w:div>
    <w:div w:id="423380381">
      <w:bodyDiv w:val="1"/>
      <w:marLeft w:val="0"/>
      <w:marRight w:val="0"/>
      <w:marTop w:val="0"/>
      <w:marBottom w:val="0"/>
      <w:divBdr>
        <w:top w:val="none" w:sz="0" w:space="0" w:color="auto"/>
        <w:left w:val="none" w:sz="0" w:space="0" w:color="auto"/>
        <w:bottom w:val="none" w:sz="0" w:space="0" w:color="auto"/>
        <w:right w:val="none" w:sz="0" w:space="0" w:color="auto"/>
      </w:divBdr>
    </w:div>
    <w:div w:id="563835461">
      <w:bodyDiv w:val="1"/>
      <w:marLeft w:val="0"/>
      <w:marRight w:val="0"/>
      <w:marTop w:val="0"/>
      <w:marBottom w:val="0"/>
      <w:divBdr>
        <w:top w:val="none" w:sz="0" w:space="0" w:color="auto"/>
        <w:left w:val="none" w:sz="0" w:space="0" w:color="auto"/>
        <w:bottom w:val="none" w:sz="0" w:space="0" w:color="auto"/>
        <w:right w:val="none" w:sz="0" w:space="0" w:color="auto"/>
      </w:divBdr>
    </w:div>
    <w:div w:id="585652971">
      <w:bodyDiv w:val="1"/>
      <w:marLeft w:val="0"/>
      <w:marRight w:val="0"/>
      <w:marTop w:val="0"/>
      <w:marBottom w:val="0"/>
      <w:divBdr>
        <w:top w:val="none" w:sz="0" w:space="0" w:color="auto"/>
        <w:left w:val="none" w:sz="0" w:space="0" w:color="auto"/>
        <w:bottom w:val="none" w:sz="0" w:space="0" w:color="auto"/>
        <w:right w:val="none" w:sz="0" w:space="0" w:color="auto"/>
      </w:divBdr>
    </w:div>
    <w:div w:id="758016032">
      <w:bodyDiv w:val="1"/>
      <w:marLeft w:val="0"/>
      <w:marRight w:val="0"/>
      <w:marTop w:val="0"/>
      <w:marBottom w:val="0"/>
      <w:divBdr>
        <w:top w:val="none" w:sz="0" w:space="0" w:color="auto"/>
        <w:left w:val="none" w:sz="0" w:space="0" w:color="auto"/>
        <w:bottom w:val="none" w:sz="0" w:space="0" w:color="auto"/>
        <w:right w:val="none" w:sz="0" w:space="0" w:color="auto"/>
      </w:divBdr>
    </w:div>
    <w:div w:id="825979844">
      <w:bodyDiv w:val="1"/>
      <w:marLeft w:val="0"/>
      <w:marRight w:val="0"/>
      <w:marTop w:val="0"/>
      <w:marBottom w:val="0"/>
      <w:divBdr>
        <w:top w:val="none" w:sz="0" w:space="0" w:color="auto"/>
        <w:left w:val="none" w:sz="0" w:space="0" w:color="auto"/>
        <w:bottom w:val="none" w:sz="0" w:space="0" w:color="auto"/>
        <w:right w:val="none" w:sz="0" w:space="0" w:color="auto"/>
      </w:divBdr>
      <w:divsChild>
        <w:div w:id="261379066">
          <w:marLeft w:val="0"/>
          <w:marRight w:val="0"/>
          <w:marTop w:val="0"/>
          <w:marBottom w:val="0"/>
          <w:divBdr>
            <w:top w:val="none" w:sz="0" w:space="0" w:color="auto"/>
            <w:left w:val="none" w:sz="0" w:space="0" w:color="auto"/>
            <w:bottom w:val="none" w:sz="0" w:space="0" w:color="auto"/>
            <w:right w:val="none" w:sz="0" w:space="0" w:color="auto"/>
          </w:divBdr>
          <w:divsChild>
            <w:div w:id="343943104">
              <w:marLeft w:val="0"/>
              <w:marRight w:val="0"/>
              <w:marTop w:val="0"/>
              <w:marBottom w:val="0"/>
              <w:divBdr>
                <w:top w:val="none" w:sz="0" w:space="0" w:color="auto"/>
                <w:left w:val="none" w:sz="0" w:space="0" w:color="auto"/>
                <w:bottom w:val="none" w:sz="0" w:space="0" w:color="auto"/>
                <w:right w:val="none" w:sz="0" w:space="0" w:color="auto"/>
              </w:divBdr>
              <w:divsChild>
                <w:div w:id="14691915">
                  <w:marLeft w:val="0"/>
                  <w:marRight w:val="0"/>
                  <w:marTop w:val="0"/>
                  <w:marBottom w:val="0"/>
                  <w:divBdr>
                    <w:top w:val="none" w:sz="0" w:space="0" w:color="auto"/>
                    <w:left w:val="none" w:sz="0" w:space="0" w:color="auto"/>
                    <w:bottom w:val="none" w:sz="0" w:space="0" w:color="auto"/>
                    <w:right w:val="none" w:sz="0" w:space="0" w:color="auto"/>
                  </w:divBdr>
                  <w:divsChild>
                    <w:div w:id="573128361">
                      <w:marLeft w:val="0"/>
                      <w:marRight w:val="0"/>
                      <w:marTop w:val="0"/>
                      <w:marBottom w:val="0"/>
                      <w:divBdr>
                        <w:top w:val="none" w:sz="0" w:space="0" w:color="auto"/>
                        <w:left w:val="none" w:sz="0" w:space="0" w:color="auto"/>
                        <w:bottom w:val="none" w:sz="0" w:space="0" w:color="auto"/>
                        <w:right w:val="none" w:sz="0" w:space="0" w:color="auto"/>
                      </w:divBdr>
                      <w:divsChild>
                        <w:div w:id="1061175762">
                          <w:marLeft w:val="0"/>
                          <w:marRight w:val="0"/>
                          <w:marTop w:val="0"/>
                          <w:marBottom w:val="0"/>
                          <w:divBdr>
                            <w:top w:val="none" w:sz="0" w:space="0" w:color="auto"/>
                            <w:left w:val="none" w:sz="0" w:space="0" w:color="auto"/>
                            <w:bottom w:val="none" w:sz="0" w:space="0" w:color="auto"/>
                            <w:right w:val="none" w:sz="0" w:space="0" w:color="auto"/>
                          </w:divBdr>
                          <w:divsChild>
                            <w:div w:id="83040049">
                              <w:marLeft w:val="0"/>
                              <w:marRight w:val="0"/>
                              <w:marTop w:val="0"/>
                              <w:marBottom w:val="0"/>
                              <w:divBdr>
                                <w:top w:val="none" w:sz="0" w:space="0" w:color="auto"/>
                                <w:left w:val="none" w:sz="0" w:space="0" w:color="auto"/>
                                <w:bottom w:val="none" w:sz="0" w:space="0" w:color="auto"/>
                                <w:right w:val="none" w:sz="0" w:space="0" w:color="auto"/>
                              </w:divBdr>
                              <w:divsChild>
                                <w:div w:id="1630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698619">
      <w:bodyDiv w:val="1"/>
      <w:marLeft w:val="0"/>
      <w:marRight w:val="0"/>
      <w:marTop w:val="0"/>
      <w:marBottom w:val="0"/>
      <w:divBdr>
        <w:top w:val="none" w:sz="0" w:space="0" w:color="auto"/>
        <w:left w:val="none" w:sz="0" w:space="0" w:color="auto"/>
        <w:bottom w:val="none" w:sz="0" w:space="0" w:color="auto"/>
        <w:right w:val="none" w:sz="0" w:space="0" w:color="auto"/>
      </w:divBdr>
    </w:div>
    <w:div w:id="983508479">
      <w:bodyDiv w:val="1"/>
      <w:marLeft w:val="0"/>
      <w:marRight w:val="0"/>
      <w:marTop w:val="0"/>
      <w:marBottom w:val="0"/>
      <w:divBdr>
        <w:top w:val="none" w:sz="0" w:space="0" w:color="auto"/>
        <w:left w:val="none" w:sz="0" w:space="0" w:color="auto"/>
        <w:bottom w:val="none" w:sz="0" w:space="0" w:color="auto"/>
        <w:right w:val="none" w:sz="0" w:space="0" w:color="auto"/>
      </w:divBdr>
    </w:div>
    <w:div w:id="1026561906">
      <w:bodyDiv w:val="1"/>
      <w:marLeft w:val="0"/>
      <w:marRight w:val="0"/>
      <w:marTop w:val="0"/>
      <w:marBottom w:val="0"/>
      <w:divBdr>
        <w:top w:val="none" w:sz="0" w:space="0" w:color="auto"/>
        <w:left w:val="none" w:sz="0" w:space="0" w:color="auto"/>
        <w:bottom w:val="none" w:sz="0" w:space="0" w:color="auto"/>
        <w:right w:val="none" w:sz="0" w:space="0" w:color="auto"/>
      </w:divBdr>
    </w:div>
    <w:div w:id="1143502332">
      <w:bodyDiv w:val="1"/>
      <w:marLeft w:val="0"/>
      <w:marRight w:val="0"/>
      <w:marTop w:val="0"/>
      <w:marBottom w:val="0"/>
      <w:divBdr>
        <w:top w:val="none" w:sz="0" w:space="0" w:color="auto"/>
        <w:left w:val="none" w:sz="0" w:space="0" w:color="auto"/>
        <w:bottom w:val="none" w:sz="0" w:space="0" w:color="auto"/>
        <w:right w:val="none" w:sz="0" w:space="0" w:color="auto"/>
      </w:divBdr>
    </w:div>
    <w:div w:id="1173565396">
      <w:bodyDiv w:val="1"/>
      <w:marLeft w:val="0"/>
      <w:marRight w:val="0"/>
      <w:marTop w:val="0"/>
      <w:marBottom w:val="0"/>
      <w:divBdr>
        <w:top w:val="none" w:sz="0" w:space="0" w:color="auto"/>
        <w:left w:val="none" w:sz="0" w:space="0" w:color="auto"/>
        <w:bottom w:val="none" w:sz="0" w:space="0" w:color="auto"/>
        <w:right w:val="none" w:sz="0" w:space="0" w:color="auto"/>
      </w:divBdr>
    </w:div>
    <w:div w:id="1519157029">
      <w:bodyDiv w:val="1"/>
      <w:marLeft w:val="0"/>
      <w:marRight w:val="0"/>
      <w:marTop w:val="0"/>
      <w:marBottom w:val="0"/>
      <w:divBdr>
        <w:top w:val="none" w:sz="0" w:space="0" w:color="auto"/>
        <w:left w:val="none" w:sz="0" w:space="0" w:color="auto"/>
        <w:bottom w:val="none" w:sz="0" w:space="0" w:color="auto"/>
        <w:right w:val="none" w:sz="0" w:space="0" w:color="auto"/>
      </w:divBdr>
    </w:div>
    <w:div w:id="1682506624">
      <w:bodyDiv w:val="1"/>
      <w:marLeft w:val="0"/>
      <w:marRight w:val="0"/>
      <w:marTop w:val="0"/>
      <w:marBottom w:val="0"/>
      <w:divBdr>
        <w:top w:val="none" w:sz="0" w:space="0" w:color="auto"/>
        <w:left w:val="none" w:sz="0" w:space="0" w:color="auto"/>
        <w:bottom w:val="none" w:sz="0" w:space="0" w:color="auto"/>
        <w:right w:val="none" w:sz="0" w:space="0" w:color="auto"/>
      </w:divBdr>
    </w:div>
    <w:div w:id="1919748965">
      <w:bodyDiv w:val="1"/>
      <w:marLeft w:val="0"/>
      <w:marRight w:val="0"/>
      <w:marTop w:val="0"/>
      <w:marBottom w:val="0"/>
      <w:divBdr>
        <w:top w:val="none" w:sz="0" w:space="0" w:color="auto"/>
        <w:left w:val="none" w:sz="0" w:space="0" w:color="auto"/>
        <w:bottom w:val="none" w:sz="0" w:space="0" w:color="auto"/>
        <w:right w:val="none" w:sz="0" w:space="0" w:color="auto"/>
      </w:divBdr>
    </w:div>
    <w:div w:id="21128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titran/raccoon_dataset"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settings" Target="settings.xml"/><Relationship Id="rId12" Type="http://schemas.openxmlformats.org/officeDocument/2006/relationships/hyperlink" Target="https://www.nvidia.com/en-us/geforce/products/10series/titan-x-pascal/"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hadevvenkatesh@gmail.com" TargetMode="External"/><Relationship Id="rId24" Type="http://schemas.openxmlformats.org/officeDocument/2006/relationships/hyperlink" Target="http://opensource.org/licenses/MIT"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titran/raccoon_dataset/blob/master/xml_to_csv.py" TargetMode="External"/><Relationship Id="rId22" Type="http://schemas.openxmlformats.org/officeDocument/2006/relationships/diagramQuickStyle" Target="diagrams/quickStyle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2B5EF-C9D0-476A-A066-C7E4B015AE7B}" type="doc">
      <dgm:prSet loTypeId="urn:microsoft.com/office/officeart/2005/8/layout/hProcess4" loCatId="process" qsTypeId="urn:microsoft.com/office/officeart/2005/8/quickstyle/simple1" qsCatId="simple" csTypeId="urn:microsoft.com/office/officeart/2005/8/colors/colorful4" csCatId="colorful" phldr="1"/>
      <dgm:spPr/>
      <dgm:t>
        <a:bodyPr/>
        <a:lstStyle/>
        <a:p>
          <a:endParaRPr lang="en-GB"/>
        </a:p>
      </dgm:t>
    </dgm:pt>
    <dgm:pt modelId="{0D9586A9-C13A-4C06-B72E-805374FC115C}">
      <dgm:prSet phldrT="[Text]"/>
      <dgm:spPr/>
      <dgm:t>
        <a:bodyPr/>
        <a:lstStyle/>
        <a:p>
          <a:r>
            <a:rPr lang="en-US" dirty="0" smtClean="0"/>
            <a:t>Data</a:t>
          </a:r>
          <a:r>
            <a:rPr lang="en-US" baseline="0" dirty="0" smtClean="0"/>
            <a:t> Source</a:t>
          </a:r>
          <a:endParaRPr lang="en-GB" dirty="0"/>
        </a:p>
      </dgm:t>
    </dgm:pt>
    <dgm:pt modelId="{38D29342-7879-4091-A815-6867A273C89B}" type="parTrans" cxnId="{13E42DA7-334C-4606-A5D6-99BC0FAF1E7D}">
      <dgm:prSet/>
      <dgm:spPr/>
      <dgm:t>
        <a:bodyPr/>
        <a:lstStyle/>
        <a:p>
          <a:endParaRPr lang="en-GB"/>
        </a:p>
      </dgm:t>
    </dgm:pt>
    <dgm:pt modelId="{4550AF69-14B8-4D53-B5D4-A6A580DFC849}" type="sibTrans" cxnId="{13E42DA7-334C-4606-A5D6-99BC0FAF1E7D}">
      <dgm:prSet/>
      <dgm:spPr/>
      <dgm:t>
        <a:bodyPr/>
        <a:lstStyle/>
        <a:p>
          <a:endParaRPr lang="en-GB"/>
        </a:p>
      </dgm:t>
    </dgm:pt>
    <dgm:pt modelId="{084C9AED-C4B6-4CAB-A779-3620E6BE706B}">
      <dgm:prSet phldrT="[Text]"/>
      <dgm:spPr/>
      <dgm:t>
        <a:bodyPr/>
        <a:lstStyle/>
        <a:p>
          <a:pPr algn="ctr"/>
          <a:r>
            <a:rPr lang="en-US" dirty="0" err="1" smtClean="0"/>
            <a:t>UiPath</a:t>
          </a:r>
          <a:r>
            <a:rPr lang="en-US" dirty="0" smtClean="0"/>
            <a:t> Bot Logs</a:t>
          </a:r>
          <a:endParaRPr lang="en-GB" dirty="0"/>
        </a:p>
      </dgm:t>
    </dgm:pt>
    <dgm:pt modelId="{1407E3D0-7F6F-41C3-9816-D049B1A178B2}" type="parTrans" cxnId="{32CC35D1-CA37-4DFF-A995-A10C137AD3B1}">
      <dgm:prSet/>
      <dgm:spPr/>
      <dgm:t>
        <a:bodyPr/>
        <a:lstStyle/>
        <a:p>
          <a:endParaRPr lang="en-GB"/>
        </a:p>
      </dgm:t>
    </dgm:pt>
    <dgm:pt modelId="{A11F961A-71AD-46E6-B59B-E5385E1F0DF9}" type="sibTrans" cxnId="{32CC35D1-CA37-4DFF-A995-A10C137AD3B1}">
      <dgm:prSet/>
      <dgm:spPr/>
      <dgm:t>
        <a:bodyPr/>
        <a:lstStyle/>
        <a:p>
          <a:endParaRPr lang="en-GB"/>
        </a:p>
      </dgm:t>
    </dgm:pt>
    <dgm:pt modelId="{F7365B51-50C6-44F9-99B2-072BD1721F36}">
      <dgm:prSet phldrT="[Text]"/>
      <dgm:spPr/>
      <dgm:t>
        <a:bodyPr/>
        <a:lstStyle/>
        <a:p>
          <a:r>
            <a:rPr lang="en-US" dirty="0" err="1" smtClean="0"/>
            <a:t>Webapi</a:t>
          </a:r>
          <a:r>
            <a:rPr lang="en-US" dirty="0" smtClean="0"/>
            <a:t>/Direct Connection</a:t>
          </a:r>
          <a:endParaRPr lang="en-GB" dirty="0"/>
        </a:p>
      </dgm:t>
    </dgm:pt>
    <dgm:pt modelId="{7FA7BC9A-0760-49E9-8410-65209ADBDE1A}" type="parTrans" cxnId="{C96C987C-FDE8-4269-8D95-76D1F5BF492A}">
      <dgm:prSet/>
      <dgm:spPr/>
      <dgm:t>
        <a:bodyPr/>
        <a:lstStyle/>
        <a:p>
          <a:endParaRPr lang="en-GB"/>
        </a:p>
      </dgm:t>
    </dgm:pt>
    <dgm:pt modelId="{84C5DE0C-8DC7-4921-B583-42D6EF01036E}" type="sibTrans" cxnId="{C96C987C-FDE8-4269-8D95-76D1F5BF492A}">
      <dgm:prSet/>
      <dgm:spPr/>
      <dgm:t>
        <a:bodyPr/>
        <a:lstStyle/>
        <a:p>
          <a:endParaRPr lang="en-GB"/>
        </a:p>
      </dgm:t>
    </dgm:pt>
    <dgm:pt modelId="{7597D6AA-E2E8-416E-92EF-657CEEE2089A}">
      <dgm:prSet phldrT="[Text]"/>
      <dgm:spPr/>
      <dgm:t>
        <a:bodyPr/>
        <a:lstStyle/>
        <a:p>
          <a:r>
            <a:rPr lang="en-US" dirty="0" smtClean="0"/>
            <a:t>Database</a:t>
          </a:r>
          <a:endParaRPr lang="en-GB" dirty="0"/>
        </a:p>
      </dgm:t>
    </dgm:pt>
    <dgm:pt modelId="{F42998DC-A680-4A28-BA37-C63AA24C949D}" type="parTrans" cxnId="{A029C1CB-36F2-4A55-959D-700665136245}">
      <dgm:prSet/>
      <dgm:spPr/>
      <dgm:t>
        <a:bodyPr/>
        <a:lstStyle/>
        <a:p>
          <a:endParaRPr lang="en-GB"/>
        </a:p>
      </dgm:t>
    </dgm:pt>
    <dgm:pt modelId="{FEF1928F-B974-41BA-87CB-AACF36E03A82}" type="sibTrans" cxnId="{A029C1CB-36F2-4A55-959D-700665136245}">
      <dgm:prSet/>
      <dgm:spPr/>
      <dgm:t>
        <a:bodyPr/>
        <a:lstStyle/>
        <a:p>
          <a:endParaRPr lang="en-GB"/>
        </a:p>
      </dgm:t>
    </dgm:pt>
    <dgm:pt modelId="{30B2D341-060F-487D-A8A5-442F0A19E942}">
      <dgm:prSet phldrT="[Text]"/>
      <dgm:spPr/>
      <dgm:t>
        <a:bodyPr/>
        <a:lstStyle/>
        <a:p>
          <a:r>
            <a:rPr lang="en-US" dirty="0" smtClean="0"/>
            <a:t>Tableau</a:t>
          </a:r>
          <a:endParaRPr lang="en-GB" dirty="0"/>
        </a:p>
      </dgm:t>
    </dgm:pt>
    <dgm:pt modelId="{621B8572-09A4-4104-8F7F-A1129339834C}" type="parTrans" cxnId="{BE6360D6-7F33-4EE1-83C6-89836C415BB5}">
      <dgm:prSet/>
      <dgm:spPr/>
      <dgm:t>
        <a:bodyPr/>
        <a:lstStyle/>
        <a:p>
          <a:endParaRPr lang="en-GB"/>
        </a:p>
      </dgm:t>
    </dgm:pt>
    <dgm:pt modelId="{9A2FDE74-012A-4132-A1B5-26E7E820CB4D}" type="sibTrans" cxnId="{BE6360D6-7F33-4EE1-83C6-89836C415BB5}">
      <dgm:prSet/>
      <dgm:spPr/>
      <dgm:t>
        <a:bodyPr/>
        <a:lstStyle/>
        <a:p>
          <a:endParaRPr lang="en-GB"/>
        </a:p>
      </dgm:t>
    </dgm:pt>
    <dgm:pt modelId="{CA62281E-7C1E-45BE-88D9-AC1AE166CF40}">
      <dgm:prSet phldrT="[Text]"/>
      <dgm:spPr/>
      <dgm:t>
        <a:bodyPr/>
        <a:lstStyle/>
        <a:p>
          <a:r>
            <a:rPr lang="en-US" dirty="0" smtClean="0"/>
            <a:t>BI Dashboard</a:t>
          </a:r>
          <a:endParaRPr lang="en-GB" dirty="0"/>
        </a:p>
      </dgm:t>
    </dgm:pt>
    <dgm:pt modelId="{8D042C9F-9E57-46E7-A638-34628A742116}" type="parTrans" cxnId="{8A49099C-76BD-41B4-9950-911F749AFCAD}">
      <dgm:prSet/>
      <dgm:spPr/>
      <dgm:t>
        <a:bodyPr/>
        <a:lstStyle/>
        <a:p>
          <a:endParaRPr lang="en-GB"/>
        </a:p>
      </dgm:t>
    </dgm:pt>
    <dgm:pt modelId="{D5F68648-B820-4A53-9454-83A98A29F694}" type="sibTrans" cxnId="{8A49099C-76BD-41B4-9950-911F749AFCAD}">
      <dgm:prSet/>
      <dgm:spPr/>
      <dgm:t>
        <a:bodyPr/>
        <a:lstStyle/>
        <a:p>
          <a:endParaRPr lang="en-GB"/>
        </a:p>
      </dgm:t>
    </dgm:pt>
    <dgm:pt modelId="{E4393C0D-443A-44F5-BE7D-9E1154BD22BE}" type="pres">
      <dgm:prSet presAssocID="{9C92B5EF-C9D0-476A-A066-C7E4B015AE7B}" presName="Name0" presStyleCnt="0">
        <dgm:presLayoutVars>
          <dgm:dir/>
          <dgm:animLvl val="lvl"/>
          <dgm:resizeHandles val="exact"/>
        </dgm:presLayoutVars>
      </dgm:prSet>
      <dgm:spPr/>
      <dgm:t>
        <a:bodyPr/>
        <a:lstStyle/>
        <a:p>
          <a:endParaRPr lang="en-GB"/>
        </a:p>
      </dgm:t>
    </dgm:pt>
    <dgm:pt modelId="{0D7E8165-48FF-4DBD-B85F-C3A202FCCB4F}" type="pres">
      <dgm:prSet presAssocID="{9C92B5EF-C9D0-476A-A066-C7E4B015AE7B}" presName="tSp" presStyleCnt="0"/>
      <dgm:spPr/>
    </dgm:pt>
    <dgm:pt modelId="{2A618642-4817-4BB3-B9C8-5F6F8F4A2E42}" type="pres">
      <dgm:prSet presAssocID="{9C92B5EF-C9D0-476A-A066-C7E4B015AE7B}" presName="bSp" presStyleCnt="0"/>
      <dgm:spPr/>
    </dgm:pt>
    <dgm:pt modelId="{EB488B27-5935-4AB6-A16F-D78E65B9C805}" type="pres">
      <dgm:prSet presAssocID="{9C92B5EF-C9D0-476A-A066-C7E4B015AE7B}" presName="process" presStyleCnt="0"/>
      <dgm:spPr/>
    </dgm:pt>
    <dgm:pt modelId="{1E30DBF0-BCAB-4793-A2BF-BAE4F890B59E}" type="pres">
      <dgm:prSet presAssocID="{0D9586A9-C13A-4C06-B72E-805374FC115C}" presName="composite1" presStyleCnt="0"/>
      <dgm:spPr/>
    </dgm:pt>
    <dgm:pt modelId="{457E6D6D-E69D-4AD1-ACB3-A105DF3117ED}" type="pres">
      <dgm:prSet presAssocID="{0D9586A9-C13A-4C06-B72E-805374FC115C}" presName="dummyNode1" presStyleLbl="node1" presStyleIdx="0" presStyleCnt="3"/>
      <dgm:spPr/>
    </dgm:pt>
    <dgm:pt modelId="{593C1675-C1BA-455E-B162-5C54431CEB09}" type="pres">
      <dgm:prSet presAssocID="{0D9586A9-C13A-4C06-B72E-805374FC115C}" presName="childNode1" presStyleLbl="bgAcc1" presStyleIdx="0" presStyleCnt="3">
        <dgm:presLayoutVars>
          <dgm:bulletEnabled val="1"/>
        </dgm:presLayoutVars>
      </dgm:prSet>
      <dgm:spPr/>
      <dgm:t>
        <a:bodyPr/>
        <a:lstStyle/>
        <a:p>
          <a:endParaRPr lang="en-GB"/>
        </a:p>
      </dgm:t>
    </dgm:pt>
    <dgm:pt modelId="{E887034D-55AF-4624-A598-BCC6574BCBCA}" type="pres">
      <dgm:prSet presAssocID="{0D9586A9-C13A-4C06-B72E-805374FC115C}" presName="childNode1tx" presStyleLbl="bgAcc1" presStyleIdx="0" presStyleCnt="3">
        <dgm:presLayoutVars>
          <dgm:bulletEnabled val="1"/>
        </dgm:presLayoutVars>
      </dgm:prSet>
      <dgm:spPr/>
      <dgm:t>
        <a:bodyPr/>
        <a:lstStyle/>
        <a:p>
          <a:endParaRPr lang="en-GB"/>
        </a:p>
      </dgm:t>
    </dgm:pt>
    <dgm:pt modelId="{29EE7C26-CF71-421C-A0E6-1A5AFE07F3F7}" type="pres">
      <dgm:prSet presAssocID="{0D9586A9-C13A-4C06-B72E-805374FC115C}" presName="parentNode1" presStyleLbl="node1" presStyleIdx="0" presStyleCnt="3">
        <dgm:presLayoutVars>
          <dgm:chMax val="1"/>
          <dgm:bulletEnabled val="1"/>
        </dgm:presLayoutVars>
      </dgm:prSet>
      <dgm:spPr/>
      <dgm:t>
        <a:bodyPr/>
        <a:lstStyle/>
        <a:p>
          <a:endParaRPr lang="en-GB"/>
        </a:p>
      </dgm:t>
    </dgm:pt>
    <dgm:pt modelId="{B3F6EC2F-95A0-46E1-AE23-3BED4D929311}" type="pres">
      <dgm:prSet presAssocID="{0D9586A9-C13A-4C06-B72E-805374FC115C}" presName="connSite1" presStyleCnt="0"/>
      <dgm:spPr/>
    </dgm:pt>
    <dgm:pt modelId="{100635FD-D610-4963-A154-314A130A6FC7}" type="pres">
      <dgm:prSet presAssocID="{4550AF69-14B8-4D53-B5D4-A6A580DFC849}" presName="Name9" presStyleLbl="sibTrans2D1" presStyleIdx="0" presStyleCnt="2"/>
      <dgm:spPr/>
      <dgm:t>
        <a:bodyPr/>
        <a:lstStyle/>
        <a:p>
          <a:endParaRPr lang="en-GB"/>
        </a:p>
      </dgm:t>
    </dgm:pt>
    <dgm:pt modelId="{4373146A-1C32-4B7E-8EC1-685E719BE61F}" type="pres">
      <dgm:prSet presAssocID="{F7365B51-50C6-44F9-99B2-072BD1721F36}" presName="composite2" presStyleCnt="0"/>
      <dgm:spPr/>
    </dgm:pt>
    <dgm:pt modelId="{00F315B5-856B-4374-B169-DB7812354E3B}" type="pres">
      <dgm:prSet presAssocID="{F7365B51-50C6-44F9-99B2-072BD1721F36}" presName="dummyNode2" presStyleLbl="node1" presStyleIdx="0" presStyleCnt="3"/>
      <dgm:spPr/>
    </dgm:pt>
    <dgm:pt modelId="{FF3CA46F-762C-4125-AEFB-A1A3ECDC5D19}" type="pres">
      <dgm:prSet presAssocID="{F7365B51-50C6-44F9-99B2-072BD1721F36}" presName="childNode2" presStyleLbl="bgAcc1" presStyleIdx="1" presStyleCnt="3">
        <dgm:presLayoutVars>
          <dgm:bulletEnabled val="1"/>
        </dgm:presLayoutVars>
      </dgm:prSet>
      <dgm:spPr/>
      <dgm:t>
        <a:bodyPr/>
        <a:lstStyle/>
        <a:p>
          <a:endParaRPr lang="en-GB"/>
        </a:p>
      </dgm:t>
    </dgm:pt>
    <dgm:pt modelId="{F80E63F5-C8C6-421D-AFC4-B94596FE7785}" type="pres">
      <dgm:prSet presAssocID="{F7365B51-50C6-44F9-99B2-072BD1721F36}" presName="childNode2tx" presStyleLbl="bgAcc1" presStyleIdx="1" presStyleCnt="3">
        <dgm:presLayoutVars>
          <dgm:bulletEnabled val="1"/>
        </dgm:presLayoutVars>
      </dgm:prSet>
      <dgm:spPr/>
      <dgm:t>
        <a:bodyPr/>
        <a:lstStyle/>
        <a:p>
          <a:endParaRPr lang="en-GB"/>
        </a:p>
      </dgm:t>
    </dgm:pt>
    <dgm:pt modelId="{082A6CE8-AF60-4B25-B813-04CE0F0E4A29}" type="pres">
      <dgm:prSet presAssocID="{F7365B51-50C6-44F9-99B2-072BD1721F36}" presName="parentNode2" presStyleLbl="node1" presStyleIdx="1" presStyleCnt="3">
        <dgm:presLayoutVars>
          <dgm:chMax val="0"/>
          <dgm:bulletEnabled val="1"/>
        </dgm:presLayoutVars>
      </dgm:prSet>
      <dgm:spPr/>
      <dgm:t>
        <a:bodyPr/>
        <a:lstStyle/>
        <a:p>
          <a:endParaRPr lang="en-GB"/>
        </a:p>
      </dgm:t>
    </dgm:pt>
    <dgm:pt modelId="{8ECFC42B-7075-4AAA-BF54-D7EFBAF1B90D}" type="pres">
      <dgm:prSet presAssocID="{F7365B51-50C6-44F9-99B2-072BD1721F36}" presName="connSite2" presStyleCnt="0"/>
      <dgm:spPr/>
    </dgm:pt>
    <dgm:pt modelId="{D7680F4F-48FC-49A1-B293-ECEA9A72CF55}" type="pres">
      <dgm:prSet presAssocID="{84C5DE0C-8DC7-4921-B583-42D6EF01036E}" presName="Name18" presStyleLbl="sibTrans2D1" presStyleIdx="1" presStyleCnt="2"/>
      <dgm:spPr/>
      <dgm:t>
        <a:bodyPr/>
        <a:lstStyle/>
        <a:p>
          <a:endParaRPr lang="en-GB"/>
        </a:p>
      </dgm:t>
    </dgm:pt>
    <dgm:pt modelId="{40488C9D-661F-46B7-B199-52AB47D1BD98}" type="pres">
      <dgm:prSet presAssocID="{30B2D341-060F-487D-A8A5-442F0A19E942}" presName="composite1" presStyleCnt="0"/>
      <dgm:spPr/>
    </dgm:pt>
    <dgm:pt modelId="{D5248D9D-6227-46BF-AC7D-F9610E33FF90}" type="pres">
      <dgm:prSet presAssocID="{30B2D341-060F-487D-A8A5-442F0A19E942}" presName="dummyNode1" presStyleLbl="node1" presStyleIdx="1" presStyleCnt="3"/>
      <dgm:spPr/>
    </dgm:pt>
    <dgm:pt modelId="{64CF4EC8-7B52-4C17-A47D-694EF1033780}" type="pres">
      <dgm:prSet presAssocID="{30B2D341-060F-487D-A8A5-442F0A19E942}" presName="childNode1" presStyleLbl="bgAcc1" presStyleIdx="2" presStyleCnt="3">
        <dgm:presLayoutVars>
          <dgm:bulletEnabled val="1"/>
        </dgm:presLayoutVars>
      </dgm:prSet>
      <dgm:spPr/>
      <dgm:t>
        <a:bodyPr/>
        <a:lstStyle/>
        <a:p>
          <a:endParaRPr lang="en-GB"/>
        </a:p>
      </dgm:t>
    </dgm:pt>
    <dgm:pt modelId="{38ECA9C5-AAD7-459A-B1E9-8C8396F5BE27}" type="pres">
      <dgm:prSet presAssocID="{30B2D341-060F-487D-A8A5-442F0A19E942}" presName="childNode1tx" presStyleLbl="bgAcc1" presStyleIdx="2" presStyleCnt="3">
        <dgm:presLayoutVars>
          <dgm:bulletEnabled val="1"/>
        </dgm:presLayoutVars>
      </dgm:prSet>
      <dgm:spPr/>
      <dgm:t>
        <a:bodyPr/>
        <a:lstStyle/>
        <a:p>
          <a:endParaRPr lang="en-GB"/>
        </a:p>
      </dgm:t>
    </dgm:pt>
    <dgm:pt modelId="{1BEF943C-C53B-4FC4-8EDE-E9ABC3178FAD}" type="pres">
      <dgm:prSet presAssocID="{30B2D341-060F-487D-A8A5-442F0A19E942}" presName="parentNode1" presStyleLbl="node1" presStyleIdx="2" presStyleCnt="3">
        <dgm:presLayoutVars>
          <dgm:chMax val="1"/>
          <dgm:bulletEnabled val="1"/>
        </dgm:presLayoutVars>
      </dgm:prSet>
      <dgm:spPr/>
      <dgm:t>
        <a:bodyPr/>
        <a:lstStyle/>
        <a:p>
          <a:endParaRPr lang="en-GB"/>
        </a:p>
      </dgm:t>
    </dgm:pt>
    <dgm:pt modelId="{380353A4-F194-449B-BF5F-5A73B4B613F6}" type="pres">
      <dgm:prSet presAssocID="{30B2D341-060F-487D-A8A5-442F0A19E942}" presName="connSite1" presStyleCnt="0"/>
      <dgm:spPr/>
    </dgm:pt>
  </dgm:ptLst>
  <dgm:cxnLst>
    <dgm:cxn modelId="{32CC35D1-CA37-4DFF-A995-A10C137AD3B1}" srcId="{0D9586A9-C13A-4C06-B72E-805374FC115C}" destId="{084C9AED-C4B6-4CAB-A779-3620E6BE706B}" srcOrd="0" destOrd="0" parTransId="{1407E3D0-7F6F-41C3-9816-D049B1A178B2}" sibTransId="{A11F961A-71AD-46E6-B59B-E5385E1F0DF9}"/>
    <dgm:cxn modelId="{EE2A906D-136D-4705-AE26-326CA68F03A6}" type="presOf" srcId="{F7365B51-50C6-44F9-99B2-072BD1721F36}" destId="{082A6CE8-AF60-4B25-B813-04CE0F0E4A29}" srcOrd="0" destOrd="0" presId="urn:microsoft.com/office/officeart/2005/8/layout/hProcess4"/>
    <dgm:cxn modelId="{D82581D2-30AE-465E-90D5-BF074975EBF6}" type="presOf" srcId="{CA62281E-7C1E-45BE-88D9-AC1AE166CF40}" destId="{64CF4EC8-7B52-4C17-A47D-694EF1033780}" srcOrd="0" destOrd="0" presId="urn:microsoft.com/office/officeart/2005/8/layout/hProcess4"/>
    <dgm:cxn modelId="{BE6360D6-7F33-4EE1-83C6-89836C415BB5}" srcId="{9C92B5EF-C9D0-476A-A066-C7E4B015AE7B}" destId="{30B2D341-060F-487D-A8A5-442F0A19E942}" srcOrd="2" destOrd="0" parTransId="{621B8572-09A4-4104-8F7F-A1129339834C}" sibTransId="{9A2FDE74-012A-4132-A1B5-26E7E820CB4D}"/>
    <dgm:cxn modelId="{81C83ECD-D075-49B3-A245-A46FF48A5E3D}" type="presOf" srcId="{CA62281E-7C1E-45BE-88D9-AC1AE166CF40}" destId="{38ECA9C5-AAD7-459A-B1E9-8C8396F5BE27}" srcOrd="1" destOrd="0" presId="urn:microsoft.com/office/officeart/2005/8/layout/hProcess4"/>
    <dgm:cxn modelId="{76EB8051-A831-4403-B349-AA626CAAAE5B}" type="presOf" srcId="{7597D6AA-E2E8-416E-92EF-657CEEE2089A}" destId="{F80E63F5-C8C6-421D-AFC4-B94596FE7785}" srcOrd="1" destOrd="0" presId="urn:microsoft.com/office/officeart/2005/8/layout/hProcess4"/>
    <dgm:cxn modelId="{ED6D22C4-EF81-4D92-9169-E638C1F456B7}" type="presOf" srcId="{30B2D341-060F-487D-A8A5-442F0A19E942}" destId="{1BEF943C-C53B-4FC4-8EDE-E9ABC3178FAD}" srcOrd="0" destOrd="0" presId="urn:microsoft.com/office/officeart/2005/8/layout/hProcess4"/>
    <dgm:cxn modelId="{4158F4A1-B130-4D81-8E83-CCCAE87BA2C4}" type="presOf" srcId="{7597D6AA-E2E8-416E-92EF-657CEEE2089A}" destId="{FF3CA46F-762C-4125-AEFB-A1A3ECDC5D19}" srcOrd="0" destOrd="0" presId="urn:microsoft.com/office/officeart/2005/8/layout/hProcess4"/>
    <dgm:cxn modelId="{A029C1CB-36F2-4A55-959D-700665136245}" srcId="{F7365B51-50C6-44F9-99B2-072BD1721F36}" destId="{7597D6AA-E2E8-416E-92EF-657CEEE2089A}" srcOrd="0" destOrd="0" parTransId="{F42998DC-A680-4A28-BA37-C63AA24C949D}" sibTransId="{FEF1928F-B974-41BA-87CB-AACF36E03A82}"/>
    <dgm:cxn modelId="{276FD073-769A-4D0D-B71F-B04A629612E8}" type="presOf" srcId="{4550AF69-14B8-4D53-B5D4-A6A580DFC849}" destId="{100635FD-D610-4963-A154-314A130A6FC7}" srcOrd="0" destOrd="0" presId="urn:microsoft.com/office/officeart/2005/8/layout/hProcess4"/>
    <dgm:cxn modelId="{13E42DA7-334C-4606-A5D6-99BC0FAF1E7D}" srcId="{9C92B5EF-C9D0-476A-A066-C7E4B015AE7B}" destId="{0D9586A9-C13A-4C06-B72E-805374FC115C}" srcOrd="0" destOrd="0" parTransId="{38D29342-7879-4091-A815-6867A273C89B}" sibTransId="{4550AF69-14B8-4D53-B5D4-A6A580DFC849}"/>
    <dgm:cxn modelId="{F5C0C050-018D-4ABE-BAF2-83AE30EF252F}" type="presOf" srcId="{084C9AED-C4B6-4CAB-A779-3620E6BE706B}" destId="{E887034D-55AF-4624-A598-BCC6574BCBCA}" srcOrd="1" destOrd="0" presId="urn:microsoft.com/office/officeart/2005/8/layout/hProcess4"/>
    <dgm:cxn modelId="{641F828B-6E9B-4F73-AE92-BA8E520D604A}" type="presOf" srcId="{0D9586A9-C13A-4C06-B72E-805374FC115C}" destId="{29EE7C26-CF71-421C-A0E6-1A5AFE07F3F7}" srcOrd="0" destOrd="0" presId="urn:microsoft.com/office/officeart/2005/8/layout/hProcess4"/>
    <dgm:cxn modelId="{72902BBA-7BD6-431A-9DAF-A8639C00C258}" type="presOf" srcId="{84C5DE0C-8DC7-4921-B583-42D6EF01036E}" destId="{D7680F4F-48FC-49A1-B293-ECEA9A72CF55}" srcOrd="0" destOrd="0" presId="urn:microsoft.com/office/officeart/2005/8/layout/hProcess4"/>
    <dgm:cxn modelId="{EDCB8BB0-5DF9-4027-B87C-F940DD13CFCB}" type="presOf" srcId="{084C9AED-C4B6-4CAB-A779-3620E6BE706B}" destId="{593C1675-C1BA-455E-B162-5C54431CEB09}" srcOrd="0" destOrd="0" presId="urn:microsoft.com/office/officeart/2005/8/layout/hProcess4"/>
    <dgm:cxn modelId="{8A49099C-76BD-41B4-9950-911F749AFCAD}" srcId="{30B2D341-060F-487D-A8A5-442F0A19E942}" destId="{CA62281E-7C1E-45BE-88D9-AC1AE166CF40}" srcOrd="0" destOrd="0" parTransId="{8D042C9F-9E57-46E7-A638-34628A742116}" sibTransId="{D5F68648-B820-4A53-9454-83A98A29F694}"/>
    <dgm:cxn modelId="{28DA5FDF-F726-493D-806C-1BB87BABAEE0}" type="presOf" srcId="{9C92B5EF-C9D0-476A-A066-C7E4B015AE7B}" destId="{E4393C0D-443A-44F5-BE7D-9E1154BD22BE}" srcOrd="0" destOrd="0" presId="urn:microsoft.com/office/officeart/2005/8/layout/hProcess4"/>
    <dgm:cxn modelId="{C96C987C-FDE8-4269-8D95-76D1F5BF492A}" srcId="{9C92B5EF-C9D0-476A-A066-C7E4B015AE7B}" destId="{F7365B51-50C6-44F9-99B2-072BD1721F36}" srcOrd="1" destOrd="0" parTransId="{7FA7BC9A-0760-49E9-8410-65209ADBDE1A}" sibTransId="{84C5DE0C-8DC7-4921-B583-42D6EF01036E}"/>
    <dgm:cxn modelId="{68F4386F-4085-48E7-ADBF-C42D6BEA52DA}" type="presParOf" srcId="{E4393C0D-443A-44F5-BE7D-9E1154BD22BE}" destId="{0D7E8165-48FF-4DBD-B85F-C3A202FCCB4F}" srcOrd="0" destOrd="0" presId="urn:microsoft.com/office/officeart/2005/8/layout/hProcess4"/>
    <dgm:cxn modelId="{BE0BAA1E-00ED-433B-BA9E-59851CD92EA9}" type="presParOf" srcId="{E4393C0D-443A-44F5-BE7D-9E1154BD22BE}" destId="{2A618642-4817-4BB3-B9C8-5F6F8F4A2E42}" srcOrd="1" destOrd="0" presId="urn:microsoft.com/office/officeart/2005/8/layout/hProcess4"/>
    <dgm:cxn modelId="{416CEE79-FC2B-4F88-9815-0EDF7047247A}" type="presParOf" srcId="{E4393C0D-443A-44F5-BE7D-9E1154BD22BE}" destId="{EB488B27-5935-4AB6-A16F-D78E65B9C805}" srcOrd="2" destOrd="0" presId="urn:microsoft.com/office/officeart/2005/8/layout/hProcess4"/>
    <dgm:cxn modelId="{90A3109B-7019-467F-82A5-10EB619976E5}" type="presParOf" srcId="{EB488B27-5935-4AB6-A16F-D78E65B9C805}" destId="{1E30DBF0-BCAB-4793-A2BF-BAE4F890B59E}" srcOrd="0" destOrd="0" presId="urn:microsoft.com/office/officeart/2005/8/layout/hProcess4"/>
    <dgm:cxn modelId="{0D3D2AC7-2683-4693-8658-7CAECECF0ABD}" type="presParOf" srcId="{1E30DBF0-BCAB-4793-A2BF-BAE4F890B59E}" destId="{457E6D6D-E69D-4AD1-ACB3-A105DF3117ED}" srcOrd="0" destOrd="0" presId="urn:microsoft.com/office/officeart/2005/8/layout/hProcess4"/>
    <dgm:cxn modelId="{4E4FE13B-ACB3-4275-A65E-C768A7A6C6F5}" type="presParOf" srcId="{1E30DBF0-BCAB-4793-A2BF-BAE4F890B59E}" destId="{593C1675-C1BA-455E-B162-5C54431CEB09}" srcOrd="1" destOrd="0" presId="urn:microsoft.com/office/officeart/2005/8/layout/hProcess4"/>
    <dgm:cxn modelId="{E0AC279E-5D55-4115-98D2-9E9FF483787D}" type="presParOf" srcId="{1E30DBF0-BCAB-4793-A2BF-BAE4F890B59E}" destId="{E887034D-55AF-4624-A598-BCC6574BCBCA}" srcOrd="2" destOrd="0" presId="urn:microsoft.com/office/officeart/2005/8/layout/hProcess4"/>
    <dgm:cxn modelId="{C67B7888-A183-4FDE-BCE4-6F20C5E16E26}" type="presParOf" srcId="{1E30DBF0-BCAB-4793-A2BF-BAE4F890B59E}" destId="{29EE7C26-CF71-421C-A0E6-1A5AFE07F3F7}" srcOrd="3" destOrd="0" presId="urn:microsoft.com/office/officeart/2005/8/layout/hProcess4"/>
    <dgm:cxn modelId="{CC568147-AE20-40E5-89B3-A96DEF36677D}" type="presParOf" srcId="{1E30DBF0-BCAB-4793-A2BF-BAE4F890B59E}" destId="{B3F6EC2F-95A0-46E1-AE23-3BED4D929311}" srcOrd="4" destOrd="0" presId="urn:microsoft.com/office/officeart/2005/8/layout/hProcess4"/>
    <dgm:cxn modelId="{2266E9C3-3724-450D-A4A5-999D55CA7E0B}" type="presParOf" srcId="{EB488B27-5935-4AB6-A16F-D78E65B9C805}" destId="{100635FD-D610-4963-A154-314A130A6FC7}" srcOrd="1" destOrd="0" presId="urn:microsoft.com/office/officeart/2005/8/layout/hProcess4"/>
    <dgm:cxn modelId="{D34621FC-624C-4EF5-A696-40C76EF87B20}" type="presParOf" srcId="{EB488B27-5935-4AB6-A16F-D78E65B9C805}" destId="{4373146A-1C32-4B7E-8EC1-685E719BE61F}" srcOrd="2" destOrd="0" presId="urn:microsoft.com/office/officeart/2005/8/layout/hProcess4"/>
    <dgm:cxn modelId="{63C3F9B2-AE7E-423E-8BCF-02E04A02200D}" type="presParOf" srcId="{4373146A-1C32-4B7E-8EC1-685E719BE61F}" destId="{00F315B5-856B-4374-B169-DB7812354E3B}" srcOrd="0" destOrd="0" presId="urn:microsoft.com/office/officeart/2005/8/layout/hProcess4"/>
    <dgm:cxn modelId="{22B88F5D-7761-4058-B26F-CBBE3D101DC2}" type="presParOf" srcId="{4373146A-1C32-4B7E-8EC1-685E719BE61F}" destId="{FF3CA46F-762C-4125-AEFB-A1A3ECDC5D19}" srcOrd="1" destOrd="0" presId="urn:microsoft.com/office/officeart/2005/8/layout/hProcess4"/>
    <dgm:cxn modelId="{3A09B250-595A-486B-9B18-68255003BA84}" type="presParOf" srcId="{4373146A-1C32-4B7E-8EC1-685E719BE61F}" destId="{F80E63F5-C8C6-421D-AFC4-B94596FE7785}" srcOrd="2" destOrd="0" presId="urn:microsoft.com/office/officeart/2005/8/layout/hProcess4"/>
    <dgm:cxn modelId="{D8938D27-E8C5-42E9-BD8E-EB848B6B5C14}" type="presParOf" srcId="{4373146A-1C32-4B7E-8EC1-685E719BE61F}" destId="{082A6CE8-AF60-4B25-B813-04CE0F0E4A29}" srcOrd="3" destOrd="0" presId="urn:microsoft.com/office/officeart/2005/8/layout/hProcess4"/>
    <dgm:cxn modelId="{E6E4A2AA-9895-4B4D-988E-1F91ACB77ADD}" type="presParOf" srcId="{4373146A-1C32-4B7E-8EC1-685E719BE61F}" destId="{8ECFC42B-7075-4AAA-BF54-D7EFBAF1B90D}" srcOrd="4" destOrd="0" presId="urn:microsoft.com/office/officeart/2005/8/layout/hProcess4"/>
    <dgm:cxn modelId="{4BB44859-C031-496C-89A8-984D2153C14A}" type="presParOf" srcId="{EB488B27-5935-4AB6-A16F-D78E65B9C805}" destId="{D7680F4F-48FC-49A1-B293-ECEA9A72CF55}" srcOrd="3" destOrd="0" presId="urn:microsoft.com/office/officeart/2005/8/layout/hProcess4"/>
    <dgm:cxn modelId="{6C380B83-9E64-4360-BBA9-953B595A2E2B}" type="presParOf" srcId="{EB488B27-5935-4AB6-A16F-D78E65B9C805}" destId="{40488C9D-661F-46B7-B199-52AB47D1BD98}" srcOrd="4" destOrd="0" presId="urn:microsoft.com/office/officeart/2005/8/layout/hProcess4"/>
    <dgm:cxn modelId="{B0F0D115-9C7A-48FD-9C8E-C7C55C16E877}" type="presParOf" srcId="{40488C9D-661F-46B7-B199-52AB47D1BD98}" destId="{D5248D9D-6227-46BF-AC7D-F9610E33FF90}" srcOrd="0" destOrd="0" presId="urn:microsoft.com/office/officeart/2005/8/layout/hProcess4"/>
    <dgm:cxn modelId="{2E08B0CB-4344-486E-92E2-A587D655C3A5}" type="presParOf" srcId="{40488C9D-661F-46B7-B199-52AB47D1BD98}" destId="{64CF4EC8-7B52-4C17-A47D-694EF1033780}" srcOrd="1" destOrd="0" presId="urn:microsoft.com/office/officeart/2005/8/layout/hProcess4"/>
    <dgm:cxn modelId="{9C66E3EB-35AC-4D7A-94D1-78768B41B540}" type="presParOf" srcId="{40488C9D-661F-46B7-B199-52AB47D1BD98}" destId="{38ECA9C5-AAD7-459A-B1E9-8C8396F5BE27}" srcOrd="2" destOrd="0" presId="urn:microsoft.com/office/officeart/2005/8/layout/hProcess4"/>
    <dgm:cxn modelId="{B97C3547-F583-4D57-A3EF-596FF6261C83}" type="presParOf" srcId="{40488C9D-661F-46B7-B199-52AB47D1BD98}" destId="{1BEF943C-C53B-4FC4-8EDE-E9ABC3178FAD}" srcOrd="3" destOrd="0" presId="urn:microsoft.com/office/officeart/2005/8/layout/hProcess4"/>
    <dgm:cxn modelId="{249AE971-76CA-40B3-99D8-F010313B8BBE}" type="presParOf" srcId="{40488C9D-661F-46B7-B199-52AB47D1BD98}" destId="{380353A4-F194-449B-BF5F-5A73B4B613F6}" srcOrd="4" destOrd="0" presId="urn:microsoft.com/office/officeart/2005/8/layout/h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4D2B4987C39C4EAD8D5FB13B09269D" ma:contentTypeVersion="1" ma:contentTypeDescription="Create a new document." ma:contentTypeScope="" ma:versionID="a1fa21641a0fd92af379a31b8f24cd3c">
  <xsd:schema xmlns:xsd="http://www.w3.org/2001/XMLSchema" xmlns:xs="http://www.w3.org/2001/XMLSchema" xmlns:p="http://schemas.microsoft.com/office/2006/metadata/properties" xmlns:ns2="http://schemas.microsoft.com/sharepoint/v4" targetNamespace="http://schemas.microsoft.com/office/2006/metadata/properties" ma:root="true" ma:fieldsID="32baa5bf5fef28515914b15282ccd731"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0BD368-14B3-4737-A1F6-EBFAFCEE4E2A}">
  <ds:schemaRefs>
    <ds:schemaRef ds:uri="http://schemas.openxmlformats.org/officeDocument/2006/bibliography"/>
  </ds:schemaRefs>
</ds:datastoreItem>
</file>

<file path=customXml/itemProps2.xml><?xml version="1.0" encoding="utf-8"?>
<ds:datastoreItem xmlns:ds="http://schemas.openxmlformats.org/officeDocument/2006/customXml" ds:itemID="{4BCAFC15-ADCD-487C-85F9-ED670F4BB70E}">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19C83E36-2971-4166-B069-16407D88441F}">
  <ds:schemaRefs>
    <ds:schemaRef ds:uri="http://schemas.microsoft.com/sharepoint/v3/contenttype/forms"/>
  </ds:schemaRefs>
</ds:datastoreItem>
</file>

<file path=customXml/itemProps4.xml><?xml version="1.0" encoding="utf-8"?>
<ds:datastoreItem xmlns:ds="http://schemas.openxmlformats.org/officeDocument/2006/customXml" ds:itemID="{E3455BE0-1D95-42D1-8DDE-EAE451FDA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Optimized Systems and Solutions</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Akshara</dc:creator>
  <cp:lastModifiedBy>Tammineni Rakesh</cp:lastModifiedBy>
  <cp:revision>1</cp:revision>
  <cp:lastPrinted>2015-10-20T08:46:00Z</cp:lastPrinted>
  <dcterms:created xsi:type="dcterms:W3CDTF">2018-05-17T09:15:00Z</dcterms:created>
  <dcterms:modified xsi:type="dcterms:W3CDTF">2018-10-08T04:08:00Z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0x010100A84D2B4987C39C4EAD8D5FB13B09269D</vt:lpwstr>
  </property>
</Properties>
</file>