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F36" w:rsidRDefault="00FD663F" w:rsidP="00FD663F">
      <w:pPr>
        <w:jc w:val="center"/>
        <w:rPr>
          <w:b/>
          <w:bCs/>
          <w:sz w:val="40"/>
          <w:szCs w:val="40"/>
        </w:rPr>
      </w:pPr>
      <w:r w:rsidRPr="00FD663F">
        <w:rPr>
          <w:b/>
          <w:bCs/>
          <w:sz w:val="40"/>
          <w:szCs w:val="40"/>
        </w:rPr>
        <w:t>Projektmanagement</w:t>
      </w:r>
    </w:p>
    <w:p w:rsidR="00FD663F" w:rsidRDefault="00FD663F" w:rsidP="00FD663F">
      <w:pPr>
        <w:jc w:val="center"/>
        <w:rPr>
          <w:b/>
          <w:bCs/>
          <w:sz w:val="40"/>
          <w:szCs w:val="40"/>
        </w:rPr>
      </w:pPr>
    </w:p>
    <w:p w:rsidR="00FD663F" w:rsidRDefault="00C879AB" w:rsidP="00FD663F">
      <w:r>
        <w:t>Projekt = im Lateinischen, das nach vorne Geworfene</w:t>
      </w:r>
    </w:p>
    <w:p w:rsidR="00C879AB" w:rsidRDefault="00C879AB" w:rsidP="00FD663F">
      <w:r>
        <w:t>Definition nach DIN-NORM 69901: Vorhaben das im Wesentlichen durch Einmaligkeit der Bedingungen in ihrer Gesamtheit gekennzeichnet ist wie z.B.: Zielvorgabe, zeitlich finanzielle oder andere Begrenzungen, Abgrenzungen gegenüber anderen Vorhaben, projektspezifische Organisation</w:t>
      </w:r>
    </w:p>
    <w:p w:rsidR="00C879AB" w:rsidRDefault="00C879AB" w:rsidP="00FD663F"/>
    <w:p w:rsidR="00C879AB" w:rsidRDefault="00C879AB" w:rsidP="00FD663F">
      <w:r>
        <w:t>Was macht ein Projekt aus:</w:t>
      </w:r>
    </w:p>
    <w:p w:rsidR="00C879AB" w:rsidRDefault="00C879AB" w:rsidP="00C879AB">
      <w:pPr>
        <w:pStyle w:val="Listenabsatz"/>
        <w:numPr>
          <w:ilvl w:val="0"/>
          <w:numId w:val="1"/>
        </w:numPr>
      </w:pPr>
      <w:r>
        <w:t>Zeitliche Befristung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Festgelegter Anfangs- und Endzeitpunkt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Nicht immer klar Auszumachen, wenn Projekt in laufende Produktion übergeht</w:t>
      </w:r>
    </w:p>
    <w:p w:rsidR="00C879AB" w:rsidRDefault="00C879AB" w:rsidP="00C879AB">
      <w:pPr>
        <w:pStyle w:val="Listenabsatz"/>
        <w:numPr>
          <w:ilvl w:val="0"/>
          <w:numId w:val="1"/>
        </w:numPr>
      </w:pPr>
      <w:r>
        <w:t>Neuartigkeit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Neue Herausforderung, nicht wiederholter Routinevorgang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Informationsbeschaffung über das Projekt ist daher schwierig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Aus dem hohen Innovationsgrad ergibt sich ein hohes Risiko</w:t>
      </w:r>
    </w:p>
    <w:p w:rsidR="00C879AB" w:rsidRDefault="00C879AB" w:rsidP="00C879AB">
      <w:pPr>
        <w:pStyle w:val="Listenabsatz"/>
        <w:numPr>
          <w:ilvl w:val="0"/>
          <w:numId w:val="1"/>
        </w:numPr>
      </w:pPr>
      <w:r>
        <w:t>Einmaligkeit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Einmaliges Vorhaben im Unterschied zu Routineaufgaben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Einzelne Bestandteile können aber sehr wohl routinemäßig ablaufen</w:t>
      </w:r>
    </w:p>
    <w:p w:rsidR="00C879AB" w:rsidRDefault="00C879AB" w:rsidP="00C879AB">
      <w:pPr>
        <w:pStyle w:val="Listenabsatz"/>
        <w:numPr>
          <w:ilvl w:val="0"/>
          <w:numId w:val="1"/>
        </w:numPr>
      </w:pPr>
      <w:r>
        <w:t>Größe</w:t>
      </w:r>
    </w:p>
    <w:p w:rsidR="00E132E1" w:rsidRDefault="00E132E1" w:rsidP="00E132E1">
      <w:pPr>
        <w:pStyle w:val="Listenabsatz"/>
        <w:numPr>
          <w:ilvl w:val="1"/>
          <w:numId w:val="1"/>
        </w:numPr>
      </w:pPr>
      <w:r>
        <w:t>Umfang muss Einrichtung eines Projektes und einer Projektorganisation rechtfertigen</w:t>
      </w:r>
    </w:p>
    <w:p w:rsidR="00C879AB" w:rsidRDefault="00C879AB" w:rsidP="00C879AB">
      <w:pPr>
        <w:pStyle w:val="Listenabsatz"/>
        <w:numPr>
          <w:ilvl w:val="0"/>
          <w:numId w:val="1"/>
        </w:numPr>
      </w:pPr>
      <w:r>
        <w:t>Komplexität</w:t>
      </w:r>
    </w:p>
    <w:p w:rsidR="00C879AB" w:rsidRDefault="00E132E1" w:rsidP="00C879AB">
      <w:pPr>
        <w:pStyle w:val="Listenabsatz"/>
        <w:numPr>
          <w:ilvl w:val="1"/>
          <w:numId w:val="1"/>
        </w:numPr>
      </w:pPr>
      <w:r>
        <w:t>Aufgaben auf verschiedene Personen unterschiedlicher Fachbereiche befristet übertragen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Hoher Abstimmungsbedarf</w:t>
      </w:r>
    </w:p>
    <w:p w:rsidR="00C879AB" w:rsidRDefault="00C879AB" w:rsidP="00C879AB">
      <w:pPr>
        <w:pStyle w:val="Listenabsatz"/>
        <w:numPr>
          <w:ilvl w:val="1"/>
          <w:numId w:val="1"/>
        </w:numPr>
      </w:pPr>
      <w:r>
        <w:t>Hoher Schwierigkeitsgrad</w:t>
      </w:r>
    </w:p>
    <w:p w:rsidR="00E132E1" w:rsidRDefault="00E132E1" w:rsidP="00E132E1"/>
    <w:p w:rsidR="00E132E1" w:rsidRDefault="00E132E1" w:rsidP="00E132E1">
      <w:r>
        <w:t>Projektmanagement: „Gesamtheit von Führungsaufgaben, -organisation, -techniken und -mittel für die Abwicklung eines Projektes. (nach DIN-Norm 69901)</w:t>
      </w:r>
    </w:p>
    <w:p w:rsidR="00E132E1" w:rsidRDefault="00E132E1" w:rsidP="00E132E1"/>
    <w:p w:rsidR="00E132E1" w:rsidRDefault="00E132E1" w:rsidP="00E132E1">
      <w:r>
        <w:t>Dimensionen des Projekterfolgs:</w:t>
      </w:r>
    </w:p>
    <w:p w:rsidR="00E132E1" w:rsidRDefault="00E132E1" w:rsidP="00E132E1">
      <w:pPr>
        <w:pStyle w:val="Listenabsatz"/>
        <w:numPr>
          <w:ilvl w:val="0"/>
          <w:numId w:val="1"/>
        </w:numPr>
      </w:pPr>
      <w:r>
        <w:t>Qualität der Projektergebnisse</w:t>
      </w:r>
    </w:p>
    <w:p w:rsidR="00E132E1" w:rsidRDefault="00E132E1" w:rsidP="00E132E1">
      <w:pPr>
        <w:pStyle w:val="Listenabsatz"/>
        <w:numPr>
          <w:ilvl w:val="0"/>
          <w:numId w:val="1"/>
        </w:numPr>
      </w:pPr>
      <w:r>
        <w:t>Projektkosten</w:t>
      </w:r>
    </w:p>
    <w:p w:rsidR="00E132E1" w:rsidRDefault="00E132E1" w:rsidP="00E132E1">
      <w:pPr>
        <w:pStyle w:val="Listenabsatz"/>
        <w:numPr>
          <w:ilvl w:val="0"/>
          <w:numId w:val="1"/>
        </w:numPr>
      </w:pPr>
      <w:r>
        <w:t>Termine</w:t>
      </w:r>
    </w:p>
    <w:p w:rsidR="00E132E1" w:rsidRDefault="00E132E1" w:rsidP="00E132E1">
      <w:pPr>
        <w:pStyle w:val="Listenabsatz"/>
        <w:numPr>
          <w:ilvl w:val="0"/>
          <w:numId w:val="1"/>
        </w:numPr>
      </w:pPr>
      <w:r>
        <w:t>Zufriedenheit der Beteiligten</w:t>
      </w:r>
    </w:p>
    <w:p w:rsidR="00E132E1" w:rsidRDefault="00E132E1" w:rsidP="00E132E1"/>
    <w:p w:rsidR="00E132E1" w:rsidRDefault="00E132E1" w:rsidP="00E132E1"/>
    <w:p w:rsidR="00E132E1" w:rsidRDefault="002C74E6" w:rsidP="002C74E6">
      <w:r>
        <w:t>Warum Projektmanagement: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Steigerung der Kreativität und Innovationsfähigkeit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Zielorientierte Kooperation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Nutzung projektfördernder Werkzeuge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Konsequente Projektplanung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Verbesserung des Informationsflusses und -austausches</w:t>
      </w:r>
    </w:p>
    <w:p w:rsidR="002C74E6" w:rsidRDefault="002C74E6" w:rsidP="002C74E6">
      <w:pPr>
        <w:pStyle w:val="Listenabsatz"/>
        <w:numPr>
          <w:ilvl w:val="0"/>
          <w:numId w:val="1"/>
        </w:numPr>
      </w:pPr>
      <w:r>
        <w:t>Erhöhung der Effizienz bei der Projektarbeit</w:t>
      </w:r>
    </w:p>
    <w:p w:rsidR="00E132E1" w:rsidRDefault="00E132E1" w:rsidP="00E132E1">
      <w:pPr>
        <w:pStyle w:val="Listenabsatz"/>
      </w:pPr>
      <w:r>
        <w:t xml:space="preserve"> </w:t>
      </w:r>
    </w:p>
    <w:p w:rsidR="00E132E1" w:rsidRDefault="00BE5330" w:rsidP="00E132E1">
      <w:r>
        <w:lastRenderedPageBreak/>
        <w:t>Arten von Projekten:</w:t>
      </w:r>
    </w:p>
    <w:p w:rsidR="00BE5330" w:rsidRDefault="00BE5330" w:rsidP="00BE5330">
      <w:pPr>
        <w:pStyle w:val="Listenabsatz"/>
        <w:numPr>
          <w:ilvl w:val="0"/>
          <w:numId w:val="1"/>
        </w:numPr>
      </w:pPr>
      <w:r>
        <w:t>Klassifizieren Projekte nach fünf Kategorien</w:t>
      </w:r>
    </w:p>
    <w:p w:rsidR="00BE5330" w:rsidRDefault="00BE5330" w:rsidP="00BE5330">
      <w:pPr>
        <w:pStyle w:val="Listenabsatz"/>
        <w:numPr>
          <w:ilvl w:val="1"/>
          <w:numId w:val="1"/>
        </w:numPr>
      </w:pPr>
      <w:r>
        <w:t>Projektinhalt</w:t>
      </w:r>
    </w:p>
    <w:p w:rsidR="00BE5330" w:rsidRDefault="00BE5330" w:rsidP="00BE5330">
      <w:pPr>
        <w:pStyle w:val="Listenabsatz"/>
        <w:numPr>
          <w:ilvl w:val="1"/>
          <w:numId w:val="1"/>
        </w:numPr>
      </w:pPr>
      <w:r>
        <w:t>Zeitintervall und Termindruck</w:t>
      </w:r>
    </w:p>
    <w:p w:rsidR="00BE5330" w:rsidRDefault="00BE5330" w:rsidP="00BE5330">
      <w:pPr>
        <w:pStyle w:val="Listenabsatz"/>
        <w:numPr>
          <w:ilvl w:val="1"/>
          <w:numId w:val="1"/>
        </w:numPr>
      </w:pPr>
      <w:r>
        <w:t>Verhältnis von Auftraggeber und Auftragnehmer</w:t>
      </w:r>
    </w:p>
    <w:p w:rsidR="00BE5330" w:rsidRDefault="00BE5330" w:rsidP="00BE5330">
      <w:pPr>
        <w:pStyle w:val="Listenabsatz"/>
        <w:numPr>
          <w:ilvl w:val="1"/>
          <w:numId w:val="1"/>
        </w:numPr>
      </w:pPr>
      <w:r>
        <w:t>Aufgaben von Projekten</w:t>
      </w:r>
    </w:p>
    <w:p w:rsidR="00BE5330" w:rsidRDefault="00BE5330" w:rsidP="00BE5330">
      <w:pPr>
        <w:pStyle w:val="Listenabsatz"/>
        <w:numPr>
          <w:ilvl w:val="1"/>
          <w:numId w:val="1"/>
        </w:numPr>
      </w:pPr>
      <w:r>
        <w:t>Integrationsbedarf Dritter</w:t>
      </w:r>
    </w:p>
    <w:p w:rsidR="00BE5330" w:rsidRDefault="00BE5330" w:rsidP="00BE5330">
      <w:pPr>
        <w:pStyle w:val="Listenabsatz"/>
      </w:pPr>
    </w:p>
    <w:p w:rsidR="00BE5330" w:rsidRDefault="004A1D46" w:rsidP="00BE5330">
      <w:r>
        <w:t>Komponenten des Projektmanagements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Klare Zielsetzung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Sorgfältige Definition von klaren, eindeutigen, realistischen und von den Betroffenen akzeptierten Projektzielen und Zwischenzielen vor Inangriffnahme des Projektes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Topmanagement-Engagement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Projektunterstützung durch Topmanagement (Unternehmensleitung bzw. Auftraggeber) und Führungskräfte der beteiligten Unternehmenseinheiten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Teamarbeit/Kooperation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Echte Teamarbeit innerhalb des Projektteams einschl. enger Kooperation mit allen beteiligten Stellen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Klare Zuständigkeiten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Festlegung personifizierter Verantwortung und Kompetenz mit dazugehöriger organisatorischer Regelung und Überwachung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Effektives Controlling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Laufende Planung. Überwachung und Steuerung von Leistungsumfang, Zeit, Kosten und Kapazitäten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Prioritäten-Entscheidung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Laufende Prioritätenfestlegung aller aktuellen Projekte und Aufgaben vor allem für die Bewältigung von Kapazitätsengpa</w:t>
      </w:r>
      <w:r w:rsidR="00D96A4E">
        <w:t>ss</w:t>
      </w:r>
      <w:r>
        <w:t>stellen</w:t>
      </w:r>
    </w:p>
    <w:p w:rsidR="004A1D46" w:rsidRDefault="004A1D46" w:rsidP="004A1D46">
      <w:pPr>
        <w:pStyle w:val="Listenabsatz"/>
      </w:pPr>
    </w:p>
    <w:p w:rsidR="004A1D46" w:rsidRDefault="004A1D46" w:rsidP="004A1D46">
      <w:r>
        <w:t>Hauptaufgaben des Projektmanagements</w:t>
      </w:r>
    </w:p>
    <w:p w:rsidR="004A1D46" w:rsidRDefault="004A1D46" w:rsidP="004A1D46">
      <w:pPr>
        <w:pStyle w:val="Listenabsatz"/>
        <w:numPr>
          <w:ilvl w:val="0"/>
          <w:numId w:val="1"/>
        </w:numPr>
      </w:pPr>
      <w:r>
        <w:t>Aufbauorganisation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Aufbau einer zeitlich befristeten, für die Aufgabe geeigneten Projektorganisation mit personifizierten Verantwortungen</w:t>
      </w:r>
    </w:p>
    <w:p w:rsidR="004A1D46" w:rsidRDefault="004A1D46" w:rsidP="004A1D46">
      <w:pPr>
        <w:pStyle w:val="Listenabsatz"/>
        <w:numPr>
          <w:ilvl w:val="1"/>
          <w:numId w:val="1"/>
        </w:numPr>
      </w:pPr>
      <w:r>
        <w:t>… mit der definiert wird, welche Bereiche</w:t>
      </w:r>
    </w:p>
    <w:p w:rsidR="00C879AB" w:rsidRDefault="004A1D46" w:rsidP="00D96A4E">
      <w:pPr>
        <w:pStyle w:val="Listenabsatz"/>
        <w:numPr>
          <w:ilvl w:val="0"/>
          <w:numId w:val="1"/>
        </w:numPr>
      </w:pPr>
      <w:r>
        <w:t>Ablauforganisation</w:t>
      </w:r>
    </w:p>
    <w:p w:rsidR="00D96A4E" w:rsidRDefault="00D96A4E" w:rsidP="00D96A4E">
      <w:pPr>
        <w:pStyle w:val="Listenabsatz"/>
        <w:numPr>
          <w:ilvl w:val="1"/>
          <w:numId w:val="1"/>
        </w:numPr>
      </w:pPr>
      <w:r>
        <w:t>Bestimmung des technisch und wirtschaftlich geeigneten Projektablaufs mit eindeutigen Ergebnissen</w:t>
      </w:r>
    </w:p>
    <w:p w:rsidR="00D96A4E" w:rsidRDefault="00D96A4E" w:rsidP="00D96A4E">
      <w:pPr>
        <w:pStyle w:val="Listenabsatz"/>
        <w:numPr>
          <w:ilvl w:val="1"/>
          <w:numId w:val="1"/>
        </w:numPr>
      </w:pPr>
      <w:r>
        <w:t>… mit der definiert wird, welche Aktivitäten in welcher Reihenfolge abzuarbeiten sind</w:t>
      </w:r>
    </w:p>
    <w:p w:rsidR="00D96A4E" w:rsidRDefault="00D96A4E" w:rsidP="00D96A4E">
      <w:pPr>
        <w:pStyle w:val="Listenabsatz"/>
        <w:numPr>
          <w:ilvl w:val="0"/>
          <w:numId w:val="1"/>
        </w:numPr>
      </w:pPr>
      <w:r>
        <w:t>Planung</w:t>
      </w:r>
    </w:p>
    <w:p w:rsidR="00D96A4E" w:rsidRDefault="00D96A4E" w:rsidP="00D96A4E">
      <w:pPr>
        <w:pStyle w:val="Listenabsatz"/>
        <w:numPr>
          <w:ilvl w:val="1"/>
          <w:numId w:val="1"/>
        </w:numPr>
      </w:pPr>
      <w:r>
        <w:t>Planung von realistischen und abgestimmten Leistungen, Terminen, Kapazitäten und Kosten</w:t>
      </w:r>
    </w:p>
    <w:p w:rsidR="00D96A4E" w:rsidRDefault="00D96A4E" w:rsidP="00D96A4E">
      <w:pPr>
        <w:pStyle w:val="Listenabsatz"/>
        <w:numPr>
          <w:ilvl w:val="0"/>
          <w:numId w:val="1"/>
        </w:numPr>
      </w:pPr>
      <w:r>
        <w:t>Führung</w:t>
      </w:r>
    </w:p>
    <w:p w:rsidR="00D96A4E" w:rsidRDefault="00D96A4E" w:rsidP="00D96A4E">
      <w:pPr>
        <w:pStyle w:val="Listenabsatz"/>
        <w:numPr>
          <w:ilvl w:val="1"/>
          <w:numId w:val="1"/>
        </w:numPr>
      </w:pPr>
      <w:r>
        <w:t>Motivation, Engagement und Zusammenarbeit aller Betroffenen (Teamarbeit, kooperative Führung)</w:t>
      </w:r>
    </w:p>
    <w:p w:rsidR="00D96A4E" w:rsidRDefault="00D96A4E" w:rsidP="00D96A4E">
      <w:pPr>
        <w:pStyle w:val="Listenabsatz"/>
        <w:numPr>
          <w:ilvl w:val="0"/>
          <w:numId w:val="1"/>
        </w:numPr>
      </w:pPr>
      <w:r>
        <w:t>Steuerung</w:t>
      </w:r>
    </w:p>
    <w:p w:rsidR="00D96A4E" w:rsidRDefault="00D96A4E" w:rsidP="00D96A4E">
      <w:pPr>
        <w:pStyle w:val="Listenabsatz"/>
        <w:numPr>
          <w:ilvl w:val="1"/>
          <w:numId w:val="1"/>
        </w:numPr>
      </w:pPr>
      <w:r>
        <w:t>Laufende Überwachung und sofortige Steuerung</w:t>
      </w:r>
    </w:p>
    <w:p w:rsidR="00D96A4E" w:rsidRDefault="00D96A4E" w:rsidP="00D96A4E"/>
    <w:p w:rsidR="00D96A4E" w:rsidRDefault="00D96A4E" w:rsidP="00D96A4E"/>
    <w:p w:rsidR="00C879AB" w:rsidRDefault="00D96A4E" w:rsidP="00FD663F">
      <w:r>
        <w:t xml:space="preserve">Warum ist es wichtig sich über DIN-Normen zu informieren: Man kann sich nach den Standards zertifizieren lassen und somit Qualitätssignale schicken. Außerdem führen Standards zu Vereinheitlichung im Projekt. (Also einheitliche Programme, Namen etc.) </w:t>
      </w:r>
    </w:p>
    <w:p w:rsidR="00C879AB" w:rsidRDefault="00C879AB" w:rsidP="00FD663F"/>
    <w:p w:rsidR="008A3B42" w:rsidRDefault="008A3B42" w:rsidP="00FD663F">
      <w:r>
        <w:t>Grundlagen Organisation: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Organisation ist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Ein von der Unternehmung geschaffenes System von Regeln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Um gemeinsame Ziele zu verfolgen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In welcher Ordnung aber auch von selbst entstehen kann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Gestaltung spielt eine große Rolle für den Erfolg des Projektes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Führungsinstrument zur zielorientieren Einsetzung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Dilemma der Projektorganisation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Unternehmen haben Organisation für dauerhafte Existenz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Projekte zeitlich befristet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Spannungsfeld zwischen Dauerhaftigkeit und Wechsel</w:t>
      </w:r>
    </w:p>
    <w:p w:rsidR="008A3B42" w:rsidRDefault="008A3B42" w:rsidP="008A3B42">
      <w:pPr>
        <w:pStyle w:val="Listenabsatz"/>
        <w:ind w:left="1440"/>
      </w:pPr>
    </w:p>
    <w:p w:rsidR="008A3B42" w:rsidRDefault="008A3B42" w:rsidP="008A3B42">
      <w:r>
        <w:t>Projektorganisation</w:t>
      </w:r>
    </w:p>
    <w:p w:rsidR="008A3B42" w:rsidRDefault="008A3B42" w:rsidP="008A3B42">
      <w:r>
        <w:t>Wir wollen: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Geschaffenes System von Regeln umfasst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Aufbauorganisation: Verteilung von Aufgaben und Kompetenzen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Ablauforganisation: Prozesse für die Erledigung der Aufgaben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Gemeinsame Ziele verfolgen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Sowohl ein gemeinsames Ziel, als auch eigene Ziele der Organisationsmitglieder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Kommunikationsbedarf zur Harmonisierung der Ziele (Projektleiter)</w:t>
      </w:r>
    </w:p>
    <w:p w:rsidR="008A3B42" w:rsidRDefault="008A3B42" w:rsidP="008A3B42">
      <w:pPr>
        <w:pStyle w:val="Listenabsatz"/>
        <w:numPr>
          <w:ilvl w:val="0"/>
          <w:numId w:val="1"/>
        </w:numPr>
      </w:pPr>
      <w:r>
        <w:t>Selbstorganisation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Beziehung zwischen Projektorganisation und Selbstorganisation</w:t>
      </w:r>
    </w:p>
    <w:p w:rsidR="008A3B42" w:rsidRDefault="008A3B42" w:rsidP="008A3B42">
      <w:pPr>
        <w:pStyle w:val="Listenabsatz"/>
        <w:numPr>
          <w:ilvl w:val="1"/>
          <w:numId w:val="1"/>
        </w:numPr>
      </w:pPr>
      <w:r>
        <w:t>Wichtige Konsequenzen für das Verständnis von Projekten</w:t>
      </w:r>
    </w:p>
    <w:p w:rsidR="00194BA6" w:rsidRDefault="00194BA6" w:rsidP="00194BA6"/>
    <w:p w:rsidR="00194BA6" w:rsidRDefault="00194BA6" w:rsidP="00194BA6">
      <w:r>
        <w:t>Ziele der Projektorganisation:</w:t>
      </w:r>
    </w:p>
    <w:p w:rsidR="00194BA6" w:rsidRDefault="00194BA6" w:rsidP="00194BA6">
      <w:pPr>
        <w:pStyle w:val="Listenabsatz"/>
        <w:numPr>
          <w:ilvl w:val="0"/>
          <w:numId w:val="1"/>
        </w:numPr>
      </w:pPr>
      <w:r>
        <w:t>Effizienz der Ressourcennutzung</w:t>
      </w:r>
    </w:p>
    <w:p w:rsidR="00194BA6" w:rsidRDefault="00194BA6" w:rsidP="00194BA6">
      <w:pPr>
        <w:pStyle w:val="Listenabsatz"/>
        <w:numPr>
          <w:ilvl w:val="1"/>
          <w:numId w:val="1"/>
        </w:numPr>
      </w:pPr>
      <w:r>
        <w:t>Effiziente Ressourcennutzung von Maschinen, Gebäuden, Arbeitskräften und auch Wissen</w:t>
      </w:r>
    </w:p>
    <w:p w:rsidR="00194BA6" w:rsidRDefault="00194BA6" w:rsidP="00194BA6">
      <w:pPr>
        <w:pStyle w:val="Listenabsatz"/>
        <w:numPr>
          <w:ilvl w:val="0"/>
          <w:numId w:val="1"/>
        </w:numPr>
      </w:pPr>
      <w:r>
        <w:t>Verringerung des Koordinationsbedarfs</w:t>
      </w:r>
    </w:p>
    <w:p w:rsidR="00194BA6" w:rsidRDefault="00194BA6" w:rsidP="00194BA6">
      <w:pPr>
        <w:pStyle w:val="Listenabsatz"/>
        <w:numPr>
          <w:ilvl w:val="1"/>
          <w:numId w:val="1"/>
        </w:numPr>
      </w:pPr>
      <w:r>
        <w:t>Hohe Autonomie der Projektmitarbeiter</w:t>
      </w:r>
    </w:p>
    <w:p w:rsidR="00194BA6" w:rsidRDefault="00194BA6" w:rsidP="00194BA6">
      <w:pPr>
        <w:pStyle w:val="Listenabsatz"/>
        <w:numPr>
          <w:ilvl w:val="1"/>
          <w:numId w:val="1"/>
        </w:numPr>
      </w:pPr>
      <w:r>
        <w:t>Linien durch Teammitglieder vertreten =&gt; geringere Anzahl Schnittstellen</w:t>
      </w:r>
    </w:p>
    <w:p w:rsidR="00194BA6" w:rsidRDefault="00194BA6" w:rsidP="00194BA6">
      <w:pPr>
        <w:pStyle w:val="Listenabsatz"/>
        <w:numPr>
          <w:ilvl w:val="0"/>
          <w:numId w:val="1"/>
        </w:numPr>
      </w:pPr>
      <w:r>
        <w:t>Steigerung der Entscheidungsqualität</w:t>
      </w:r>
    </w:p>
    <w:p w:rsidR="00194BA6" w:rsidRDefault="00194BA6" w:rsidP="00194BA6">
      <w:pPr>
        <w:pStyle w:val="Listenabsatz"/>
        <w:numPr>
          <w:ilvl w:val="1"/>
          <w:numId w:val="1"/>
        </w:numPr>
      </w:pPr>
      <w:r>
        <w:t>Spezialisten aus allen beteiligten Fachbereichen erarbeiten Problemlösung oder ganzheitliche Lösungsalternativen</w:t>
      </w:r>
    </w:p>
    <w:p w:rsidR="00194BA6" w:rsidRDefault="00194BA6" w:rsidP="00194BA6">
      <w:pPr>
        <w:pStyle w:val="Listenabsatz"/>
        <w:numPr>
          <w:ilvl w:val="0"/>
          <w:numId w:val="1"/>
        </w:numPr>
      </w:pPr>
      <w:r>
        <w:t>Förderung der Motivation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Beitrag des Einzelnen durch Arbeitspakete zurechenbar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Innovative Aufgaben führen zu intrinsischer Motivation bei Spezialisten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Motivation durch das Wir-Gefühl der Teamarbeit</w:t>
      </w:r>
    </w:p>
    <w:p w:rsidR="00EC6BA4" w:rsidRDefault="00194BA6" w:rsidP="00EC6BA4">
      <w:pPr>
        <w:pStyle w:val="Listenabsatz"/>
        <w:numPr>
          <w:ilvl w:val="0"/>
          <w:numId w:val="1"/>
        </w:numPr>
      </w:pPr>
      <w:r>
        <w:t>Erhöhung der Lern- und Innovations</w:t>
      </w:r>
      <w:r w:rsidR="00EC6BA4">
        <w:t>bereitschaft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Sicherung des in den Projektteams erworbenen Wissens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Förderung der Kollektivierung des individuellen Wissens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Belohnung von Risiko- und Innovationsbereitschaft</w:t>
      </w:r>
    </w:p>
    <w:p w:rsidR="00EC6BA4" w:rsidRDefault="00EC6BA4" w:rsidP="00194BA6">
      <w:pPr>
        <w:pStyle w:val="Listenabsatz"/>
        <w:numPr>
          <w:ilvl w:val="0"/>
          <w:numId w:val="1"/>
        </w:numPr>
      </w:pPr>
      <w:r>
        <w:lastRenderedPageBreak/>
        <w:t>Stärkung der Kunden- und Marktorientierung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Spezielle auf den Kunden zugeschnittene Lösung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Direkter und intensiver Kontakt mit dem Kunden notwendig</w:t>
      </w:r>
    </w:p>
    <w:p w:rsidR="00EC6BA4" w:rsidRDefault="00EC6BA4" w:rsidP="00EC6BA4">
      <w:pPr>
        <w:pStyle w:val="Listenabsatz"/>
        <w:numPr>
          <w:ilvl w:val="0"/>
          <w:numId w:val="1"/>
        </w:numPr>
      </w:pPr>
      <w:r>
        <w:t>Erhöhung der Flexibilität</w:t>
      </w:r>
    </w:p>
    <w:p w:rsidR="00095211" w:rsidRDefault="00095211" w:rsidP="00095211">
      <w:pPr>
        <w:pStyle w:val="Listenabsatz"/>
        <w:numPr>
          <w:ilvl w:val="1"/>
          <w:numId w:val="1"/>
        </w:numPr>
      </w:pPr>
      <w:r>
        <w:t>Hohe Umwelt-Dynamik bei Projekten beachtet</w:t>
      </w:r>
    </w:p>
    <w:p w:rsidR="00095211" w:rsidRDefault="00095211" w:rsidP="00095211">
      <w:pPr>
        <w:pStyle w:val="Listenabsatz"/>
        <w:numPr>
          <w:ilvl w:val="1"/>
          <w:numId w:val="1"/>
        </w:numPr>
      </w:pPr>
      <w:r>
        <w:t>Delegation von Verantwortung</w:t>
      </w:r>
      <w:r w:rsidR="008757E8">
        <w:t>, Dezentralisierung, Übertragung von Kompetenzen ermöglicht schnelles Reagieren auf Veränderungen</w:t>
      </w:r>
    </w:p>
    <w:p w:rsidR="008757E8" w:rsidRDefault="008757E8" w:rsidP="00095211">
      <w:pPr>
        <w:pStyle w:val="Listenabsatz"/>
        <w:numPr>
          <w:ilvl w:val="1"/>
          <w:numId w:val="1"/>
        </w:numPr>
      </w:pPr>
      <w:r>
        <w:t>Flexibilität zur Linie und zum Markt</w:t>
      </w:r>
    </w:p>
    <w:p w:rsidR="00EC6BA4" w:rsidRDefault="00EC6BA4" w:rsidP="00EC6BA4">
      <w:pPr>
        <w:pStyle w:val="Listenabsatz"/>
        <w:numPr>
          <w:ilvl w:val="0"/>
          <w:numId w:val="1"/>
        </w:numPr>
      </w:pPr>
      <w:r>
        <w:t>Grad der Partizipation von Stakeholdern an Entscheidungen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Erfolg hängt von der Unterstützung durch die wichtigsten Stakeholder ab</w:t>
      </w:r>
    </w:p>
    <w:p w:rsidR="00EC6BA4" w:rsidRDefault="00EC6BA4" w:rsidP="00EC6BA4">
      <w:pPr>
        <w:pStyle w:val="Listenabsatz"/>
        <w:numPr>
          <w:ilvl w:val="1"/>
          <w:numId w:val="1"/>
        </w:numPr>
      </w:pPr>
      <w:r>
        <w:t>Deren Erwartungen und Bedürfnisse werden in der Projektplanung/ -umsetzung bedacht</w:t>
      </w:r>
    </w:p>
    <w:p w:rsidR="008757E8" w:rsidRDefault="008757E8" w:rsidP="008757E8"/>
    <w:p w:rsidR="008757E8" w:rsidRPr="008757E8" w:rsidRDefault="008757E8" w:rsidP="008757E8">
      <w:pPr>
        <w:rPr>
          <w:b/>
          <w:bCs/>
        </w:rPr>
      </w:pPr>
      <w:r w:rsidRPr="008757E8">
        <w:rPr>
          <w:b/>
          <w:bCs/>
        </w:rPr>
        <w:t>Aufbauorganisation</w:t>
      </w:r>
    </w:p>
    <w:p w:rsidR="00194BA6" w:rsidRDefault="008757E8" w:rsidP="00194BA6">
      <w:r>
        <w:t>Die Aufbauorganisation befasst sich mit der Zerlegung und Verteilung von Aufgaben und Kompetenzen sowie der Koordination von Aufgaben und Aufgabenträgern. Das Ergebnis ist die formale Organisationsstruktur der Unternehmung.</w:t>
      </w:r>
    </w:p>
    <w:p w:rsidR="008757E8" w:rsidRDefault="008757E8" w:rsidP="00194BA6"/>
    <w:p w:rsidR="008757E8" w:rsidRDefault="008757E8" w:rsidP="00194BA6">
      <w:r>
        <w:t xml:space="preserve">Parameter der </w:t>
      </w:r>
      <w:proofErr w:type="spellStart"/>
      <w:r>
        <w:t>Gesaltung</w:t>
      </w:r>
      <w:proofErr w:type="spellEnd"/>
      <w:r>
        <w:t>: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Spezialisierung: Grad der Arbeitsteilung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Delegation: Kompetenzen auf Projektleiter und Projektteammitglieder übertragen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Koordination: Zerlegung wieder zu einer gemeinsamen Aufgabenerfüllung zusammenzuführen</w:t>
      </w:r>
    </w:p>
    <w:p w:rsidR="008757E8" w:rsidRDefault="008757E8" w:rsidP="008757E8"/>
    <w:p w:rsidR="008757E8" w:rsidRDefault="008757E8" w:rsidP="008757E8">
      <w:r>
        <w:t>Modelle: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Stab-Projektorganisation (Einflussorganisation)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Matrix-Projektorganisation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Rein-Projektorganisation</w:t>
      </w:r>
    </w:p>
    <w:p w:rsidR="008757E8" w:rsidRDefault="008757E8" w:rsidP="008757E8"/>
    <w:p w:rsidR="008757E8" w:rsidRPr="00736ED3" w:rsidRDefault="008757E8" w:rsidP="008757E8">
      <w:pPr>
        <w:rPr>
          <w:b/>
          <w:bCs/>
        </w:rPr>
      </w:pPr>
      <w:r w:rsidRPr="00736ED3">
        <w:rPr>
          <w:b/>
          <w:bCs/>
        </w:rPr>
        <w:t>Stab-Projektorganisation: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Die „</w:t>
      </w:r>
      <w:proofErr w:type="spellStart"/>
      <w:r>
        <w:t>Hierachie</w:t>
      </w:r>
      <w:proofErr w:type="spellEnd"/>
      <w:r>
        <w:t xml:space="preserve"> des Unternehmens“ wird nicht verändert. Es wird lediglich ein Koordinator als Projektleiter benannt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Die Koordination wird einer Stabstelle zugeteilt</w:t>
      </w:r>
    </w:p>
    <w:p w:rsidR="008757E8" w:rsidRDefault="008757E8" w:rsidP="008757E8">
      <w:pPr>
        <w:pStyle w:val="Listenabsatz"/>
        <w:numPr>
          <w:ilvl w:val="0"/>
          <w:numId w:val="1"/>
        </w:numPr>
      </w:pPr>
      <w:r>
        <w:t xml:space="preserve">Der Koordinator wird zeitlich befristet festgelegt und </w:t>
      </w:r>
      <w:proofErr w:type="spellStart"/>
      <w:r>
        <w:t>gegenfalls</w:t>
      </w:r>
      <w:proofErr w:type="spellEnd"/>
      <w:r>
        <w:t xml:space="preserve"> auch direkt der Unternehmensleitung unterstellt oder berichtet direkt an die </w:t>
      </w:r>
      <w:proofErr w:type="spellStart"/>
      <w:r>
        <w:t>Unternehemensleitung</w:t>
      </w:r>
      <w:proofErr w:type="spellEnd"/>
    </w:p>
    <w:p w:rsidR="008757E8" w:rsidRDefault="008757E8" w:rsidP="008757E8">
      <w:pPr>
        <w:pStyle w:val="Listenabsatz"/>
        <w:numPr>
          <w:ilvl w:val="0"/>
          <w:numId w:val="1"/>
        </w:numPr>
      </w:pPr>
      <w:r>
        <w:t>Der Koordinator hat keine Weisungsbefugnis. Er verfolgt den Projektablauf in sachlicher terminlicher und kostenmäßiger Hinsicht</w:t>
      </w:r>
    </w:p>
    <w:p w:rsidR="008757E8" w:rsidRDefault="00736ED3" w:rsidP="008757E8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513715</wp:posOffset>
            </wp:positionV>
            <wp:extent cx="4857750" cy="1668780"/>
            <wp:effectExtent l="0" t="0" r="635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6-10 um 19.35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7E8">
        <w:t>Er ist nicht zwingend für die Zielerreichung, sondern für die rechtzeitige Information bzw. die Güte seiner Vorschläge verantwortlich</w:t>
      </w:r>
    </w:p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p w:rsidR="00736ED3" w:rsidRDefault="00736ED3" w:rsidP="00736ED3"/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099"/>
        <w:gridCol w:w="4237"/>
      </w:tblGrid>
      <w:tr w:rsidR="00736ED3" w:rsidTr="00736ED3"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lastRenderedPageBreak/>
              <w:t>Vorteil</w:t>
            </w:r>
          </w:p>
        </w:tc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Nachteil</w:t>
            </w:r>
          </w:p>
        </w:tc>
      </w:tr>
      <w:tr w:rsidR="00736ED3" w:rsidTr="00736ED3"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Einfache organisatorische Umsetzung</w:t>
            </w:r>
          </w:p>
        </w:tc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Probleme der Verantwortungsübernahme</w:t>
            </w:r>
          </w:p>
        </w:tc>
      </w:tr>
      <w:tr w:rsidR="00736ED3" w:rsidTr="00736ED3"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Flexibler Personaleinsatz</w:t>
            </w:r>
          </w:p>
        </w:tc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Fehlende Identifikation mit Projekt</w:t>
            </w:r>
          </w:p>
        </w:tc>
      </w:tr>
      <w:tr w:rsidR="00736ED3" w:rsidTr="00736ED3"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Stab als Vermittlungsinstanz</w:t>
            </w:r>
          </w:p>
        </w:tc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Geringe Motivation der Beteiligten</w:t>
            </w:r>
          </w:p>
        </w:tc>
      </w:tr>
      <w:tr w:rsidR="00736ED3" w:rsidTr="00736ED3"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>Relativ hohe Akzeptanz</w:t>
            </w:r>
          </w:p>
        </w:tc>
        <w:tc>
          <w:tcPr>
            <w:tcW w:w="4528" w:type="dxa"/>
          </w:tcPr>
          <w:p w:rsidR="00736ED3" w:rsidRDefault="00736ED3" w:rsidP="00736ED3">
            <w:pPr>
              <w:pStyle w:val="Listenabsatz"/>
              <w:ind w:left="0"/>
            </w:pPr>
            <w:r>
              <w:t xml:space="preserve">Verlängerte Reaktionszeit, da für die Beseitigung die </w:t>
            </w:r>
            <w:proofErr w:type="spellStart"/>
            <w:r>
              <w:t>Linieorganisation</w:t>
            </w:r>
            <w:proofErr w:type="spellEnd"/>
            <w:r>
              <w:t xml:space="preserve"> </w:t>
            </w:r>
            <w:proofErr w:type="spellStart"/>
            <w:r>
              <w:t>veranwortlich</w:t>
            </w:r>
            <w:proofErr w:type="spellEnd"/>
            <w:r>
              <w:t xml:space="preserve"> ist, die sich aber ggf. mit dem Projekt nur am Rande beschäftigt</w:t>
            </w:r>
          </w:p>
        </w:tc>
      </w:tr>
    </w:tbl>
    <w:p w:rsidR="00736ED3" w:rsidRDefault="00736ED3" w:rsidP="00736ED3"/>
    <w:p w:rsidR="00736ED3" w:rsidRDefault="00736ED3" w:rsidP="00736ED3">
      <w:pPr>
        <w:rPr>
          <w:b/>
          <w:bCs/>
        </w:rPr>
      </w:pPr>
    </w:p>
    <w:p w:rsidR="00736ED3" w:rsidRDefault="00736ED3" w:rsidP="00736ED3">
      <w:pPr>
        <w:rPr>
          <w:b/>
          <w:bCs/>
        </w:rPr>
      </w:pPr>
      <w:r w:rsidRPr="00736ED3">
        <w:rPr>
          <w:b/>
          <w:bCs/>
        </w:rPr>
        <w:t>Reinorganisation</w:t>
      </w:r>
    </w:p>
    <w:p w:rsidR="00736ED3" w:rsidRPr="00736ED3" w:rsidRDefault="00736ED3" w:rsidP="00736ED3">
      <w:pPr>
        <w:pStyle w:val="Listenabsatz"/>
        <w:numPr>
          <w:ilvl w:val="0"/>
          <w:numId w:val="1"/>
        </w:numPr>
        <w:rPr>
          <w:b/>
          <w:bCs/>
        </w:rPr>
      </w:pPr>
      <w:r>
        <w:t>Das Projekt wird von einer selbstständigen, speziell für das Projekt eingerichteten Organisation durchgeführt</w:t>
      </w:r>
    </w:p>
    <w:p w:rsidR="00736ED3" w:rsidRPr="00526AEA" w:rsidRDefault="00736ED3" w:rsidP="00736ED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Ein Projektleiter ist für das Erreichen der Zielsetzung </w:t>
      </w:r>
      <w:r w:rsidR="00526AEA">
        <w:t>des Projektes verantwortlich</w:t>
      </w:r>
    </w:p>
    <w:p w:rsidR="00526AEA" w:rsidRPr="00526AEA" w:rsidRDefault="00526AEA" w:rsidP="00736ED3">
      <w:pPr>
        <w:pStyle w:val="Listenabsatz"/>
        <w:numPr>
          <w:ilvl w:val="0"/>
          <w:numId w:val="1"/>
        </w:numPr>
        <w:rPr>
          <w:b/>
          <w:bCs/>
        </w:rPr>
      </w:pPr>
      <w:r>
        <w:t>Er leitet eine Gruppe von Experten, die nach fachlichen Gesichtspunkten für einzelne Aufgaben ausgewählt sind</w:t>
      </w:r>
    </w:p>
    <w:p w:rsidR="00526AEA" w:rsidRPr="00526AEA" w:rsidRDefault="00526AEA" w:rsidP="00736ED3">
      <w:pPr>
        <w:pStyle w:val="Listenabsatz"/>
        <w:numPr>
          <w:ilvl w:val="0"/>
          <w:numId w:val="1"/>
        </w:numPr>
        <w:rPr>
          <w:b/>
          <w:bCs/>
        </w:rPr>
      </w:pPr>
      <w:r>
        <w:t>Die Projektgruppe arbeitet zeitlich befristet und ausschließlich am jeweiligen Projekt. Sie ist zu einer Organisationseinheit zusammengefasst.</w:t>
      </w:r>
    </w:p>
    <w:p w:rsidR="00526AEA" w:rsidRPr="00526AEA" w:rsidRDefault="00526AEA" w:rsidP="00736ED3">
      <w:pPr>
        <w:pStyle w:val="Listenabsatz"/>
        <w:numPr>
          <w:ilvl w:val="0"/>
          <w:numId w:val="1"/>
        </w:numPr>
        <w:rPr>
          <w:b/>
          <w:bCs/>
        </w:rPr>
      </w:pPr>
      <w:r>
        <w:t>Die Mitglieder der Projektgruppe werden nach Projektabschluss wieder in die Linienbereiche integriert</w:t>
      </w:r>
    </w:p>
    <w:p w:rsidR="00526AEA" w:rsidRDefault="00526AEA" w:rsidP="00526A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6910" cy="19862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6-10 um 19.51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5370A" w:rsidTr="0085370A">
        <w:tc>
          <w:tcPr>
            <w:tcW w:w="4528" w:type="dxa"/>
          </w:tcPr>
          <w:p w:rsidR="0085370A" w:rsidRDefault="0085370A" w:rsidP="00526AEA">
            <w:pPr>
              <w:rPr>
                <w:b/>
                <w:bCs/>
              </w:rPr>
            </w:pPr>
            <w:r>
              <w:rPr>
                <w:b/>
                <w:bCs/>
              </w:rPr>
              <w:t>Vorteile</w:t>
            </w:r>
          </w:p>
        </w:tc>
        <w:tc>
          <w:tcPr>
            <w:tcW w:w="4528" w:type="dxa"/>
          </w:tcPr>
          <w:p w:rsidR="0085370A" w:rsidRDefault="0085370A" w:rsidP="00526AEA">
            <w:pPr>
              <w:rPr>
                <w:b/>
                <w:bCs/>
              </w:rPr>
            </w:pPr>
            <w:r>
              <w:rPr>
                <w:b/>
                <w:bCs/>
              </w:rPr>
              <w:t>Nachteile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>
              <w:t>Hohe Motivation und Identifikation</w:t>
            </w:r>
          </w:p>
        </w:tc>
        <w:tc>
          <w:tcPr>
            <w:tcW w:w="4528" w:type="dxa"/>
          </w:tcPr>
          <w:p w:rsidR="0085370A" w:rsidRPr="0085370A" w:rsidRDefault="0085370A" w:rsidP="00526AEA">
            <w:r>
              <w:t>hoher organisatorischer Aufwand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 w:rsidRPr="0085370A">
              <w:t>Eindeutige Weisungsbefugnis</w:t>
            </w:r>
          </w:p>
        </w:tc>
        <w:tc>
          <w:tcPr>
            <w:tcW w:w="4528" w:type="dxa"/>
          </w:tcPr>
          <w:p w:rsidR="0085370A" w:rsidRPr="0085370A" w:rsidRDefault="0085370A" w:rsidP="00526AEA">
            <w:r w:rsidRPr="0085370A">
              <w:t>Integration des Projektergebnisses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 w:rsidRPr="0085370A">
              <w:t>„Unternehmer im Unternehmen“</w:t>
            </w:r>
          </w:p>
        </w:tc>
        <w:tc>
          <w:tcPr>
            <w:tcW w:w="4528" w:type="dxa"/>
          </w:tcPr>
          <w:p w:rsidR="0085370A" w:rsidRPr="0085370A" w:rsidRDefault="0085370A" w:rsidP="00526AEA">
            <w:r w:rsidRPr="0085370A">
              <w:t>Wiedereingliederung der Mitarbeiter nach Projektende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 w:rsidRPr="0085370A">
              <w:t>Rasches Vorgehen, da vom Tagesgeschäft unbelastet</w:t>
            </w:r>
          </w:p>
        </w:tc>
        <w:tc>
          <w:tcPr>
            <w:tcW w:w="4528" w:type="dxa"/>
          </w:tcPr>
          <w:p w:rsidR="0085370A" w:rsidRPr="0085370A" w:rsidRDefault="0085370A" w:rsidP="00526AEA">
            <w:r w:rsidRPr="0085370A">
              <w:t>Weiterbildung oft nur, wenn es dem Projekt zugute kommt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 w:rsidRPr="0085370A">
              <w:t>Einheitlichkeit und Standardisierung der Projekte</w:t>
            </w:r>
          </w:p>
        </w:tc>
        <w:tc>
          <w:tcPr>
            <w:tcW w:w="4528" w:type="dxa"/>
          </w:tcPr>
          <w:p w:rsidR="0085370A" w:rsidRPr="0085370A" w:rsidRDefault="0085370A" w:rsidP="00526AEA">
            <w:r w:rsidRPr="0085370A">
              <w:t>Opportunistische Bindung qualifizierter Mitarbeiter an ein Projekt</w:t>
            </w:r>
          </w:p>
        </w:tc>
      </w:tr>
      <w:tr w:rsidR="0085370A" w:rsidTr="0085370A">
        <w:tc>
          <w:tcPr>
            <w:tcW w:w="4528" w:type="dxa"/>
          </w:tcPr>
          <w:p w:rsidR="0085370A" w:rsidRPr="0085370A" w:rsidRDefault="0085370A" w:rsidP="00526AEA">
            <w:r w:rsidRPr="0085370A">
              <w:t>Schnelle Reaktion bei Störungen</w:t>
            </w:r>
          </w:p>
        </w:tc>
        <w:tc>
          <w:tcPr>
            <w:tcW w:w="4528" w:type="dxa"/>
          </w:tcPr>
          <w:p w:rsidR="0085370A" w:rsidRDefault="0085370A" w:rsidP="00526AEA">
            <w:pPr>
              <w:rPr>
                <w:b/>
                <w:bCs/>
              </w:rPr>
            </w:pPr>
          </w:p>
        </w:tc>
      </w:tr>
    </w:tbl>
    <w:p w:rsidR="00526AEA" w:rsidRDefault="00526AEA" w:rsidP="00526AEA">
      <w:pPr>
        <w:rPr>
          <w:b/>
          <w:bCs/>
        </w:rPr>
      </w:pPr>
    </w:p>
    <w:p w:rsidR="00526AEA" w:rsidRDefault="0085370A" w:rsidP="00526AEA">
      <w:pPr>
        <w:rPr>
          <w:b/>
          <w:bCs/>
        </w:rPr>
      </w:pPr>
      <w:r>
        <w:rPr>
          <w:b/>
          <w:bCs/>
        </w:rPr>
        <w:br w:type="page"/>
      </w:r>
    </w:p>
    <w:p w:rsidR="00526AEA" w:rsidRDefault="0085370A" w:rsidP="00526AEA">
      <w:pPr>
        <w:rPr>
          <w:b/>
          <w:bCs/>
        </w:rPr>
      </w:pPr>
      <w:r>
        <w:rPr>
          <w:b/>
          <w:bCs/>
        </w:rPr>
        <w:lastRenderedPageBreak/>
        <w:t>Matrixorganisation (Mischform aus Stab und Reinorganisation)</w:t>
      </w:r>
      <w:r w:rsidR="00526AEA">
        <w:rPr>
          <w:b/>
          <w:bCs/>
        </w:rPr>
        <w:t xml:space="preserve"> </w:t>
      </w:r>
    </w:p>
    <w:p w:rsidR="0085370A" w:rsidRPr="0085370A" w:rsidRDefault="0085370A" w:rsidP="0085370A">
      <w:pPr>
        <w:pStyle w:val="Listenabsatz"/>
        <w:numPr>
          <w:ilvl w:val="0"/>
          <w:numId w:val="1"/>
        </w:numPr>
        <w:rPr>
          <w:b/>
          <w:bCs/>
        </w:rPr>
      </w:pPr>
      <w:r>
        <w:t>Kombination aus reiner Projektorganisation und Linien-Organisation, bei der die herkömmliche Linienorganisation um eine Projekt-Dimension erweitert ist</w:t>
      </w:r>
    </w:p>
    <w:p w:rsidR="0085370A" w:rsidRPr="0085370A" w:rsidRDefault="0085370A" w:rsidP="0085370A">
      <w:pPr>
        <w:pStyle w:val="Listenabsatz"/>
        <w:numPr>
          <w:ilvl w:val="0"/>
          <w:numId w:val="1"/>
        </w:numPr>
        <w:rPr>
          <w:b/>
          <w:bCs/>
        </w:rPr>
      </w:pPr>
      <w:r>
        <w:t>Die Projektleitung ist für die Planung, Steuerung und Kontrolle des Projektes verantwortlich. Die fachliche Durchführung obliegt den Fachabteilungen</w:t>
      </w:r>
    </w:p>
    <w:p w:rsidR="0085370A" w:rsidRPr="003D2357" w:rsidRDefault="0085370A" w:rsidP="0085370A">
      <w:pPr>
        <w:pStyle w:val="Listenabsatz"/>
        <w:numPr>
          <w:ilvl w:val="0"/>
          <w:numId w:val="1"/>
        </w:numPr>
        <w:rPr>
          <w:b/>
          <w:bCs/>
        </w:rPr>
      </w:pPr>
      <w:r>
        <w:t>Weisungsbefugnis zwischen Projektleitern (fachlich) und Linienvorgesetzten (disziplinarisch) aufgeteilt</w:t>
      </w:r>
    </w:p>
    <w:p w:rsidR="003D2357" w:rsidRDefault="003D2357" w:rsidP="003D23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6910" cy="18472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20-06-10 um 20.0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57" w:rsidRDefault="003D2357" w:rsidP="003D2357">
      <w:r>
        <w:t xml:space="preserve"> </w:t>
      </w:r>
    </w:p>
    <w:p w:rsidR="003D2357" w:rsidRDefault="003D2357" w:rsidP="003D2357">
      <w:r>
        <w:t>Entscheidung über Kompetenzverteilung:</w:t>
      </w:r>
    </w:p>
    <w:p w:rsidR="003D2357" w:rsidRDefault="003D2357" w:rsidP="003D2357">
      <w:pPr>
        <w:pStyle w:val="Listenabsatz"/>
        <w:numPr>
          <w:ilvl w:val="0"/>
          <w:numId w:val="1"/>
        </w:numPr>
      </w:pPr>
      <w:r>
        <w:t>Fachlich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proofErr w:type="spellStart"/>
      <w:r>
        <w:t>Intesität</w:t>
      </w:r>
      <w:proofErr w:type="spellEnd"/>
      <w:r>
        <w:t xml:space="preserve"> der Ressourcennutzung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Arbeitsverteilung in den Projektgruppen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Auftragsvergabe an dritte Stellen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Planung, Steuerung und Kontrolle der Projektaufgaben</w:t>
      </w:r>
    </w:p>
    <w:p w:rsidR="003D2357" w:rsidRDefault="003D2357" w:rsidP="003D2357">
      <w:pPr>
        <w:pStyle w:val="Listenabsatz"/>
        <w:numPr>
          <w:ilvl w:val="0"/>
          <w:numId w:val="1"/>
        </w:numPr>
      </w:pPr>
      <w:r>
        <w:t>Disziplinarisch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Versetzung /Einstellung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Vergütung</w:t>
      </w:r>
    </w:p>
    <w:p w:rsidR="003D2357" w:rsidRDefault="003D2357" w:rsidP="003D2357">
      <w:pPr>
        <w:pStyle w:val="Listenabsatz"/>
        <w:numPr>
          <w:ilvl w:val="1"/>
          <w:numId w:val="1"/>
        </w:numPr>
      </w:pPr>
      <w:r>
        <w:t>Beurteilung etc.</w:t>
      </w:r>
    </w:p>
    <w:p w:rsidR="00D672DB" w:rsidRDefault="00D672DB" w:rsidP="00D672DB"/>
    <w:p w:rsidR="00D672DB" w:rsidRDefault="00D672DB" w:rsidP="00D672DB"/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73"/>
      </w:tblGrid>
      <w:tr w:rsidR="003D2357" w:rsidTr="00D672DB">
        <w:tc>
          <w:tcPr>
            <w:tcW w:w="4163" w:type="dxa"/>
          </w:tcPr>
          <w:p w:rsidR="003D2357" w:rsidRPr="003D2357" w:rsidRDefault="003D2357" w:rsidP="003D2357">
            <w:pPr>
              <w:pStyle w:val="Listenabsatz"/>
              <w:ind w:left="0"/>
              <w:rPr>
                <w:b/>
                <w:bCs/>
              </w:rPr>
            </w:pPr>
            <w:r w:rsidRPr="003D2357">
              <w:rPr>
                <w:b/>
                <w:bCs/>
              </w:rPr>
              <w:t>Vorteile</w:t>
            </w:r>
          </w:p>
        </w:tc>
        <w:tc>
          <w:tcPr>
            <w:tcW w:w="4173" w:type="dxa"/>
          </w:tcPr>
          <w:p w:rsidR="003D2357" w:rsidRPr="003D2357" w:rsidRDefault="003D2357" w:rsidP="003D2357">
            <w:pPr>
              <w:pStyle w:val="Listenabsatz"/>
              <w:ind w:left="0"/>
              <w:rPr>
                <w:b/>
                <w:bCs/>
              </w:rPr>
            </w:pPr>
            <w:r w:rsidRPr="003D2357">
              <w:rPr>
                <w:b/>
                <w:bCs/>
              </w:rPr>
              <w:t>Nachteile</w:t>
            </w:r>
          </w:p>
        </w:tc>
      </w:tr>
      <w:tr w:rsidR="003D2357" w:rsidTr="00D672DB">
        <w:tc>
          <w:tcPr>
            <w:tcW w:w="4163" w:type="dxa"/>
          </w:tcPr>
          <w:p w:rsidR="003D2357" w:rsidRDefault="003D2357" w:rsidP="003D2357">
            <w:pPr>
              <w:pStyle w:val="Listenabsatz"/>
              <w:ind w:left="0"/>
            </w:pPr>
            <w:r>
              <w:t>Mehr Verantwortungsgefühl</w:t>
            </w:r>
          </w:p>
        </w:tc>
        <w:tc>
          <w:tcPr>
            <w:tcW w:w="4173" w:type="dxa"/>
          </w:tcPr>
          <w:p w:rsidR="003D2357" w:rsidRDefault="003D2357" w:rsidP="003D2357">
            <w:pPr>
              <w:pStyle w:val="Listenabsatz"/>
              <w:ind w:left="0"/>
            </w:pPr>
            <w:r>
              <w:t>Konfliktpotential wegen Doppelunterstellung</w:t>
            </w:r>
          </w:p>
        </w:tc>
      </w:tr>
      <w:tr w:rsidR="003D2357" w:rsidTr="00D672DB">
        <w:tc>
          <w:tcPr>
            <w:tcW w:w="4163" w:type="dxa"/>
          </w:tcPr>
          <w:p w:rsidR="003D2357" w:rsidRDefault="003D2357" w:rsidP="003D2357">
            <w:pPr>
              <w:pStyle w:val="Listenabsatz"/>
              <w:ind w:left="0"/>
            </w:pPr>
            <w:r>
              <w:t>Keine Unsicherheit für Mitarbeiter</w:t>
            </w:r>
          </w:p>
        </w:tc>
        <w:tc>
          <w:tcPr>
            <w:tcW w:w="4173" w:type="dxa"/>
          </w:tcPr>
          <w:p w:rsidR="003D2357" w:rsidRDefault="003D2357" w:rsidP="003D2357">
            <w:pPr>
              <w:pStyle w:val="Listenabsatz"/>
              <w:ind w:left="0"/>
            </w:pPr>
            <w:r>
              <w:t>Konflikte der Mitarbeiter zwischen Tages- / Projektgeschäft</w:t>
            </w:r>
          </w:p>
        </w:tc>
      </w:tr>
      <w:tr w:rsidR="003D2357" w:rsidTr="00D672DB">
        <w:tc>
          <w:tcPr>
            <w:tcW w:w="4163" w:type="dxa"/>
          </w:tcPr>
          <w:p w:rsidR="003D2357" w:rsidRDefault="003D2357" w:rsidP="003D2357">
            <w:pPr>
              <w:pStyle w:val="Listenabsatz"/>
              <w:ind w:left="0"/>
            </w:pPr>
            <w:r>
              <w:t>Gezielte Übertragung von Spezialwissen</w:t>
            </w:r>
          </w:p>
        </w:tc>
        <w:tc>
          <w:tcPr>
            <w:tcW w:w="4173" w:type="dxa"/>
          </w:tcPr>
          <w:p w:rsidR="003D2357" w:rsidRDefault="003D2357" w:rsidP="003D2357">
            <w:pPr>
              <w:pStyle w:val="Listenabsatz"/>
              <w:ind w:left="0"/>
            </w:pPr>
            <w:r>
              <w:t>Hoher Aufwand der Kompetenzabgrenzung</w:t>
            </w:r>
          </w:p>
        </w:tc>
      </w:tr>
      <w:tr w:rsidR="003D2357" w:rsidTr="00D672DB">
        <w:tc>
          <w:tcPr>
            <w:tcW w:w="4163" w:type="dxa"/>
          </w:tcPr>
          <w:p w:rsidR="003D2357" w:rsidRDefault="003D2357" w:rsidP="003D2357">
            <w:pPr>
              <w:pStyle w:val="Listenabsatz"/>
              <w:ind w:left="0"/>
            </w:pPr>
            <w:r>
              <w:t>Geringe organisatorische Umstellungskosten</w:t>
            </w:r>
          </w:p>
        </w:tc>
        <w:tc>
          <w:tcPr>
            <w:tcW w:w="4173" w:type="dxa"/>
          </w:tcPr>
          <w:p w:rsidR="00D672DB" w:rsidRDefault="00D672DB" w:rsidP="003D2357">
            <w:pPr>
              <w:pStyle w:val="Listenabsatz"/>
              <w:ind w:left="0"/>
            </w:pPr>
            <w:r>
              <w:t>Risiko im Hinblick auf Kompetenzkonflikte</w:t>
            </w:r>
          </w:p>
        </w:tc>
      </w:tr>
      <w:tr w:rsidR="00D672DB" w:rsidTr="00D672DB">
        <w:tc>
          <w:tcPr>
            <w:tcW w:w="4163" w:type="dxa"/>
            <w:vMerge w:val="restart"/>
          </w:tcPr>
          <w:p w:rsidR="00D672DB" w:rsidRDefault="00D672DB" w:rsidP="003D2357">
            <w:pPr>
              <w:pStyle w:val="Listenabsatz"/>
              <w:ind w:left="0"/>
            </w:pPr>
            <w:r>
              <w:t>Linienfunktion bietet flexiblen Ressourceneinsatz, Spezialwissen kann in vollem Umfang genutzt werden, Kontinuität der Weiterbildung, hohes persönliches Sicherheitsgefühl</w:t>
            </w:r>
          </w:p>
        </w:tc>
        <w:tc>
          <w:tcPr>
            <w:tcW w:w="4173" w:type="dxa"/>
          </w:tcPr>
          <w:p w:rsidR="00D672DB" w:rsidRDefault="00D672DB" w:rsidP="003D2357">
            <w:pPr>
              <w:pStyle w:val="Listenabsatz"/>
              <w:ind w:left="0"/>
            </w:pPr>
            <w:r>
              <w:t>Verunsicherung bei Linienvorgesetzen</w:t>
            </w:r>
          </w:p>
        </w:tc>
      </w:tr>
      <w:tr w:rsidR="00D672DB" w:rsidTr="00D672DB">
        <w:tc>
          <w:tcPr>
            <w:tcW w:w="4163" w:type="dxa"/>
            <w:vMerge/>
          </w:tcPr>
          <w:p w:rsidR="00D672DB" w:rsidRDefault="00D672DB" w:rsidP="003D2357">
            <w:pPr>
              <w:pStyle w:val="Listenabsatz"/>
              <w:ind w:left="0"/>
            </w:pPr>
          </w:p>
        </w:tc>
        <w:tc>
          <w:tcPr>
            <w:tcW w:w="4173" w:type="dxa"/>
          </w:tcPr>
          <w:p w:rsidR="00D672DB" w:rsidRDefault="00D672DB" w:rsidP="003D2357">
            <w:pPr>
              <w:pStyle w:val="Listenabsatz"/>
              <w:ind w:left="0"/>
            </w:pPr>
            <w:r>
              <w:t>Übergenaue Dokumentation</w:t>
            </w:r>
          </w:p>
        </w:tc>
      </w:tr>
      <w:tr w:rsidR="00D672DB" w:rsidTr="00D672DB">
        <w:tc>
          <w:tcPr>
            <w:tcW w:w="4163" w:type="dxa"/>
            <w:vMerge/>
          </w:tcPr>
          <w:p w:rsidR="00D672DB" w:rsidRDefault="00D672DB" w:rsidP="003D2357">
            <w:pPr>
              <w:pStyle w:val="Listenabsatz"/>
              <w:ind w:left="0"/>
            </w:pPr>
          </w:p>
        </w:tc>
        <w:tc>
          <w:tcPr>
            <w:tcW w:w="4173" w:type="dxa"/>
          </w:tcPr>
          <w:p w:rsidR="00D672DB" w:rsidRDefault="00D672DB" w:rsidP="003D2357">
            <w:pPr>
              <w:pStyle w:val="Listenabsatz"/>
              <w:ind w:left="0"/>
            </w:pPr>
            <w:r>
              <w:t>Herumreichen des „Schwarzen Peters“</w:t>
            </w:r>
          </w:p>
        </w:tc>
      </w:tr>
    </w:tbl>
    <w:p w:rsidR="003D2357" w:rsidRPr="003D2357" w:rsidRDefault="003D2357" w:rsidP="00D672DB"/>
    <w:p w:rsidR="003D2357" w:rsidRDefault="003D2357" w:rsidP="00736ED3"/>
    <w:p w:rsidR="00D672DB" w:rsidRDefault="00D672DB" w:rsidP="00736ED3"/>
    <w:p w:rsidR="00D672DB" w:rsidRDefault="00D672DB" w:rsidP="00736ED3"/>
    <w:p w:rsidR="00D672DB" w:rsidRDefault="00D672DB" w:rsidP="00736ED3">
      <w:r>
        <w:lastRenderedPageBreak/>
        <w:t>In der Realität existieren Mischformen, z.B.: Auftrags-Projektorganisation (balancierte Matrix)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 xml:space="preserve">Die „Hierarchie des </w:t>
      </w:r>
      <w:proofErr w:type="spellStart"/>
      <w:r>
        <w:t>Unternehemens</w:t>
      </w:r>
      <w:proofErr w:type="spellEnd"/>
      <w:r>
        <w:t>“ wird verändert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>Quasi matrixorientierte Projektorganisation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>Der Projektleiter hat fachliche und disziplinarische Verantwortung für Projektmitarbeiter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>Das Projekt ist „Auftragnehmer“ für Aufgaben, die in der Linie definiert werden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>Das Projekt definiert Aufgaben die durch die Linie erledigt werden</w:t>
      </w:r>
    </w:p>
    <w:p w:rsidR="00D672DB" w:rsidRDefault="00D672DB" w:rsidP="00D672DB">
      <w:pPr>
        <w:pStyle w:val="Listenabsatz"/>
        <w:numPr>
          <w:ilvl w:val="0"/>
          <w:numId w:val="1"/>
        </w:numPr>
      </w:pPr>
      <w:r>
        <w:t>Häufig obliegt dem Projekt die abschließende Systemintegration</w:t>
      </w:r>
    </w:p>
    <w:p w:rsidR="00D672DB" w:rsidRDefault="00D672DB" w:rsidP="00D672DB"/>
    <w:p w:rsidR="00D672DB" w:rsidRDefault="00D672DB" w:rsidP="00D672DB">
      <w:pPr>
        <w:rPr>
          <w:b/>
          <w:bCs/>
        </w:rPr>
      </w:pPr>
      <w:r w:rsidRPr="00D672DB">
        <w:rPr>
          <w:b/>
          <w:bCs/>
        </w:rPr>
        <w:t>Kriterien der verschiedenen Organisationsformen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3"/>
        <w:gridCol w:w="2181"/>
        <w:gridCol w:w="2143"/>
        <w:gridCol w:w="2219"/>
      </w:tblGrid>
      <w:tr w:rsidR="004C41A7" w:rsidTr="003349F9">
        <w:tc>
          <w:tcPr>
            <w:tcW w:w="2513" w:type="dxa"/>
          </w:tcPr>
          <w:p w:rsidR="004C41A7" w:rsidRDefault="004C41A7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Kriterien</w:t>
            </w:r>
          </w:p>
        </w:tc>
        <w:tc>
          <w:tcPr>
            <w:tcW w:w="2181" w:type="dxa"/>
          </w:tcPr>
          <w:p w:rsidR="004C41A7" w:rsidRDefault="004C41A7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Reinorganisation</w:t>
            </w:r>
          </w:p>
        </w:tc>
        <w:tc>
          <w:tcPr>
            <w:tcW w:w="2143" w:type="dxa"/>
          </w:tcPr>
          <w:p w:rsidR="004C41A7" w:rsidRDefault="004C41A7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Staborganisation</w:t>
            </w:r>
          </w:p>
        </w:tc>
        <w:tc>
          <w:tcPr>
            <w:tcW w:w="2219" w:type="dxa"/>
          </w:tcPr>
          <w:p w:rsidR="004C41A7" w:rsidRDefault="004C41A7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Matrixorganisation</w:t>
            </w:r>
          </w:p>
        </w:tc>
      </w:tr>
      <w:tr w:rsidR="003349F9" w:rsidTr="003349F9">
        <w:tc>
          <w:tcPr>
            <w:tcW w:w="2513" w:type="dxa"/>
          </w:tcPr>
          <w:p w:rsidR="003349F9" w:rsidRDefault="003349F9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Weisungsbefugnisse</w:t>
            </w:r>
          </w:p>
        </w:tc>
        <w:tc>
          <w:tcPr>
            <w:tcW w:w="2181" w:type="dxa"/>
          </w:tcPr>
          <w:p w:rsidR="003349F9" w:rsidRPr="004C41A7" w:rsidRDefault="003349F9" w:rsidP="00D672DB">
            <w:r>
              <w:t>… sind durch die Einheit von Leitung und Auftragsempfang klar geregelt. Projektleiter ist Linienvorgesetzter</w:t>
            </w:r>
          </w:p>
        </w:tc>
        <w:tc>
          <w:tcPr>
            <w:tcW w:w="4362" w:type="dxa"/>
            <w:gridSpan w:val="2"/>
          </w:tcPr>
          <w:p w:rsidR="003349F9" w:rsidRPr="003349F9" w:rsidRDefault="003349F9" w:rsidP="00D672DB">
            <w:r>
              <w:rPr>
                <w:b/>
                <w:bCs/>
              </w:rPr>
              <w:t xml:space="preserve">… </w:t>
            </w:r>
            <w:r>
              <w:t>des Projektleiters beschränkt sich auf die hauptamtlichen, ständigen Teammitglieder</w:t>
            </w:r>
          </w:p>
        </w:tc>
      </w:tr>
      <w:tr w:rsidR="003349F9" w:rsidTr="003349F9">
        <w:tc>
          <w:tcPr>
            <w:tcW w:w="2513" w:type="dxa"/>
          </w:tcPr>
          <w:p w:rsidR="003349F9" w:rsidRDefault="003349F9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Kompetenzabgrenzung</w:t>
            </w:r>
          </w:p>
        </w:tc>
        <w:tc>
          <w:tcPr>
            <w:tcW w:w="4324" w:type="dxa"/>
            <w:gridSpan w:val="2"/>
          </w:tcPr>
          <w:p w:rsidR="003349F9" w:rsidRPr="003349F9" w:rsidRDefault="003349F9" w:rsidP="00D672DB">
            <w:r>
              <w:t>… ist durch die Organisationsform geregelt.</w:t>
            </w:r>
          </w:p>
        </w:tc>
        <w:tc>
          <w:tcPr>
            <w:tcW w:w="2219" w:type="dxa"/>
          </w:tcPr>
          <w:p w:rsidR="003349F9" w:rsidRPr="003349F9" w:rsidRDefault="003349F9" w:rsidP="00D672DB">
            <w:r>
              <w:t>… ist erforderlich, da die Mitarbeiter projektbezogen zwei Vorgesetzt haben können. Linienvorgesetzten und Fachvorgesetzten (Projektleiter)</w:t>
            </w:r>
          </w:p>
        </w:tc>
      </w:tr>
      <w:tr w:rsidR="004C41A7" w:rsidTr="003349F9">
        <w:tc>
          <w:tcPr>
            <w:tcW w:w="2513" w:type="dxa"/>
          </w:tcPr>
          <w:p w:rsidR="004C41A7" w:rsidRDefault="003349F9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Verantwortung</w:t>
            </w:r>
          </w:p>
        </w:tc>
        <w:tc>
          <w:tcPr>
            <w:tcW w:w="2181" w:type="dxa"/>
          </w:tcPr>
          <w:p w:rsidR="004C41A7" w:rsidRPr="003349F9" w:rsidRDefault="003349F9" w:rsidP="00D672DB">
            <w:r w:rsidRPr="003349F9">
              <w:t>Liegt beim Projektleiter</w:t>
            </w:r>
          </w:p>
        </w:tc>
        <w:tc>
          <w:tcPr>
            <w:tcW w:w="2143" w:type="dxa"/>
          </w:tcPr>
          <w:p w:rsidR="004C41A7" w:rsidRPr="003349F9" w:rsidRDefault="003349F9" w:rsidP="00D672DB">
            <w:r>
              <w:t>Kann nur z.T. vom Projektleiter getragen werden, da die notwendigen Kompetenzen fehlen.</w:t>
            </w:r>
          </w:p>
        </w:tc>
        <w:tc>
          <w:tcPr>
            <w:tcW w:w="2219" w:type="dxa"/>
          </w:tcPr>
          <w:p w:rsidR="004C41A7" w:rsidRPr="003349F9" w:rsidRDefault="003349F9" w:rsidP="00D672DB">
            <w:r>
              <w:t>Für das Projektmanagement hat der Projektleiter, jedoch nicht für die Systemarbeit</w:t>
            </w:r>
          </w:p>
        </w:tc>
      </w:tr>
      <w:tr w:rsidR="003349F9" w:rsidTr="003349F9">
        <w:tc>
          <w:tcPr>
            <w:tcW w:w="2513" w:type="dxa"/>
          </w:tcPr>
          <w:p w:rsidR="003349F9" w:rsidRDefault="003349F9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Unterstützung des Auftraggebers</w:t>
            </w:r>
          </w:p>
        </w:tc>
        <w:tc>
          <w:tcPr>
            <w:tcW w:w="2181" w:type="dxa"/>
          </w:tcPr>
          <w:p w:rsidR="003349F9" w:rsidRPr="003349F9" w:rsidRDefault="003349F9" w:rsidP="00D672DB">
            <w:r>
              <w:t>Ist vor allem beim Start notwendig</w:t>
            </w:r>
          </w:p>
        </w:tc>
        <w:tc>
          <w:tcPr>
            <w:tcW w:w="2143" w:type="dxa"/>
          </w:tcPr>
          <w:p w:rsidR="003349F9" w:rsidRDefault="003349F9" w:rsidP="00D672DB">
            <w:r>
              <w:t>Ist ständig notwendig</w:t>
            </w:r>
          </w:p>
        </w:tc>
        <w:tc>
          <w:tcPr>
            <w:tcW w:w="2219" w:type="dxa"/>
          </w:tcPr>
          <w:p w:rsidR="003349F9" w:rsidRDefault="003349F9" w:rsidP="00D672DB">
            <w:r>
              <w:t>Ist fallweise (Bei Konflikten mit der Linie) erforderlich</w:t>
            </w:r>
          </w:p>
        </w:tc>
      </w:tr>
      <w:tr w:rsidR="003349F9" w:rsidTr="003349F9">
        <w:tc>
          <w:tcPr>
            <w:tcW w:w="2513" w:type="dxa"/>
          </w:tcPr>
          <w:p w:rsidR="003349F9" w:rsidRDefault="003349F9" w:rsidP="00D672DB">
            <w:pPr>
              <w:rPr>
                <w:b/>
                <w:bCs/>
              </w:rPr>
            </w:pPr>
            <w:r>
              <w:rPr>
                <w:b/>
                <w:bCs/>
              </w:rPr>
              <w:t>Nicht-ständige Projekt-Mitarbeiter</w:t>
            </w:r>
          </w:p>
        </w:tc>
        <w:tc>
          <w:tcPr>
            <w:tcW w:w="2181" w:type="dxa"/>
          </w:tcPr>
          <w:p w:rsidR="003349F9" w:rsidRDefault="003349F9" w:rsidP="00D672DB">
            <w:r>
              <w:t>Verursachen Probleme bei ihrer Eingliederung, sodass mit großer Wahrscheinlichkeit auf manche kompetenten Mitarbeiter verzichtet werden muss.</w:t>
            </w:r>
          </w:p>
        </w:tc>
        <w:tc>
          <w:tcPr>
            <w:tcW w:w="2143" w:type="dxa"/>
          </w:tcPr>
          <w:p w:rsidR="003349F9" w:rsidRDefault="003349F9" w:rsidP="00D672DB">
            <w:r>
              <w:t>Sind erforderlich und lassen sich leicht eingliedern.</w:t>
            </w:r>
          </w:p>
        </w:tc>
        <w:tc>
          <w:tcPr>
            <w:tcW w:w="2219" w:type="dxa"/>
          </w:tcPr>
          <w:p w:rsidR="003349F9" w:rsidRDefault="003349F9" w:rsidP="00D672DB">
            <w:r>
              <w:t>Lassen sich innerhalb der beteiligten Abteilungen problemlos eingliedern.</w:t>
            </w:r>
          </w:p>
        </w:tc>
      </w:tr>
    </w:tbl>
    <w:p w:rsidR="00274DAB" w:rsidRDefault="003349F9" w:rsidP="00D672DB">
      <w:pPr>
        <w:rPr>
          <w:b/>
          <w:bCs/>
        </w:rPr>
      </w:pPr>
      <w:r>
        <w:rPr>
          <w:b/>
          <w:bCs/>
        </w:rPr>
        <w:lastRenderedPageBreak/>
        <w:t>Ablauforganisation</w:t>
      </w:r>
    </w:p>
    <w:p w:rsidR="003349F9" w:rsidRDefault="003349F9" w:rsidP="00D672DB">
      <w:pPr>
        <w:rPr>
          <w:b/>
          <w:bCs/>
        </w:rPr>
      </w:pPr>
    </w:p>
    <w:p w:rsidR="00D672DB" w:rsidRPr="00D672DB" w:rsidRDefault="00D672DB" w:rsidP="00D672DB">
      <w:pPr>
        <w:rPr>
          <w:b/>
          <w:bCs/>
        </w:rPr>
      </w:pPr>
    </w:p>
    <w:sectPr w:rsidR="00D672DB" w:rsidRPr="00D672DB" w:rsidSect="004E75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5A21"/>
    <w:multiLevelType w:val="hybridMultilevel"/>
    <w:tmpl w:val="047416C0"/>
    <w:lvl w:ilvl="0" w:tplc="9E2A1C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23"/>
    <w:rsid w:val="00095211"/>
    <w:rsid w:val="00194BA6"/>
    <w:rsid w:val="00274DAB"/>
    <w:rsid w:val="002C74E6"/>
    <w:rsid w:val="003349F9"/>
    <w:rsid w:val="003D2357"/>
    <w:rsid w:val="004A1D46"/>
    <w:rsid w:val="004C3836"/>
    <w:rsid w:val="004C41A7"/>
    <w:rsid w:val="004E758E"/>
    <w:rsid w:val="00526AEA"/>
    <w:rsid w:val="00736ED3"/>
    <w:rsid w:val="0085370A"/>
    <w:rsid w:val="008757E8"/>
    <w:rsid w:val="008A3B42"/>
    <w:rsid w:val="00965C23"/>
    <w:rsid w:val="00B81F36"/>
    <w:rsid w:val="00BE5330"/>
    <w:rsid w:val="00C879AB"/>
    <w:rsid w:val="00D672DB"/>
    <w:rsid w:val="00D96A4E"/>
    <w:rsid w:val="00E132E1"/>
    <w:rsid w:val="00E65CED"/>
    <w:rsid w:val="00EC6BA4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B23A"/>
  <w15:chartTrackingRefBased/>
  <w15:docId w15:val="{B99D6C6A-6454-7F42-8875-071C51FE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79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1B46AD-D7C0-A849-8165-FF4B7752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1620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 Brüggemann</dc:creator>
  <cp:keywords/>
  <dc:description/>
  <cp:lastModifiedBy>Tammo Brüggemann</cp:lastModifiedBy>
  <cp:revision>5</cp:revision>
  <dcterms:created xsi:type="dcterms:W3CDTF">2020-06-10T11:50:00Z</dcterms:created>
  <dcterms:modified xsi:type="dcterms:W3CDTF">2020-06-10T19:17:00Z</dcterms:modified>
</cp:coreProperties>
</file>