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480" w:firstLine="480"/>
      </w:pPr>
    </w:p>
    <w:p>
      <w:pPr>
        <w:spacing w:line="240" w:lineRule="auto"/>
        <w:ind w:firstLine="0" w:firstLineChars="0"/>
        <w:jc w:val="center"/>
      </w:pPr>
      <w:r>
        <w:drawing>
          <wp:inline distT="0" distB="0" distL="0" distR="0">
            <wp:extent cx="3905885" cy="998855"/>
            <wp:effectExtent l="0" t="0" r="18415" b="10795"/>
            <wp:docPr id="6" name="图片 1" descr="top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top_img"/>
                    <pic:cNvPicPr>
                      <a:picLocks noChangeAspect="1" noChangeArrowheads="1"/>
                    </pic:cNvPicPr>
                  </pic:nvPicPr>
                  <pic:blipFill>
                    <a:blip r:embed="rId14">
                      <a:extLst>
                        <a:ext uri="{28A0092B-C50C-407E-A947-70E740481C1C}">
                          <a14:useLocalDpi xmlns:a14="http://schemas.microsoft.com/office/drawing/2010/main" val="0"/>
                        </a:ext>
                      </a:extLst>
                    </a:blip>
                    <a:srcRect t="7895" r="32231"/>
                    <a:stretch>
                      <a:fillRect/>
                    </a:stretch>
                  </pic:blipFill>
                  <pic:spPr>
                    <a:xfrm>
                      <a:off x="0" y="0"/>
                      <a:ext cx="3905885" cy="998855"/>
                    </a:xfrm>
                    <a:prstGeom prst="rect">
                      <a:avLst/>
                    </a:prstGeom>
                    <a:noFill/>
                    <a:ln>
                      <a:noFill/>
                    </a:ln>
                  </pic:spPr>
                </pic:pic>
              </a:graphicData>
            </a:graphic>
          </wp:inline>
        </w:drawing>
      </w:r>
    </w:p>
    <w:p>
      <w:pPr>
        <w:spacing w:line="240" w:lineRule="auto"/>
        <w:ind w:left="480" w:firstLine="480"/>
      </w:pPr>
    </w:p>
    <w:p>
      <w:pPr>
        <w:spacing w:line="240" w:lineRule="auto"/>
        <w:ind w:left="480" w:firstLine="480"/>
      </w:pPr>
    </w:p>
    <w:p>
      <w:pPr>
        <w:pStyle w:val="10"/>
      </w:pPr>
      <w:r>
        <w:rPr>
          <w:rFonts w:hint="eastAsia"/>
        </w:rPr>
        <w:t>学科前沿讲座研究报告</w:t>
      </w:r>
    </w:p>
    <w:p>
      <w:pPr>
        <w:spacing w:line="240" w:lineRule="auto"/>
        <w:ind w:left="480" w:firstLine="480"/>
      </w:pPr>
    </w:p>
    <w:p>
      <w:pPr>
        <w:spacing w:line="240" w:lineRule="auto"/>
        <w:ind w:left="480" w:firstLine="480"/>
      </w:pPr>
    </w:p>
    <w:p>
      <w:pPr>
        <w:spacing w:line="240" w:lineRule="auto"/>
        <w:ind w:left="480" w:firstLine="480"/>
      </w:pPr>
    </w:p>
    <w:p>
      <w:pPr>
        <w:spacing w:line="240" w:lineRule="auto"/>
        <w:ind w:left="480" w:firstLine="480"/>
      </w:pPr>
    </w:p>
    <w:p>
      <w:pPr>
        <w:spacing w:line="240" w:lineRule="auto"/>
        <w:ind w:left="480" w:firstLine="480"/>
      </w:pPr>
    </w:p>
    <w:p>
      <w:pPr>
        <w:spacing w:line="240" w:lineRule="auto"/>
        <w:ind w:left="480" w:firstLine="480"/>
      </w:pPr>
    </w:p>
    <w:p>
      <w:pPr>
        <w:spacing w:line="240" w:lineRule="auto"/>
        <w:ind w:left="480" w:firstLine="480"/>
      </w:pPr>
    </w:p>
    <w:p>
      <w:pPr>
        <w:framePr w:w="3894" w:h="5428" w:hSpace="181" w:wrap="around" w:vAnchor="text" w:hAnchor="page" w:x="4705" w:yAlign="top" w:anchorLock="1"/>
        <w:spacing w:line="240" w:lineRule="auto"/>
        <w:ind w:firstLine="0" w:firstLineChars="0"/>
        <w:jc w:val="center"/>
        <w:rPr>
          <w:rFonts w:hint="default" w:ascii="黑体" w:eastAsia="黑体"/>
          <w:b/>
          <w:sz w:val="32"/>
          <w:szCs w:val="32"/>
          <w:lang w:val="en-US"/>
        </w:rPr>
      </w:pPr>
      <w:r>
        <w:rPr>
          <w:rFonts w:hint="eastAsia" w:ascii="黑体" w:eastAsia="黑体"/>
          <w:b/>
          <w:sz w:val="32"/>
          <w:szCs w:val="32"/>
          <w:lang w:val="en-US" w:eastAsia="zh-CN"/>
        </w:rPr>
        <w:t>腹腔微创手术机器人的关键技术</w:t>
      </w:r>
    </w:p>
    <w:p>
      <w:pPr>
        <w:framePr w:w="3894" w:h="5428" w:hSpace="181" w:wrap="around" w:vAnchor="text" w:hAnchor="page" w:x="4705" w:yAlign="top" w:anchorLock="1"/>
        <w:spacing w:line="240" w:lineRule="auto"/>
        <w:ind w:firstLine="0" w:firstLineChars="0"/>
        <w:jc w:val="center"/>
        <w:rPr>
          <w:rFonts w:ascii="宋体" w:hAnsi="宋体"/>
          <w:sz w:val="32"/>
          <w:szCs w:val="32"/>
        </w:rPr>
      </w:pPr>
      <w:r>
        <w:rPr>
          <w:rFonts w:hint="eastAsia" w:ascii="宋体" w:hAnsi="宋体"/>
          <w:sz w:val="32"/>
          <w:szCs w:val="32"/>
        </w:rPr>
        <w:t>电子工程与自动化学院</w:t>
      </w:r>
    </w:p>
    <w:p>
      <w:pPr>
        <w:framePr w:w="3894" w:h="5428" w:hSpace="181" w:wrap="around" w:vAnchor="text" w:hAnchor="page" w:x="4705" w:yAlign="top" w:anchorLock="1"/>
        <w:spacing w:line="240" w:lineRule="auto"/>
        <w:ind w:firstLine="0" w:firstLineChars="0"/>
        <w:jc w:val="center"/>
        <w:rPr>
          <w:rFonts w:hint="eastAsia" w:ascii="宋体" w:hAnsi="宋体" w:eastAsia="宋体"/>
          <w:sz w:val="32"/>
          <w:szCs w:val="32"/>
          <w:lang w:val="en-US" w:eastAsia="zh-CN"/>
        </w:rPr>
      </w:pPr>
      <w:r>
        <w:rPr>
          <w:rFonts w:hint="eastAsia" w:ascii="宋体" w:hAnsi="宋体"/>
          <w:sz w:val="32"/>
          <w:szCs w:val="32"/>
          <w:lang w:val="en-US" w:eastAsia="zh-CN"/>
        </w:rPr>
        <w:t>自动化</w:t>
      </w:r>
    </w:p>
    <w:p>
      <w:pPr>
        <w:framePr w:w="3894" w:h="5428" w:hSpace="181" w:wrap="around" w:vAnchor="text" w:hAnchor="page" w:x="4705" w:yAlign="top" w:anchorLock="1"/>
        <w:spacing w:line="240" w:lineRule="auto"/>
        <w:ind w:firstLine="0" w:firstLineChars="0"/>
        <w:jc w:val="center"/>
        <w:rPr>
          <w:rFonts w:hint="eastAsia" w:ascii="宋体" w:hAnsi="宋体" w:eastAsia="宋体"/>
          <w:sz w:val="32"/>
          <w:szCs w:val="32"/>
          <w:lang w:val="en-US" w:eastAsia="zh-CN"/>
        </w:rPr>
      </w:pPr>
      <w:r>
        <w:rPr>
          <w:rFonts w:hint="eastAsia" w:ascii="宋体" w:hAnsi="宋体"/>
          <w:sz w:val="32"/>
          <w:szCs w:val="32"/>
          <w:lang w:val="en-US" w:eastAsia="zh-CN"/>
        </w:rPr>
        <w:t>施天龙</w:t>
      </w:r>
    </w:p>
    <w:p>
      <w:pPr>
        <w:framePr w:w="3894" w:h="5428" w:hSpace="181" w:wrap="around" w:vAnchor="text" w:hAnchor="page" w:x="4705" w:yAlign="top" w:anchorLock="1"/>
        <w:spacing w:line="240" w:lineRule="auto"/>
        <w:ind w:firstLine="0" w:firstLineChars="0"/>
        <w:jc w:val="center"/>
        <w:rPr>
          <w:rFonts w:hint="default" w:ascii="宋体" w:hAnsi="宋体" w:eastAsia="宋体"/>
          <w:sz w:val="32"/>
          <w:szCs w:val="32"/>
          <w:lang w:val="en-US" w:eastAsia="zh-CN"/>
        </w:rPr>
      </w:pPr>
      <w:r>
        <w:rPr>
          <w:rFonts w:hint="eastAsia" w:ascii="宋体" w:hAnsi="宋体"/>
          <w:sz w:val="32"/>
          <w:szCs w:val="32"/>
          <w:lang w:val="en-US" w:eastAsia="zh-CN"/>
        </w:rPr>
        <w:t>1900800620</w:t>
      </w:r>
    </w:p>
    <w:p>
      <w:pPr>
        <w:framePr w:w="3894" w:h="5428" w:hSpace="181" w:wrap="around" w:vAnchor="text" w:hAnchor="page" w:x="4705" w:yAlign="top" w:anchorLock="1"/>
        <w:spacing w:line="240" w:lineRule="auto"/>
        <w:ind w:firstLine="0" w:firstLineChars="0"/>
        <w:jc w:val="center"/>
        <w:rPr>
          <w:rFonts w:ascii="宋体" w:hAnsi="宋体"/>
          <w:sz w:val="32"/>
          <w:szCs w:val="32"/>
        </w:rPr>
      </w:pPr>
      <w:r>
        <w:rPr>
          <w:rFonts w:hint="eastAsia" w:ascii="宋体" w:hAnsi="宋体"/>
          <w:sz w:val="32"/>
          <w:szCs w:val="32"/>
        </w:rPr>
        <w:t>邹水中</w:t>
      </w:r>
    </w:p>
    <w:p>
      <w:pPr>
        <w:framePr w:w="3894" w:h="5428" w:hSpace="181" w:wrap="around" w:vAnchor="text" w:hAnchor="page" w:x="4705" w:yAlign="top" w:anchorLock="1"/>
        <w:spacing w:line="240" w:lineRule="auto"/>
        <w:ind w:firstLine="0" w:firstLineChars="0"/>
        <w:jc w:val="center"/>
        <w:rPr>
          <w:rFonts w:hint="eastAsia" w:ascii="宋体" w:hAnsi="宋体" w:eastAsia="宋体"/>
          <w:sz w:val="32"/>
          <w:szCs w:val="32"/>
          <w:lang w:val="en-US" w:eastAsia="zh-CN"/>
        </w:rPr>
      </w:pPr>
      <w:r>
        <w:rPr>
          <w:rFonts w:hint="eastAsia" w:ascii="宋体" w:hAnsi="宋体"/>
          <w:sz w:val="32"/>
          <w:szCs w:val="32"/>
          <w:lang w:val="en-US" w:eastAsia="zh-CN"/>
        </w:rPr>
        <w:t>讲师</w:t>
      </w:r>
    </w:p>
    <w:p>
      <w:pPr>
        <w:spacing w:line="240" w:lineRule="auto"/>
        <w:ind w:left="420" w:firstLine="1196" w:firstLineChars="374"/>
        <w:rPr>
          <w:sz w:val="32"/>
          <w:szCs w:val="32"/>
        </w:rPr>
      </w:pPr>
      <w:r>
        <w:rPr>
          <w:rFonts w:hint="eastAsia"/>
          <w:sz w:val="32"/>
          <w:szCs w:val="32"/>
        </w:rPr>
        <w:t>主    题：</w:t>
      </w:r>
    </w:p>
    <w:p>
      <w:pPr>
        <w:spacing w:line="240" w:lineRule="auto"/>
        <w:ind w:firstLine="1626" w:firstLineChars="506"/>
        <w:rPr>
          <w:sz w:val="32"/>
          <w:szCs w:val="32"/>
        </w:rPr>
      </w:pPr>
      <w:r>
        <w:rPr>
          <w:rFonts w:ascii="黑体" w:eastAsia="黑体"/>
          <w:b/>
          <w:sz w:val="32"/>
          <w:szCs w:val="32"/>
        </w:rPr>
        <mc:AlternateContent>
          <mc:Choice Requires="wpg">
            <w:drawing>
              <wp:anchor distT="0" distB="0" distL="114300" distR="114300" simplePos="0" relativeHeight="251659264" behindDoc="0" locked="0" layoutInCell="1" allowOverlap="1">
                <wp:simplePos x="0" y="0"/>
                <wp:positionH relativeFrom="column">
                  <wp:posOffset>2115820</wp:posOffset>
                </wp:positionH>
                <wp:positionV relativeFrom="paragraph">
                  <wp:posOffset>15240</wp:posOffset>
                </wp:positionV>
                <wp:extent cx="2460625" cy="2773680"/>
                <wp:effectExtent l="0" t="4445" r="15875" b="22225"/>
                <wp:wrapNone/>
                <wp:docPr id="13" name="Group 94"/>
                <wp:cNvGraphicFramePr/>
                <a:graphic xmlns:a="http://schemas.openxmlformats.org/drawingml/2006/main">
                  <a:graphicData uri="http://schemas.microsoft.com/office/word/2010/wordprocessingGroup">
                    <wpg:wgp>
                      <wpg:cNvGrpSpPr/>
                      <wpg:grpSpPr>
                        <a:xfrm>
                          <a:off x="0" y="0"/>
                          <a:ext cx="2460625" cy="2773680"/>
                          <a:chOff x="4792" y="8101"/>
                          <a:chExt cx="3240" cy="4368"/>
                        </a:xfrm>
                      </wpg:grpSpPr>
                      <wps:wsp>
                        <wps:cNvPr id="14" name="Line 74"/>
                        <wps:cNvCnPr>
                          <a:cxnSpLocks noChangeAspect="1" noChangeShapeType="1"/>
                        </wps:cNvCnPr>
                        <wps:spPr bwMode="auto">
                          <a:xfrm>
                            <a:off x="4792" y="10597"/>
                            <a:ext cx="3240" cy="0"/>
                          </a:xfrm>
                          <a:prstGeom prst="line">
                            <a:avLst/>
                          </a:prstGeom>
                          <a:noFill/>
                          <a:ln w="9525">
                            <a:solidFill>
                              <a:srgbClr val="000000"/>
                            </a:solidFill>
                            <a:round/>
                          </a:ln>
                        </wps:spPr>
                        <wps:bodyPr/>
                      </wps:wsp>
                      <wps:wsp>
                        <wps:cNvPr id="15" name="Line 75"/>
                        <wps:cNvCnPr>
                          <a:cxnSpLocks noChangeAspect="1" noChangeShapeType="1"/>
                        </wps:cNvCnPr>
                        <wps:spPr bwMode="auto">
                          <a:xfrm>
                            <a:off x="4792" y="8101"/>
                            <a:ext cx="3240" cy="0"/>
                          </a:xfrm>
                          <a:prstGeom prst="line">
                            <a:avLst/>
                          </a:prstGeom>
                          <a:noFill/>
                          <a:ln w="9525">
                            <a:solidFill>
                              <a:srgbClr val="000000"/>
                            </a:solidFill>
                            <a:round/>
                          </a:ln>
                        </wps:spPr>
                        <wps:bodyPr/>
                      </wps:wsp>
                      <wps:wsp>
                        <wps:cNvPr id="16" name="Line 76"/>
                        <wps:cNvCnPr>
                          <a:cxnSpLocks noChangeAspect="1" noChangeShapeType="1"/>
                        </wps:cNvCnPr>
                        <wps:spPr bwMode="auto">
                          <a:xfrm>
                            <a:off x="4792" y="8725"/>
                            <a:ext cx="3240" cy="0"/>
                          </a:xfrm>
                          <a:prstGeom prst="line">
                            <a:avLst/>
                          </a:prstGeom>
                          <a:noFill/>
                          <a:ln w="9525">
                            <a:solidFill>
                              <a:srgbClr val="000000"/>
                            </a:solidFill>
                            <a:round/>
                          </a:ln>
                        </wps:spPr>
                        <wps:bodyPr/>
                      </wps:wsp>
                      <wps:wsp>
                        <wps:cNvPr id="17" name="Line 77"/>
                        <wps:cNvCnPr>
                          <a:cxnSpLocks noChangeAspect="1" noChangeShapeType="1"/>
                        </wps:cNvCnPr>
                        <wps:spPr bwMode="auto">
                          <a:xfrm>
                            <a:off x="4792" y="9349"/>
                            <a:ext cx="3240" cy="0"/>
                          </a:xfrm>
                          <a:prstGeom prst="line">
                            <a:avLst/>
                          </a:prstGeom>
                          <a:noFill/>
                          <a:ln w="9525">
                            <a:solidFill>
                              <a:srgbClr val="000000"/>
                            </a:solidFill>
                            <a:round/>
                          </a:ln>
                        </wps:spPr>
                        <wps:bodyPr/>
                      </wps:wsp>
                      <wps:wsp>
                        <wps:cNvPr id="18" name="Line 78"/>
                        <wps:cNvCnPr>
                          <a:cxnSpLocks noChangeAspect="1" noChangeShapeType="1"/>
                        </wps:cNvCnPr>
                        <wps:spPr bwMode="auto">
                          <a:xfrm>
                            <a:off x="4792" y="9973"/>
                            <a:ext cx="3240" cy="0"/>
                          </a:xfrm>
                          <a:prstGeom prst="line">
                            <a:avLst/>
                          </a:prstGeom>
                          <a:noFill/>
                          <a:ln w="9525">
                            <a:solidFill>
                              <a:srgbClr val="000000"/>
                            </a:solidFill>
                            <a:round/>
                          </a:ln>
                        </wps:spPr>
                        <wps:bodyPr/>
                      </wps:wsp>
                      <wps:wsp>
                        <wps:cNvPr id="19" name="Line 79"/>
                        <wps:cNvCnPr>
                          <a:cxnSpLocks noChangeAspect="1" noChangeShapeType="1"/>
                        </wps:cNvCnPr>
                        <wps:spPr bwMode="auto">
                          <a:xfrm>
                            <a:off x="4792" y="11221"/>
                            <a:ext cx="3240" cy="0"/>
                          </a:xfrm>
                          <a:prstGeom prst="line">
                            <a:avLst/>
                          </a:prstGeom>
                          <a:noFill/>
                          <a:ln w="9525">
                            <a:solidFill>
                              <a:srgbClr val="000000"/>
                            </a:solidFill>
                            <a:round/>
                          </a:ln>
                        </wps:spPr>
                        <wps:bodyPr/>
                      </wps:wsp>
                      <wps:wsp>
                        <wps:cNvPr id="20" name="Line 80"/>
                        <wps:cNvCnPr>
                          <a:cxnSpLocks noChangeAspect="1" noChangeShapeType="1"/>
                        </wps:cNvCnPr>
                        <wps:spPr bwMode="auto">
                          <a:xfrm>
                            <a:off x="4792" y="11845"/>
                            <a:ext cx="3240" cy="0"/>
                          </a:xfrm>
                          <a:prstGeom prst="line">
                            <a:avLst/>
                          </a:prstGeom>
                          <a:noFill/>
                          <a:ln w="9525">
                            <a:solidFill>
                              <a:srgbClr val="000000"/>
                            </a:solidFill>
                            <a:round/>
                          </a:ln>
                        </wps:spPr>
                        <wps:bodyPr/>
                      </wps:wsp>
                      <wps:wsp>
                        <wps:cNvPr id="21" name="Line 81"/>
                        <wps:cNvCnPr>
                          <a:cxnSpLocks noChangeAspect="1" noChangeShapeType="1"/>
                        </wps:cNvCnPr>
                        <wps:spPr bwMode="auto">
                          <a:xfrm>
                            <a:off x="4792" y="12469"/>
                            <a:ext cx="3240" cy="0"/>
                          </a:xfrm>
                          <a:prstGeom prst="line">
                            <a:avLst/>
                          </a:prstGeom>
                          <a:noFill/>
                          <a:ln w="9525">
                            <a:solidFill>
                              <a:srgbClr val="000000"/>
                            </a:solidFill>
                            <a:round/>
                          </a:ln>
                        </wps:spPr>
                        <wps:bodyPr/>
                      </wps:wsp>
                    </wpg:wgp>
                  </a:graphicData>
                </a:graphic>
              </wp:anchor>
            </w:drawing>
          </mc:Choice>
          <mc:Fallback>
            <w:pict>
              <v:group id="Group 94" o:spid="_x0000_s1026" o:spt="203" style="position:absolute;left:0pt;margin-left:166.6pt;margin-top:1.2pt;height:218.4pt;width:193.75pt;z-index:251659264;mso-width-relative:page;mso-height-relative:page;" coordorigin="4792,8101" coordsize="3240,4368" o:gfxdata="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GQVZ//aAAAACQEAAA8AAAAAAAAAAQAgAAAAIgAAAGRycy9kb3du&#10;cmV2LnhtbFBLAQIUABQAAAAIAIdO4kBfw3zC4QIAANwRAAAOAAAAAAAAAAEAIAAAACkBAABkcnMv&#10;ZTJvRG9jLnhtbFBLBQYAAAAABgAGAFkBAAB8BgAAAAA=&#10;">
                <o:lock v:ext="edit" aspectratio="f"/>
                <v:line id="Line 74" o:spid="_x0000_s1026" o:spt="20" style="position:absolute;left:4792;top:10597;height:0;width:324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75" o:spid="_x0000_s1026" o:spt="20" style="position:absolute;left:4792;top:8101;height:0;width:3240;"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76" o:spid="_x0000_s1026" o:spt="20" style="position:absolute;left:4792;top:8725;height:0;width:3240;"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77" o:spid="_x0000_s1026" o:spt="20" style="position:absolute;left:4792;top:9349;height:0;width:3240;"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78" o:spid="_x0000_s1026" o:spt="20" style="position:absolute;left:4792;top:9973;height:0;width:3240;"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79" o:spid="_x0000_s1026" o:spt="20" style="position:absolute;left:4792;top:11221;height:0;width:3240;"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80" o:spid="_x0000_s1026" o:spt="20" style="position:absolute;left:4792;top:11845;height:0;width:324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Line 81" o:spid="_x0000_s1026" o:spt="20" style="position:absolute;left:4792;top:12469;height:0;width:3240;"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group>
            </w:pict>
          </mc:Fallback>
        </mc:AlternateContent>
      </w:r>
      <w:r>
        <w:rPr>
          <w:rFonts w:hint="eastAsia"/>
          <w:sz w:val="32"/>
          <w:szCs w:val="32"/>
        </w:rPr>
        <w:t xml:space="preserve">                    </w:t>
      </w:r>
    </w:p>
    <w:p>
      <w:pPr>
        <w:spacing w:line="240" w:lineRule="auto"/>
        <w:ind w:firstLine="1619" w:firstLineChars="506"/>
        <w:rPr>
          <w:sz w:val="32"/>
          <w:szCs w:val="32"/>
        </w:rPr>
      </w:pPr>
      <w:r>
        <w:rPr>
          <w:rFonts w:hint="eastAsia"/>
          <w:sz w:val="32"/>
          <w:szCs w:val="32"/>
        </w:rPr>
        <w:t>院 （系）：</w:t>
      </w:r>
    </w:p>
    <w:p>
      <w:pPr>
        <w:spacing w:line="240" w:lineRule="auto"/>
        <w:ind w:firstLine="1619" w:firstLineChars="506"/>
        <w:rPr>
          <w:sz w:val="32"/>
          <w:szCs w:val="32"/>
        </w:rPr>
      </w:pPr>
      <w:r>
        <w:rPr>
          <w:rFonts w:hint="eastAsia"/>
          <w:sz w:val="32"/>
          <w:szCs w:val="32"/>
        </w:rPr>
        <w:t>专    业：</w:t>
      </w:r>
    </w:p>
    <w:p>
      <w:pPr>
        <w:spacing w:line="240" w:lineRule="auto"/>
        <w:ind w:firstLine="1619" w:firstLineChars="506"/>
        <w:rPr>
          <w:sz w:val="32"/>
          <w:szCs w:val="32"/>
        </w:rPr>
      </w:pPr>
      <w:r>
        <w:rPr>
          <w:rFonts w:hint="eastAsia"/>
          <w:sz w:val="32"/>
          <w:szCs w:val="32"/>
        </w:rPr>
        <w:t>学生姓名：</w:t>
      </w:r>
    </w:p>
    <w:p>
      <w:pPr>
        <w:spacing w:line="240" w:lineRule="auto"/>
        <w:ind w:firstLine="1619" w:firstLineChars="506"/>
        <w:rPr>
          <w:sz w:val="32"/>
          <w:szCs w:val="32"/>
        </w:rPr>
      </w:pPr>
      <w:r>
        <w:rPr>
          <w:rFonts w:hint="eastAsia"/>
          <w:sz w:val="32"/>
          <w:szCs w:val="32"/>
        </w:rPr>
        <w:t>学    号：</w:t>
      </w:r>
    </w:p>
    <w:p>
      <w:pPr>
        <w:spacing w:line="240" w:lineRule="auto"/>
        <w:ind w:firstLine="1619" w:firstLineChars="506"/>
        <w:rPr>
          <w:sz w:val="32"/>
          <w:szCs w:val="32"/>
        </w:rPr>
      </w:pPr>
      <w:r>
        <w:rPr>
          <w:rFonts w:hint="eastAsia"/>
          <w:sz w:val="32"/>
          <w:szCs w:val="32"/>
        </w:rPr>
        <w:t>指导教师：</w:t>
      </w:r>
    </w:p>
    <w:p>
      <w:pPr>
        <w:spacing w:line="240" w:lineRule="auto"/>
        <w:ind w:firstLine="1619" w:firstLineChars="506"/>
        <w:rPr>
          <w:sz w:val="32"/>
          <w:szCs w:val="32"/>
        </w:rPr>
      </w:pPr>
      <w:r>
        <w:rPr>
          <w:rFonts w:hint="eastAsia"/>
          <w:sz w:val="32"/>
          <w:szCs w:val="32"/>
        </w:rPr>
        <w:t>职    称：</w:t>
      </w:r>
    </w:p>
    <w:p>
      <w:pPr>
        <w:spacing w:line="240" w:lineRule="auto"/>
        <w:ind w:firstLine="240" w:firstLineChars="100"/>
      </w:pPr>
    </w:p>
    <w:p>
      <w:pPr>
        <w:spacing w:line="240" w:lineRule="auto"/>
        <w:ind w:firstLine="240" w:firstLineChars="100"/>
      </w:pPr>
    </w:p>
    <w:p>
      <w:pPr>
        <w:spacing w:line="240" w:lineRule="auto"/>
        <w:ind w:firstLine="0" w:firstLineChars="0"/>
      </w:pPr>
    </w:p>
    <w:p>
      <w:pPr>
        <w:ind w:firstLine="0" w:firstLineChars="0"/>
        <w:jc w:val="center"/>
        <w:rPr>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361" w:left="1418" w:header="851" w:footer="992" w:gutter="0"/>
          <w:pgNumType w:start="1"/>
          <w:cols w:space="425" w:num="1"/>
          <w:formProt w:val="0"/>
          <w:docGrid w:type="lines" w:linePitch="326" w:charSpace="0"/>
        </w:sectPr>
      </w:pPr>
      <w:r>
        <w:rPr>
          <w:sz w:val="32"/>
          <w:szCs w:val="32"/>
        </w:rPr>
        <w:t>20</w:t>
      </w:r>
      <w:r>
        <w:rPr>
          <w:rFonts w:hint="eastAsia"/>
          <w:sz w:val="32"/>
          <w:szCs w:val="32"/>
        </w:rPr>
        <w:t>21年</w:t>
      </w:r>
      <w:r>
        <w:rPr>
          <w:sz w:val="32"/>
          <w:szCs w:val="32"/>
        </w:rPr>
        <w:t>12</w:t>
      </w:r>
      <w:r>
        <w:rPr>
          <w:rFonts w:hint="eastAsia"/>
          <w:sz w:val="32"/>
          <w:szCs w:val="32"/>
        </w:rPr>
        <w:t>月</w:t>
      </w:r>
      <w:r>
        <w:rPr>
          <w:sz w:val="32"/>
          <w:szCs w:val="32"/>
        </w:rPr>
        <w:t>10</w:t>
      </w:r>
      <w:r>
        <w:rPr>
          <w:rFonts w:hint="eastAsia"/>
          <w:sz w:val="32"/>
          <w:szCs w:val="32"/>
        </w:rPr>
        <w:t>日</w:t>
      </w:r>
    </w:p>
    <w:p>
      <w:pPr>
        <w:ind w:firstLine="0" w:firstLineChars="0"/>
        <w:rPr>
          <w:b/>
          <w:color w:val="FF0000"/>
        </w:rPr>
        <w:sectPr>
          <w:headerReference r:id="rId11" w:type="default"/>
          <w:pgSz w:w="11906" w:h="16838"/>
          <w:pgMar w:top="1418" w:right="1418" w:bottom="1361" w:left="1418" w:header="851" w:footer="992" w:gutter="0"/>
          <w:pgNumType w:start="1"/>
          <w:cols w:space="425" w:num="1"/>
          <w:formProt w:val="0"/>
          <w:docGrid w:type="lines" w:linePitch="326" w:charSpace="0"/>
        </w:sectPr>
      </w:pPr>
      <w:bookmarkStart w:id="0" w:name="_Toc156748886"/>
    </w:p>
    <w:p>
      <w:pPr>
        <w:pStyle w:val="11"/>
      </w:pPr>
      <w:r>
        <w:t xml:space="preserve">  </w:t>
      </w:r>
      <w:bookmarkEnd w:id="0"/>
      <w:r>
        <w:rPr>
          <w:rFonts w:hint="eastAsia"/>
        </w:rPr>
        <w:t>研究综述</w:t>
      </w:r>
    </w:p>
    <w:p>
      <w:pPr>
        <w:pStyle w:val="13"/>
        <w:rPr>
          <w:rFonts w:ascii="Times New Roman" w:hAnsi="Times New Roman"/>
          <w:szCs w:val="24"/>
        </w:rPr>
      </w:pPr>
      <w:bookmarkStart w:id="1" w:name="_Toc72245004"/>
      <w:r>
        <w:rPr>
          <w:rFonts w:hint="eastAsia" w:ascii="Times New Roman" w:hAnsi="Times New Roman"/>
          <w:szCs w:val="24"/>
        </w:rPr>
        <w:t xml:space="preserve"> </w:t>
      </w:r>
      <w:r>
        <w:rPr>
          <w:rFonts w:ascii="Times New Roman" w:hAnsi="Times New Roman"/>
          <w:szCs w:val="24"/>
        </w:rPr>
        <w:t>研究背景及意义</w:t>
      </w:r>
      <w:bookmarkEnd w:id="1"/>
    </w:p>
    <w:p>
      <w:pPr>
        <w:ind w:firstLine="480"/>
        <w:rPr>
          <w:rFonts w:ascii="宋体" w:hAnsi="宋体" w:eastAsia="宋体" w:cs="宋体"/>
          <w:sz w:val="24"/>
          <w:szCs w:val="24"/>
        </w:rPr>
      </w:pPr>
      <w:r>
        <w:rPr>
          <w:rFonts w:ascii="宋体" w:hAnsi="宋体" w:eastAsia="宋体" w:cs="宋体"/>
          <w:sz w:val="24"/>
          <w:szCs w:val="24"/>
        </w:rPr>
        <w:t>创手术机器人是机器人技术应用到微创外科手术中的创新进展，该领域是集医学、机械学、材料学、控制学、计算机图形学等诸多学科为一体的新型交叉研究领域，具有重要的研究价值和广阔的应用前景。与传统微创手术相比，采用机器人辅助微创手术一方面可以借助于机器人技术解决传统微创手术中手眼不协调、手术器械灵活性低、医生操作易疲劳等问题，提高医生进行微创手术的舒适度；另一方面，医生基于主从方式控制机械臂进行手术操作，既可以发挥医生的手术经验，同时也提高了手术的安全性。对于腹腔微创手术机器人，其控制系统直接影响着操作者的体验和手术质量，研究其控制系统及控制方法有着至关重要的意义。针对实验室自主研发的“华鹊II”腹腔微创手术机器人，对其主从控制的直觉性、精确性、安全性等关键技术进行研究，并搭建实</w:t>
      </w:r>
      <w:r>
        <w:rPr>
          <w:rFonts w:ascii="宋体" w:hAnsi="宋体" w:eastAsia="宋体" w:cs="宋体"/>
          <w:sz w:val="24"/>
          <w:szCs w:val="24"/>
        </w:rPr>
        <w:br w:type="textWrapping"/>
      </w:r>
      <w:r>
        <w:rPr>
          <w:rFonts w:ascii="宋体" w:hAnsi="宋体" w:eastAsia="宋体" w:cs="宋体"/>
          <w:sz w:val="24"/>
          <w:szCs w:val="24"/>
        </w:rPr>
        <w:t>验平台进行性能验证。</w:t>
      </w:r>
    </w:p>
    <w:p>
      <w:pPr>
        <w:ind w:firstLine="480"/>
        <w:rPr>
          <w:rFonts w:hint="eastAsia" w:eastAsia="宋体"/>
          <w:lang w:eastAsia="zh-CN"/>
        </w:rPr>
      </w:pPr>
      <w:r>
        <w:rPr>
          <w:rFonts w:ascii="宋体" w:hAnsi="宋体" w:eastAsia="宋体" w:cs="宋体"/>
          <w:sz w:val="24"/>
          <w:szCs w:val="24"/>
        </w:rPr>
        <w:t>与传统微创手术相比，机器人辅助微创手术利用主从控制式机械臂或其它辅助机构，改变了传统微创手术的操作方式，使医生能够不再受到手术器械“支点效应”的困扰，可以实现手眼协调的手术操作。由于腹腔镜可以由专门的机械臂进行把持，减少了医生的疲劳程度。微创手术机器人可以配备运动自由度更高的手术器械来代替传统的手术器械，使得手术操作更加灵活。除此之外，微创手术机器人还可以减小医生受到病菌感染的概率、缩短医生培训周期、为实现远程医疗奠定技术基础。然而，微创手术机器人技术仍然存在一些不足，例如：系统缺少力反馈，医生无法如传统手术般直接感受手术器械夹持力大小；系统维护成本高；手术器械重复利用率低；完成操作复杂的手术比较困难等。研究和应用微创手术机器人技术，不仅可以完善该项技术，而且可以带动医学技术的革新，并且推动机器人研究领域新技术与新理论的发展，同时更好地促进国民经济发展</w:t>
      </w:r>
      <w:r>
        <w:rPr>
          <w:rFonts w:hint="eastAsia" w:ascii="宋体" w:hAnsi="宋体" w:cs="宋体"/>
          <w:sz w:val="24"/>
          <w:szCs w:val="24"/>
          <w:lang w:eastAsia="zh-CN"/>
        </w:rPr>
        <w:t>。</w:t>
      </w:r>
    </w:p>
    <w:p>
      <w:pPr>
        <w:pStyle w:val="13"/>
        <w:rPr>
          <w:rFonts w:ascii="Times New Roman" w:hAnsi="Times New Roman"/>
          <w:szCs w:val="24"/>
        </w:rPr>
      </w:pPr>
      <w:r>
        <w:rPr>
          <w:rFonts w:ascii="Times New Roman" w:hAnsi="Times New Roman"/>
          <w:szCs w:val="24"/>
        </w:rPr>
        <w:t xml:space="preserve"> </w:t>
      </w:r>
      <w:bookmarkStart w:id="2" w:name="_Toc72245005"/>
      <w:r>
        <w:rPr>
          <w:rFonts w:ascii="Times New Roman" w:hAnsi="Times New Roman"/>
          <w:szCs w:val="24"/>
        </w:rPr>
        <w:t>国内外发展现状</w:t>
      </w:r>
      <w:bookmarkEnd w:id="2"/>
    </w:p>
    <w:p>
      <w:pPr>
        <w:ind w:firstLine="480"/>
        <w:rPr>
          <w:rFonts w:hint="eastAsia"/>
        </w:rPr>
      </w:pPr>
      <w:r>
        <w:rPr>
          <w:rFonts w:ascii="宋体" w:hAnsi="宋体" w:eastAsia="宋体" w:cs="宋体"/>
          <w:sz w:val="24"/>
          <w:szCs w:val="24"/>
        </w:rPr>
        <w:t>随着科学技术的进步，学者们对于机器人的研究已经从最早的针对工业环境的工业机器人逐渐扩展到与人类健康相关的医疗机器人，实现了医疗领域和机器人领域的重大变革。在20世纪80年代中期，世界上第一台用于辅助手术的机器人诞生[6]，该手术机器人是由一台 PUMA200 工业机器人改装而成的，并被第一次用在脑肿瘤活检手中实现辅助探针定位。而世界上第一台真正意义上的机器人辅助微创手术系统是由英国皇家理工学院于1980年研制的Probot机器人[7]，它被应用于泌尿外科微创手术，这也标志着微创手术机器人时代的到来。如今，越来越多的国家政府、企业和研究机构投入大量的人力资源和财力资源进行微创手术机器人系统相关技术的研发，并获得了丰富的研究成果，特别是美国在微创手术机器人领域处于领先地位[8-10]。  </w:t>
      </w:r>
    </w:p>
    <w:p>
      <w:pPr>
        <w:pStyle w:val="11"/>
        <w:rPr>
          <w:rFonts w:hint="default"/>
          <w:lang w:val="en-US" w:eastAsia="zh-CN"/>
        </w:rPr>
      </w:pPr>
      <w:r>
        <w:rPr>
          <w:rFonts w:hint="eastAsia"/>
          <w:lang w:val="en-US" w:eastAsia="zh-CN"/>
        </w:rPr>
        <w:t xml:space="preserve">  智能假肢膝关节概述</w:t>
      </w:r>
    </w:p>
    <w:p>
      <w:pPr>
        <w:widowControl/>
        <w:spacing w:line="240" w:lineRule="auto"/>
        <w:ind w:firstLine="420" w:firstLineChars="0"/>
        <w:jc w:val="left"/>
        <w:rPr>
          <w:rFonts w:hint="eastAsia" w:ascii="宋体" w:hAnsi="宋体" w:cs="宋体"/>
          <w:sz w:val="24"/>
          <w:szCs w:val="24"/>
          <w:lang w:val="en-US" w:eastAsia="zh-CN"/>
        </w:rPr>
      </w:pPr>
      <w:r>
        <w:rPr>
          <w:rFonts w:ascii="宋体" w:hAnsi="宋体" w:eastAsia="宋体" w:cs="宋体"/>
          <w:sz w:val="24"/>
          <w:szCs w:val="24"/>
        </w:rPr>
        <w:t>手术机器人系统搭建的关键基础是机器人结构的设计，机械结构的合理性将决定手术机器人能否实现需要功能。对应不同的手术任务要求，手术机器人应设计特定的结构满足。如专用型手术机器人便是针对某一手术开发的机器人系统，能够替代医生完成对患者特定病灶的手术处理；通用型手术机器人则是对某一类手术研制的机器人系统，它能够替代医生完成对人体不同位置的器官操作手术。这些手术操作具有很大相似性，如子宫切除手术、心脏修复、前列腺切除以及肠胃手术可以用 DaVinci 机器人完成。无论哪种类型的机器人，在机械结构设计的过程中都需要保证手术的安全性并考虑以下问题。 </w:t>
      </w:r>
      <w:r>
        <w:rPr>
          <w:rFonts w:ascii="宋体" w:hAnsi="宋体" w:eastAsia="宋体" w:cs="宋体"/>
          <w:sz w:val="24"/>
          <w:szCs w:val="24"/>
        </w:rPr>
        <w:br w:type="textWrapping"/>
      </w:r>
      <w:r>
        <w:rPr>
          <w:rFonts w:hint="eastAsia" w:ascii="宋体" w:hAnsi="宋体" w:cs="宋体"/>
          <w:sz w:val="24"/>
          <w:szCs w:val="24"/>
          <w:lang w:eastAsia="zh-CN"/>
        </w:rPr>
        <w:t>（</w:t>
      </w:r>
      <w:r>
        <w:rPr>
          <w:rFonts w:hint="eastAsia" w:ascii="宋体" w:hAnsi="宋体" w:cs="宋体"/>
          <w:sz w:val="24"/>
          <w:szCs w:val="24"/>
          <w:lang w:val="en-US" w:eastAsia="zh-CN"/>
        </w:rPr>
        <w:t>1</w:t>
      </w:r>
      <w:r>
        <w:rPr>
          <w:rFonts w:hint="eastAsia" w:ascii="宋体" w:hAnsi="宋体" w:cs="宋体"/>
          <w:sz w:val="24"/>
          <w:szCs w:val="24"/>
          <w:lang w:eastAsia="zh-CN"/>
        </w:rPr>
        <w:t>）</w:t>
      </w:r>
      <w:r>
        <w:rPr>
          <w:rFonts w:ascii="宋体" w:hAnsi="宋体" w:eastAsia="宋体" w:cs="宋体"/>
          <w:sz w:val="24"/>
          <w:szCs w:val="24"/>
        </w:rPr>
        <w:t>手术机器人替代医生完成一系列的手术任务，将医生大部分时间从手术</w:t>
      </w:r>
      <w:r>
        <w:rPr>
          <w:rFonts w:hint="eastAsia" w:ascii="宋体" w:hAnsi="宋体" w:cs="宋体"/>
          <w:sz w:val="24"/>
          <w:szCs w:val="24"/>
          <w:lang w:val="en-US" w:eastAsia="zh-CN"/>
        </w:rPr>
        <w:t>床上解放出来，但同时术中医生还需要接近机器人，更换手术机器人末端的手术器械，这就要求手术机器人结构设计尽可能紧凑，将降低机器人的质量，利于手术操作稳定。</w:t>
      </w:r>
    </w:p>
    <w:p>
      <w:pPr>
        <w:widowControl/>
        <w:spacing w:line="240" w:lineRule="auto"/>
        <w:ind w:firstLine="420" w:firstLineChars="0"/>
        <w:jc w:val="left"/>
        <w:rPr>
          <w:rFonts w:hint="default" w:ascii="宋体" w:hAnsi="宋体" w:cs="宋体"/>
          <w:sz w:val="24"/>
          <w:szCs w:val="24"/>
          <w:lang w:val="en-US" w:eastAsia="zh-CN"/>
        </w:rPr>
      </w:pPr>
      <w:r>
        <w:rPr>
          <w:rFonts w:ascii="宋体" w:hAnsi="宋体" w:eastAsia="宋体" w:cs="宋体"/>
          <w:sz w:val="24"/>
          <w:szCs w:val="24"/>
        </w:rPr>
        <w:t>2)机器人机构的设计要基于人体工程学，其设计便于医生操作，符合人类医学操作习惯。 </w:t>
      </w:r>
      <w:r>
        <w:rPr>
          <w:rFonts w:ascii="宋体" w:hAnsi="宋体" w:eastAsia="宋体" w:cs="宋体"/>
          <w:sz w:val="24"/>
          <w:szCs w:val="24"/>
        </w:rPr>
        <w:br w:type="textWrapping"/>
      </w:r>
      <w:r>
        <w:rPr>
          <w:rFonts w:ascii="宋体" w:hAnsi="宋体" w:eastAsia="宋体" w:cs="宋体"/>
          <w:sz w:val="24"/>
          <w:szCs w:val="24"/>
        </w:rPr>
        <w:t>（3）选择合理的机构构型。常用的机械构型为并联机构和串联机构。并联机器人机构具有2个或者2个以上的自由度，承载能力高、强度大、灵活度高、动态性能优良且精度较高。其中的并联微动机器人便因为精度较高应用于脑部手术。串联机构则具有结构简单、工作范围大和摆动灵活特点。在胸腹腔微创手术中，可以将机械臂设计为串联机构，适应手术活动空间大的要求。 </w:t>
      </w:r>
      <w:r>
        <w:rPr>
          <w:rFonts w:ascii="宋体" w:hAnsi="宋体" w:eastAsia="宋体" w:cs="宋体"/>
          <w:sz w:val="24"/>
          <w:szCs w:val="24"/>
        </w:rPr>
        <w:br w:type="textWrapping"/>
      </w:r>
      <w:r>
        <w:rPr>
          <w:rFonts w:ascii="宋体" w:hAnsi="宋体" w:eastAsia="宋体" w:cs="宋体"/>
          <w:sz w:val="24"/>
          <w:szCs w:val="24"/>
        </w:rPr>
        <w:t>（4）手术机器人应用于手术操作，与人体接触的机械结构都要求严格消毒，以避免造成患者的感染，如达芬奇机器人系统的三条机械臂均被无菌袋子包裹，同时每次手术操作，都要对手术器械和套管进行消毒。 </w:t>
      </w:r>
      <w:r>
        <w:rPr>
          <w:rFonts w:ascii="宋体" w:hAnsi="宋体" w:eastAsia="宋体" w:cs="宋体"/>
          <w:sz w:val="24"/>
          <w:szCs w:val="24"/>
        </w:rPr>
        <w:br w:type="textWrapping"/>
      </w:r>
      <w:r>
        <w:rPr>
          <w:rFonts w:ascii="宋体" w:hAnsi="宋体" w:eastAsia="宋体" w:cs="宋体"/>
          <w:sz w:val="24"/>
          <w:szCs w:val="24"/>
        </w:rPr>
        <w:t>（5）手术机器人运动由各类关节完成，关节类型分为被动式、主动式或者主被动结合方式，被动式关节可以在外部力作用下运动，实现术前定位功能；主动关节在医生控制下，由电机驱动旋转，实现相应的运动。 在腹腔微创手术操作中，手术机器人需要夹持内窥镜设备完成患者病灶的成像，在图像信息导引下，机器人夹持手术器械对病灶牵拉、剪切及缝合等任务。因此手术机器人应具备3</w:t>
      </w:r>
      <w:r>
        <w:rPr>
          <w:rFonts w:hint="eastAsia" w:ascii="宋体" w:hAnsi="宋体" w:cs="宋体"/>
          <w:sz w:val="24"/>
          <w:szCs w:val="24"/>
          <w:lang w:eastAsia="zh-CN"/>
        </w:rPr>
        <w:t>、</w:t>
      </w:r>
      <w:r>
        <w:rPr>
          <w:rFonts w:ascii="宋体" w:hAnsi="宋体" w:eastAsia="宋体" w:cs="宋体"/>
          <w:sz w:val="24"/>
          <w:szCs w:val="24"/>
        </w:rPr>
        <w:t>4条机械臂夹持器械。根据手术要求，可以将机械臂固定在手术床上或者装配在可以移动、锁死的小车上。 微创手术中，在患者体表切出 10mm 左右的切口，手术器械穿过切口进入患者体内进行操作，实现手术任务。为避免器械对切口处的组织造成伤害，手术器械绕切口做探入运动和沿切口切线方向两个转动。这种特殊的运动要求使手术机器人系统大部分采用远心定点运动机构。远心机构一般由三个或者四个关节构成，关节具有主动和被动模式。驱动组件可以设置在远离远心点的位置，减轻机器人末端的质量以提高机构活动的灵活性。同时远心机构能够实现手术操作需要的大范围活动，并且不需要复杂的控制。当前，手术机器人常用的远心机构包括圆弧形机构、球形机构、轴驱机构和平行四边形机构。平行四边形机构具有较大运动角度范围而被广泛应用，并由此延伸出复合平行四边形机构和钢丝传动式单平行四边形机构等</w:t>
      </w:r>
      <w:r>
        <w:rPr>
          <w:rFonts w:hint="eastAsia" w:ascii="宋体" w:hAnsi="宋体" w:cs="宋体"/>
          <w:sz w:val="24"/>
          <w:szCs w:val="24"/>
          <w:lang w:eastAsia="zh-CN"/>
        </w:rPr>
        <w:t>。</w:t>
      </w:r>
      <w:r>
        <w:rPr>
          <w:rFonts w:ascii="宋体" w:hAnsi="宋体" w:eastAsia="宋体" w:cs="宋体"/>
          <w:sz w:val="24"/>
          <w:szCs w:val="24"/>
        </w:rPr>
        <w:t> </w:t>
      </w:r>
    </w:p>
    <w:p>
      <w:pPr>
        <w:pStyle w:val="11"/>
        <w:numPr>
          <w:ilvl w:val="0"/>
          <w:numId w:val="0"/>
        </w:numPr>
      </w:pPr>
      <w:bookmarkStart w:id="3" w:name="_Toc72245060"/>
      <w:r>
        <w:t>参考文献</w:t>
      </w:r>
      <w:bookmarkEnd w:id="3"/>
      <w:bookmarkStart w:id="4" w:name="_Toc156748856"/>
      <w:bookmarkStart w:id="5" w:name="_Toc156748892"/>
    </w:p>
    <w:p>
      <w:pPr>
        <w:numPr>
          <w:ilvl w:val="0"/>
          <w:numId w:val="2"/>
        </w:numPr>
        <w:tabs>
          <w:tab w:val="left" w:pos="5832"/>
        </w:tabs>
        <w:spacing w:line="240" w:lineRule="auto"/>
        <w:ind w:firstLineChars="0"/>
      </w:pPr>
      <w:r>
        <w:rPr>
          <w:kern w:val="0"/>
        </w:rPr>
        <w:t xml:space="preserve"> </w:t>
      </w:r>
      <w:bookmarkEnd w:id="4"/>
      <w:bookmarkEnd w:id="5"/>
      <w:r>
        <w:rPr>
          <w:rFonts w:hint="eastAsia"/>
          <w:kern w:val="0"/>
          <w:lang w:val="en-US" w:eastAsia="zh-CN"/>
        </w:rPr>
        <w:t>VENNERJ.Pro Hadoop[M],New York:Apress,2009.</w:t>
      </w:r>
    </w:p>
    <w:p>
      <w:pPr>
        <w:numPr>
          <w:ilvl w:val="0"/>
          <w:numId w:val="2"/>
        </w:numPr>
        <w:tabs>
          <w:tab w:val="left" w:pos="5832"/>
        </w:tabs>
        <w:spacing w:line="240" w:lineRule="auto"/>
        <w:ind w:firstLineChars="0"/>
      </w:pPr>
      <w:r>
        <w:rPr>
          <w:rFonts w:hint="eastAsia" w:eastAsia="黑体" w:cs="Times New Roman"/>
          <w:sz w:val="24"/>
          <w:szCs w:val="24"/>
          <w:lang w:val="en-US" w:eastAsia="zh-CN"/>
        </w:rPr>
        <w:t>Mei Feng Yili Fu,Bo Pan,et al.A medical robot system for celiac minimally invasive surgery.In Proceedings of the IEEE International Conference on Information and Automation.Shenzhen,China,2011,33.38(EI IN SPECAccession Number:20111313856009)</w:t>
      </w:r>
    </w:p>
    <w:p>
      <w:pPr>
        <w:numPr>
          <w:ilvl w:val="0"/>
          <w:numId w:val="2"/>
        </w:numPr>
        <w:tabs>
          <w:tab w:val="left" w:pos="5832"/>
        </w:tabs>
        <w:spacing w:line="240" w:lineRule="auto"/>
        <w:ind w:firstLineChars="0"/>
      </w:pPr>
      <w:r>
        <w:rPr>
          <w:rFonts w:ascii="宋体" w:hAnsi="宋体" w:eastAsia="宋体" w:cs="宋体"/>
          <w:sz w:val="24"/>
          <w:szCs w:val="24"/>
        </w:rPr>
        <w:t>王树国,冯美,付宜利,等.基于钢丝传动的腹腔微创手术机器人手术器械的设计和实</w:t>
      </w:r>
      <w:r>
        <w:rPr>
          <w:rFonts w:ascii="宋体" w:hAnsi="宋体" w:eastAsia="宋体" w:cs="宋体"/>
          <w:sz w:val="24"/>
          <w:szCs w:val="24"/>
        </w:rPr>
        <w:br w:type="textWrapping"/>
      </w:r>
      <w:r>
        <w:rPr>
          <w:rFonts w:hint="eastAsia" w:ascii="宋体" w:hAnsi="宋体" w:cs="宋体"/>
          <w:sz w:val="24"/>
          <w:szCs w:val="24"/>
          <w:lang w:val="en-US" w:eastAsia="zh-CN"/>
        </w:rPr>
        <w:t>现高</w:t>
      </w:r>
      <w:r>
        <w:rPr>
          <w:rFonts w:ascii="宋体" w:hAnsi="宋体" w:eastAsia="宋体" w:cs="宋体"/>
          <w:sz w:val="24"/>
          <w:szCs w:val="24"/>
        </w:rPr>
        <w:t>技术通讯.(EI检索INSPEC Accession Number: 20114714541719)</w:t>
      </w:r>
    </w:p>
    <w:p>
      <w:pPr>
        <w:numPr>
          <w:ilvl w:val="0"/>
          <w:numId w:val="2"/>
        </w:numPr>
        <w:tabs>
          <w:tab w:val="left" w:pos="5832"/>
        </w:tabs>
        <w:spacing w:line="240" w:lineRule="auto"/>
        <w:ind w:firstLineChars="0"/>
      </w:pPr>
      <w:r>
        <w:rPr>
          <w:rFonts w:ascii="宋体" w:hAnsi="宋体" w:eastAsia="宋体" w:cs="宋体"/>
          <w:sz w:val="24"/>
          <w:szCs w:val="24"/>
        </w:rPr>
        <w:t>张林安.微创手术机器人柔性工具机构综合与主-从控制策略研究[D].天津大学,2014.</w:t>
      </w:r>
    </w:p>
    <w:p>
      <w:pPr>
        <w:numPr>
          <w:ilvl w:val="0"/>
          <w:numId w:val="2"/>
        </w:numPr>
        <w:tabs>
          <w:tab w:val="left" w:pos="5832"/>
        </w:tabs>
        <w:spacing w:line="240" w:lineRule="auto"/>
        <w:ind w:firstLineChars="0"/>
      </w:pPr>
      <w:r>
        <w:rPr>
          <w:rFonts w:ascii="宋体" w:hAnsi="宋体" w:eastAsia="宋体" w:cs="宋体"/>
          <w:sz w:val="24"/>
          <w:szCs w:val="24"/>
        </w:rPr>
        <w:t>马如奇.微创腹腔外科手术机器人执行系统研制及其控制算法研究[D].哈尔滨工业大</w:t>
      </w:r>
      <w:r>
        <w:rPr>
          <w:rFonts w:ascii="宋体" w:hAnsi="宋体" w:eastAsia="宋体" w:cs="宋体"/>
          <w:sz w:val="24"/>
          <w:szCs w:val="24"/>
        </w:rPr>
        <w:br w:type="textWrapping"/>
      </w:r>
      <w:r>
        <w:rPr>
          <w:rFonts w:ascii="宋体" w:hAnsi="宋体" w:eastAsia="宋体" w:cs="宋体"/>
          <w:sz w:val="24"/>
          <w:szCs w:val="24"/>
        </w:rPr>
        <w:t>学,2013.</w:t>
      </w:r>
    </w:p>
    <w:p>
      <w:pPr>
        <w:keepNext w:val="0"/>
        <w:keepLines w:val="0"/>
        <w:pageBreakBefore w:val="0"/>
        <w:widowControl w:val="0"/>
        <w:numPr>
          <w:ilvl w:val="0"/>
          <w:numId w:val="2"/>
        </w:numPr>
        <w:tabs>
          <w:tab w:val="left" w:pos="5832"/>
        </w:tabs>
        <w:kinsoku/>
        <w:wordWrap/>
        <w:overflowPunct/>
        <w:topLinePunct w:val="0"/>
        <w:autoSpaceDE/>
        <w:autoSpaceDN/>
        <w:bidi w:val="0"/>
        <w:adjustRightInd/>
        <w:snapToGrid/>
        <w:spacing w:line="240" w:lineRule="auto"/>
        <w:ind w:left="420" w:hanging="420" w:firstLineChars="0"/>
        <w:textAlignment w:val="auto"/>
      </w:pPr>
      <w:r>
        <w:rPr>
          <w:rFonts w:hint="eastAsia" w:cs="Times New Roman"/>
          <w:sz w:val="24"/>
          <w:szCs w:val="24"/>
          <w:lang w:val="en-US" w:eastAsia="zh-CN"/>
        </w:rPr>
        <w:t>Feng M, Fu Y, Pan B, et al. Development of a medical robot system for minimallysurgery[J]. International Journal of Medical Robotics and Computer Assisted Surgery, 2012,8(1):85.96.</w:t>
      </w:r>
    </w:p>
    <w:p>
      <w:pPr>
        <w:numPr>
          <w:ilvl w:val="0"/>
          <w:numId w:val="2"/>
        </w:numPr>
        <w:tabs>
          <w:tab w:val="left" w:pos="5832"/>
        </w:tabs>
        <w:spacing w:line="240" w:lineRule="auto"/>
        <w:ind w:firstLineChars="0"/>
      </w:pPr>
      <w:r>
        <w:rPr>
          <w:rFonts w:ascii="宋体" w:hAnsi="宋体" w:eastAsia="宋体" w:cs="宋体"/>
          <w:sz w:val="24"/>
          <w:szCs w:val="24"/>
        </w:rPr>
        <w:t>钱文文,郑建,何涛.医用机器人在微创手术领域的发展概况[J].医疗装备,2014,27(06):1.5.</w:t>
      </w:r>
    </w:p>
    <w:p>
      <w:pPr>
        <w:keepNext w:val="0"/>
        <w:keepLines w:val="0"/>
        <w:pageBreakBefore w:val="0"/>
        <w:widowControl w:val="0"/>
        <w:numPr>
          <w:ilvl w:val="0"/>
          <w:numId w:val="2"/>
        </w:numPr>
        <w:tabs>
          <w:tab w:val="left" w:pos="5832"/>
        </w:tabs>
        <w:kinsoku/>
        <w:wordWrap/>
        <w:overflowPunct/>
        <w:topLinePunct w:val="0"/>
        <w:autoSpaceDE/>
        <w:autoSpaceDN/>
        <w:bidi w:val="0"/>
        <w:adjustRightInd/>
        <w:snapToGrid/>
        <w:spacing w:line="240" w:lineRule="auto"/>
        <w:ind w:left="420" w:hanging="420" w:firstLineChars="0"/>
        <w:textAlignment w:val="auto"/>
        <w:rPr>
          <w:rFonts w:hint="eastAsia" w:cs="Times New Roman"/>
          <w:sz w:val="24"/>
          <w:szCs w:val="24"/>
          <w:lang w:val="en-US" w:eastAsia="zh-CN"/>
        </w:rPr>
      </w:pPr>
      <w:r>
        <w:rPr>
          <w:rFonts w:hint="eastAsia" w:cs="Times New Roman"/>
          <w:sz w:val="24"/>
          <w:szCs w:val="24"/>
          <w:lang w:val="en-US" w:eastAsia="zh-CN"/>
        </w:rPr>
        <w:t>Lingtao Yu; Wenjie Wang; Fengfeng Zhang, External Force Sensing Based on Cable Tension</w:t>
      </w:r>
      <w:r>
        <w:rPr>
          <w:rFonts w:hint="eastAsia" w:cs="Times New Roman"/>
          <w:sz w:val="24"/>
          <w:szCs w:val="24"/>
          <w:lang w:val="en-US" w:eastAsia="zh-CN"/>
        </w:rPr>
        <w:br w:type="textWrapping"/>
      </w:r>
      <w:r>
        <w:rPr>
          <w:rFonts w:hint="eastAsia" w:cs="Times New Roman"/>
          <w:sz w:val="24"/>
          <w:szCs w:val="24"/>
          <w:lang w:val="en-US" w:eastAsia="zh-CN"/>
        </w:rPr>
        <w:t>Changes in Minimally Invasive Surgical Micromanipulators IEEE</w:t>
      </w:r>
      <w:r>
        <w:rPr>
          <w:rFonts w:hint="eastAsia" w:cs="Times New Roman"/>
          <w:sz w:val="24"/>
          <w:szCs w:val="24"/>
          <w:lang w:val="en-US" w:eastAsia="zh-CN"/>
        </w:rPr>
        <w:br w:type="textWrapping"/>
      </w:r>
      <w:r>
        <w:rPr>
          <w:rFonts w:hint="eastAsia" w:cs="Times New Roman"/>
          <w:sz w:val="24"/>
          <w:szCs w:val="24"/>
          <w:lang w:val="en-US" w:eastAsia="zh-CN"/>
        </w:rPr>
        <w:t>Access,vol.6,pp.5362–5373,2018.doi：10.1109/ACCESS.2017.2788498.</w:t>
      </w:r>
    </w:p>
    <w:p>
      <w:pPr>
        <w:keepNext w:val="0"/>
        <w:keepLines w:val="0"/>
        <w:pageBreakBefore w:val="0"/>
        <w:widowControl w:val="0"/>
        <w:numPr>
          <w:ilvl w:val="0"/>
          <w:numId w:val="2"/>
        </w:numPr>
        <w:tabs>
          <w:tab w:val="left" w:pos="5832"/>
        </w:tabs>
        <w:kinsoku/>
        <w:wordWrap/>
        <w:overflowPunct/>
        <w:topLinePunct w:val="0"/>
        <w:autoSpaceDE/>
        <w:autoSpaceDN/>
        <w:bidi w:val="0"/>
        <w:adjustRightInd/>
        <w:snapToGrid/>
        <w:spacing w:line="240" w:lineRule="auto"/>
        <w:ind w:left="420" w:hanging="420" w:firstLineChars="0"/>
        <w:textAlignment w:val="auto"/>
        <w:rPr>
          <w:rFonts w:hint="eastAsia" w:cs="Times New Roman"/>
          <w:sz w:val="24"/>
          <w:szCs w:val="24"/>
          <w:lang w:val="en-US" w:eastAsia="zh-CN"/>
        </w:rPr>
      </w:pPr>
      <w:r>
        <w:rPr>
          <w:rFonts w:hint="eastAsia" w:cs="Times New Roman"/>
          <w:sz w:val="24"/>
          <w:szCs w:val="24"/>
          <w:lang w:val="en-US" w:eastAsia="zh-CN"/>
        </w:rPr>
        <w:t> Ozanan Meireles; Santiago Horgan,”Applications of surgical robotics in general surgery,” in</w:t>
      </w:r>
      <w:r>
        <w:rPr>
          <w:rFonts w:hint="eastAsia" w:cs="Times New Roman"/>
          <w:sz w:val="24"/>
          <w:szCs w:val="24"/>
          <w:lang w:val="en-US" w:eastAsia="zh-CN"/>
        </w:rPr>
        <w:br w:type="textWrapping"/>
      </w:r>
      <w:r>
        <w:rPr>
          <w:rFonts w:hint="eastAsia" w:cs="Times New Roman"/>
          <w:sz w:val="24"/>
          <w:szCs w:val="24"/>
          <w:lang w:val="en-US" w:eastAsia="zh-CN"/>
        </w:rPr>
        <w:t>Surgical Robotics. New York, NY,USA：Springer,2011,pp.743–761.</w:t>
      </w:r>
      <w:bookmarkStart w:id="6" w:name="_GoBack"/>
      <w:bookmarkEnd w:id="6"/>
    </w:p>
    <w:p>
      <w:pPr>
        <w:keepNext w:val="0"/>
        <w:keepLines w:val="0"/>
        <w:pageBreakBefore w:val="0"/>
        <w:widowControl w:val="0"/>
        <w:numPr>
          <w:ilvl w:val="0"/>
          <w:numId w:val="2"/>
        </w:numPr>
        <w:tabs>
          <w:tab w:val="left" w:pos="5832"/>
        </w:tabs>
        <w:kinsoku/>
        <w:wordWrap/>
        <w:overflowPunct/>
        <w:topLinePunct w:val="0"/>
        <w:autoSpaceDE/>
        <w:autoSpaceDN/>
        <w:bidi w:val="0"/>
        <w:adjustRightInd/>
        <w:snapToGrid/>
        <w:spacing w:line="240" w:lineRule="auto"/>
        <w:ind w:left="420" w:hanging="420" w:firstLineChars="0"/>
        <w:textAlignment w:val="auto"/>
        <w:rPr>
          <w:rFonts w:hint="eastAsia" w:cs="Times New Roman"/>
          <w:sz w:val="24"/>
          <w:szCs w:val="24"/>
          <w:lang w:val="en-US" w:eastAsia="zh-CN"/>
        </w:rPr>
      </w:pPr>
      <w:r>
        <w:rPr>
          <w:rFonts w:hint="eastAsia" w:cs="Times New Roman"/>
          <w:sz w:val="24"/>
          <w:szCs w:val="24"/>
          <w:lang w:val="en-US" w:eastAsia="zh-CN"/>
        </w:rPr>
        <w:t>Nebot P B, Jain Y, Haylett K, et al. Comparison of task performance of the camera-holder</w:t>
      </w:r>
      <w:r>
        <w:rPr>
          <w:rFonts w:hint="eastAsia" w:cs="Times New Roman"/>
          <w:sz w:val="24"/>
          <w:szCs w:val="24"/>
          <w:lang w:val="en-US" w:eastAsia="zh-CN"/>
        </w:rPr>
        <w:br w:type="textWrapping"/>
      </w:r>
      <w:r>
        <w:rPr>
          <w:rFonts w:hint="eastAsia" w:cs="Times New Roman"/>
          <w:sz w:val="24"/>
          <w:szCs w:val="24"/>
          <w:lang w:val="en-US" w:eastAsia="zh-CN"/>
        </w:rPr>
        <w:t>robots EndoAssist and Aesop[J]. Surgical Laparoscopy Endoscopy &amp; Percutaneous</w:t>
      </w:r>
      <w:r>
        <w:rPr>
          <w:rFonts w:hint="eastAsia" w:cs="Times New Roman"/>
          <w:sz w:val="24"/>
          <w:szCs w:val="24"/>
          <w:lang w:val="en-US" w:eastAsia="zh-CN"/>
        </w:rPr>
        <w:br w:type="textWrapping"/>
      </w:r>
      <w:r>
        <w:rPr>
          <w:rFonts w:hint="eastAsia" w:cs="Times New Roman"/>
          <w:sz w:val="24"/>
          <w:szCs w:val="24"/>
          <w:lang w:val="en-US" w:eastAsia="zh-CN"/>
        </w:rPr>
        <w:t>Techniques, 2003, 13(5): 334.338.</w:t>
      </w:r>
    </w:p>
    <w:p>
      <w:pPr>
        <w:keepNext w:val="0"/>
        <w:keepLines w:val="0"/>
        <w:pageBreakBefore w:val="0"/>
        <w:widowControl w:val="0"/>
        <w:numPr>
          <w:ilvl w:val="0"/>
          <w:numId w:val="2"/>
        </w:numPr>
        <w:tabs>
          <w:tab w:val="left" w:pos="5832"/>
        </w:tabs>
        <w:kinsoku/>
        <w:wordWrap/>
        <w:overflowPunct/>
        <w:topLinePunct w:val="0"/>
        <w:autoSpaceDE/>
        <w:autoSpaceDN/>
        <w:bidi w:val="0"/>
        <w:adjustRightInd/>
        <w:snapToGrid/>
        <w:spacing w:line="240" w:lineRule="auto"/>
        <w:ind w:left="420" w:hanging="420" w:firstLineChars="0"/>
        <w:textAlignment w:val="auto"/>
        <w:rPr>
          <w:rFonts w:hint="eastAsia" w:cs="Times New Roman"/>
          <w:sz w:val="24"/>
          <w:szCs w:val="24"/>
          <w:lang w:val="en-US" w:eastAsia="zh-CN"/>
        </w:rPr>
      </w:pPr>
      <w:r>
        <w:rPr>
          <w:rFonts w:hint="eastAsia" w:cs="Times New Roman"/>
          <w:sz w:val="24"/>
          <w:szCs w:val="24"/>
          <w:lang w:val="en-US" w:eastAsia="zh-CN"/>
        </w:rPr>
        <w:t>Kraft B M, Jäger C, Kraft K, et al. The AESOP robot system in laparoscopic surgery:</w:t>
      </w:r>
      <w:r>
        <w:rPr>
          <w:rFonts w:hint="eastAsia" w:cs="Times New Roman"/>
          <w:sz w:val="24"/>
          <w:szCs w:val="24"/>
          <w:lang w:val="en-US" w:eastAsia="zh-CN"/>
        </w:rPr>
        <w:br w:type="textWrapping"/>
      </w:r>
      <w:r>
        <w:rPr>
          <w:rFonts w:hint="eastAsia" w:cs="Times New Roman"/>
          <w:sz w:val="24"/>
          <w:szCs w:val="24"/>
          <w:lang w:val="en-US" w:eastAsia="zh-CN"/>
        </w:rPr>
        <w:t>increased risk or advantage for surgeon and patient[J]. Surgical Endoscopy and Other</w:t>
      </w:r>
      <w:r>
        <w:rPr>
          <w:rFonts w:hint="eastAsia" w:cs="Times New Roman"/>
          <w:sz w:val="24"/>
          <w:szCs w:val="24"/>
          <w:lang w:val="en-US" w:eastAsia="zh-CN"/>
        </w:rPr>
        <w:br w:type="textWrapping"/>
      </w:r>
      <w:r>
        <w:rPr>
          <w:rFonts w:hint="eastAsia" w:cs="Times New Roman"/>
          <w:sz w:val="24"/>
          <w:szCs w:val="24"/>
          <w:lang w:val="en-US" w:eastAsia="zh-CN"/>
        </w:rPr>
        <w:t>Interventional Techniques, 2004, 18(8): 1216-1223.</w:t>
      </w:r>
    </w:p>
    <w:sectPr>
      <w:headerReference r:id="rId12" w:type="first"/>
      <w:endnotePr>
        <w:numFmt w:val="decimal"/>
      </w:endnotePr>
      <w:type w:val="continuous"/>
      <w:pgSz w:w="11906" w:h="16838"/>
      <w:pgMar w:top="1418" w:right="1418" w:bottom="1361" w:left="1418" w:header="850" w:footer="992" w:gutter="0"/>
      <w:cols w:space="425" w:num="1"/>
      <w:formProt w:val="0"/>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方正小标宋简体">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p>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5495582"/>
      <w:docPartObj>
        <w:docPartGallery w:val="autotext"/>
      </w:docPartObj>
    </w:sdtPr>
    <w:sdtEndPr>
      <w:rPr>
        <w:rFonts w:hint="eastAsia"/>
        <w:sz w:val="21"/>
        <w:szCs w:val="21"/>
      </w:rPr>
    </w:sdtEndPr>
    <w:sdtContent>
      <w:p>
        <w:pPr>
          <w:pStyle w:val="5"/>
          <w:ind w:firstLine="360"/>
          <w:jc w:val="right"/>
        </w:pPr>
        <w:r>
          <w:rPr>
            <w:rFonts w:hint="eastAsia" w:ascii="宋体" w:hAnsi="宋体" w:cs="宋体"/>
            <w:bCs/>
            <w:sz w:val="21"/>
          </w:rPr>
          <w:t>桂林电子科技大学毕业设计（论文）报告用纸</w:t>
        </w:r>
        <w:r>
          <w:rPr>
            <w:rFonts w:hint="eastAsia" w:ascii="宋体" w:hAnsi="宋体" w:cs="宋体"/>
            <w:sz w:val="21"/>
          </w:rPr>
          <w:t xml:space="preserve"> </w:t>
        </w:r>
        <w:r>
          <w:rPr>
            <w:rFonts w:ascii="宋体" w:hAnsi="宋体" w:cs="宋体"/>
            <w:sz w:val="21"/>
          </w:rPr>
          <w:t xml:space="preserve">  </w:t>
        </w:r>
        <w:r>
          <w:rPr>
            <w:rFonts w:hint="eastAsia" w:ascii="宋体" w:hAnsi="宋体" w:cs="宋体"/>
            <w:sz w:val="21"/>
          </w:rPr>
          <w:t xml:space="preserve">    </w:t>
        </w:r>
        <w:r>
          <w:rPr>
            <w:rFonts w:hint="eastAsia"/>
            <w:sz w:val="21"/>
            <w:szCs w:val="21"/>
          </w:rPr>
          <w:t>第</w:t>
        </w:r>
        <w:r>
          <w:rPr>
            <w:sz w:val="21"/>
            <w:szCs w:val="21"/>
            <w:lang w:val="zh-CN"/>
          </w:rPr>
          <w:t xml:space="preserve"> </w:t>
        </w:r>
        <w:r>
          <w:rPr>
            <w:bCs/>
            <w:sz w:val="21"/>
            <w:szCs w:val="21"/>
          </w:rPr>
          <w:fldChar w:fldCharType="begin"/>
        </w:r>
        <w:r>
          <w:rPr>
            <w:bCs/>
            <w:sz w:val="21"/>
            <w:szCs w:val="21"/>
          </w:rPr>
          <w:instrText xml:space="preserve">PAGE</w:instrText>
        </w:r>
        <w:r>
          <w:rPr>
            <w:bCs/>
            <w:sz w:val="21"/>
            <w:szCs w:val="21"/>
          </w:rPr>
          <w:fldChar w:fldCharType="separate"/>
        </w:r>
        <w:r>
          <w:rPr>
            <w:bCs/>
            <w:sz w:val="21"/>
            <w:szCs w:val="21"/>
          </w:rPr>
          <w:t>3</w:t>
        </w:r>
        <w:r>
          <w:rPr>
            <w:bCs/>
            <w:sz w:val="21"/>
            <w:szCs w:val="21"/>
          </w:rPr>
          <w:fldChar w:fldCharType="end"/>
        </w:r>
        <w:r>
          <w:rPr>
            <w:bCs/>
            <w:sz w:val="21"/>
            <w:szCs w:val="21"/>
          </w:rPr>
          <w:t xml:space="preserve"> </w:t>
        </w:r>
        <w:r>
          <w:rPr>
            <w:rFonts w:hint="eastAsia"/>
            <w:bCs/>
            <w:sz w:val="21"/>
            <w:szCs w:val="21"/>
          </w:rPr>
          <w:t>页</w:t>
        </w:r>
        <w:r>
          <w:rPr>
            <w:sz w:val="21"/>
            <w:szCs w:val="21"/>
            <w:lang w:val="zh-CN"/>
          </w:rPr>
          <w:t xml:space="preserve">  </w:t>
        </w:r>
        <w:r>
          <w:rPr>
            <w:rFonts w:hint="eastAsia"/>
            <w:sz w:val="21"/>
            <w:szCs w:val="21"/>
            <w:lang w:val="zh-CN"/>
          </w:rPr>
          <w:t>共 3</w:t>
        </w:r>
        <w:r>
          <w:rPr>
            <w:sz w:val="21"/>
            <w:szCs w:val="21"/>
            <w:lang w:val="zh-CN"/>
          </w:rPr>
          <w:t>6</w:t>
        </w:r>
        <w:r>
          <w:rPr>
            <w:rFonts w:hint="eastAsia"/>
            <w:sz w:val="21"/>
            <w:szCs w:val="21"/>
            <w:lang w:val="zh-CN"/>
          </w:rPr>
          <w:t>页</w:t>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pPr>
    <w:r>
      <w:rPr>
        <w:sz w:val="21"/>
        <w:szCs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-1270</wp:posOffset>
              </wp:positionV>
              <wp:extent cx="2847975" cy="260350"/>
              <wp:effectExtent l="0" t="0" r="0" b="0"/>
              <wp:wrapNone/>
              <wp:docPr id="1" name="WordArt 16"/>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7720" cy="260221"/>
                      </a:xfrm>
                      <a:prstGeom prst="rect">
                        <a:avLst/>
                      </a:prstGeom>
                    </wps:spPr>
                    <wps:txbx>
                      <w:txbxContent>
                        <w:p>
                          <w:pPr>
                            <w:pStyle w:val="6"/>
                            <w:spacing w:before="0" w:beforeAutospacing="0" w:after="0" w:afterAutospacing="0"/>
                            <w:ind w:left="120" w:firstLine="360"/>
                            <w:jc w:val="center"/>
                          </w:pPr>
                          <w:r>
                            <w:rPr>
                              <w:rFonts w:hint="eastAsia"/>
                              <w:outline/>
                              <w:color w:val="969696"/>
                              <w:sz w:val="18"/>
                              <w:szCs w:val="18"/>
                              <w14:textOutline w14:w="9525" w14:cap="flat" w14:cmpd="sng" w14:algn="ctr">
                                <w14:solidFill>
                                  <w14:srgbClr w14:val="969696"/>
                                </w14:solidFill>
                                <w14:prstDash w14:val="solid"/>
                                <w14:round/>
                              </w14:textOutline>
                              <w14:textFill>
                                <w14:noFill/>
                              </w14:textFill>
                            </w:rPr>
                            <w:t xml:space="preserve">桂林电子科技大学毕业设计（论文）报告用纸 </w:t>
                          </w:r>
                          <w:r>
                            <w:rPr>
                              <w:outline/>
                              <w:color w:val="969696"/>
                              <w:sz w:val="18"/>
                              <w:szCs w:val="18"/>
                              <w14:textOutline w14:w="9525" w14:cap="flat" w14:cmpd="sng" w14:algn="ctr">
                                <w14:solidFill>
                                  <w14:srgbClr w14:val="969696"/>
                                </w14:solidFill>
                                <w14:prstDash w14:val="solid"/>
                                <w14:round/>
                              </w14:textOutline>
                              <w14:textFill>
                                <w14:noFill/>
                              </w14:textFill>
                            </w:rPr>
                            <w:t xml:space="preserve">  </w:t>
                          </w:r>
                          <w:r>
                            <w:rPr>
                              <w:rFonts w:hint="eastAsia"/>
                              <w:outline/>
                              <w:color w:val="969696"/>
                              <w:sz w:val="18"/>
                              <w:szCs w:val="18"/>
                              <w14:textOutline w14:w="9525" w14:cap="flat" w14:cmpd="sng" w14:algn="ctr">
                                <w14:solidFill>
                                  <w14:srgbClr w14:val="969696"/>
                                </w14:solidFill>
                                <w14:prstDash w14:val="solid"/>
                                <w14:round/>
                              </w14:textOutline>
                              <w14:textFill>
                                <w14:noFill/>
                              </w14:textFill>
                            </w:rPr>
                            <w:t xml:space="preserve"> </w:t>
                          </w:r>
                          <w:r>
                            <w:rPr>
                              <w:outline/>
                              <w:color w:val="969696"/>
                              <w:sz w:val="18"/>
                              <w:szCs w:val="18"/>
                              <w14:textOutline w14:w="9525" w14:cap="flat" w14:cmpd="sng" w14:algn="ctr">
                                <w14:solidFill>
                                  <w14:srgbClr w14:val="969696"/>
                                </w14:solidFill>
                                <w14:prstDash w14:val="solid"/>
                                <w14:round/>
                              </w14:textOutline>
                              <w14:textFill>
                                <w14:noFill/>
                              </w14:textFill>
                            </w:rPr>
                            <w:t xml:space="preserve">  </w:t>
                          </w:r>
                          <w:r>
                            <w:rPr>
                              <w:rFonts w:hint="eastAsia"/>
                              <w:outline/>
                              <w:color w:val="969696"/>
                              <w:sz w:val="18"/>
                              <w:szCs w:val="18"/>
                              <w14:textOutline w14:w="9525" w14:cap="flat" w14:cmpd="sng" w14:algn="ctr">
                                <w14:solidFill>
                                  <w14:srgbClr w14:val="969696"/>
                                </w14:solidFill>
                                <w14:prstDash w14:val="solid"/>
                                <w14:round/>
                              </w14:textOutline>
                              <w14:textFill>
                                <w14:noFill/>
                              </w14:textFill>
                            </w:rPr>
                            <w:t xml:space="preserve"> </w:t>
                          </w:r>
                        </w:p>
                      </w:txbxContent>
                    </wps:txbx>
                    <wps:bodyPr wrap="square" numCol="1" fromWordArt="1">
                      <a:prstTxWarp prst="textPlain">
                        <a:avLst>
                          <a:gd name="adj" fmla="val 50000"/>
                        </a:avLst>
                      </a:prstTxWarp>
                      <a:noAutofit/>
                    </wps:bodyPr>
                  </wps:wsp>
                </a:graphicData>
              </a:graphic>
            </wp:anchor>
          </w:drawing>
        </mc:Choice>
        <mc:Fallback>
          <w:pict>
            <v:shape id="WordArt 16" o:spid="_x0000_s1026" o:spt="202" type="#_x0000_t202" style="position:absolute;left:0pt;margin-top:-0.1pt;height:20.5pt;width:224.25pt;mso-position-horizontal:center;mso-position-horizontal-relative:margin;z-index:251660288;mso-width-relative:page;mso-height-relative:page;" filled="f" stroked="f" coordsize="21600,21600" o:gfxdata="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PBdGdYAAAAFAQAADwAAAAAAAAABACAA&#10;AAAiAAAAZHJzL2Rvd25yZXYueG1sUEsBAhQAFAAAAAgAh07iQDgGqG8PAgAAKAQAAA4AAAAAAAAA&#10;AQAgAAAAJQEAAGRycy9lMm9Eb2MueG1sUEsFBgAAAAAGAAYAWQEAAKYFAAAAAA==&#10;" adj="10800">
              <v:fill on="f" focussize="0,0"/>
              <v:stroke on="f"/>
              <v:imagedata o:title=""/>
              <o:lock v:ext="edit" text="t" aspectratio="f"/>
              <v:textbox>
                <w:txbxContent>
                  <w:p>
                    <w:pPr>
                      <w:pStyle w:val="6"/>
                      <w:spacing w:before="0" w:beforeAutospacing="0" w:after="0" w:afterAutospacing="0"/>
                      <w:ind w:left="120" w:firstLine="360"/>
                      <w:jc w:val="center"/>
                    </w:pPr>
                    <w:r>
                      <w:rPr>
                        <w:rFonts w:hint="eastAsia"/>
                        <w:outline/>
                        <w:color w:val="969696"/>
                        <w:sz w:val="18"/>
                        <w:szCs w:val="18"/>
                        <w14:textOutline w14:w="9525" w14:cap="flat" w14:cmpd="sng" w14:algn="ctr">
                          <w14:solidFill>
                            <w14:srgbClr w14:val="969696"/>
                          </w14:solidFill>
                          <w14:prstDash w14:val="solid"/>
                          <w14:round/>
                        </w14:textOutline>
                        <w14:textFill>
                          <w14:noFill/>
                        </w14:textFill>
                      </w:rPr>
                      <w:t xml:space="preserve">桂林电子科技大学毕业设计（论文）报告用纸 </w:t>
                    </w:r>
                    <w:r>
                      <w:rPr>
                        <w:outline/>
                        <w:color w:val="969696"/>
                        <w:sz w:val="18"/>
                        <w:szCs w:val="18"/>
                        <w14:textOutline w14:w="9525" w14:cap="flat" w14:cmpd="sng" w14:algn="ctr">
                          <w14:solidFill>
                            <w14:srgbClr w14:val="969696"/>
                          </w14:solidFill>
                          <w14:prstDash w14:val="solid"/>
                          <w14:round/>
                        </w14:textOutline>
                        <w14:textFill>
                          <w14:noFill/>
                        </w14:textFill>
                      </w:rPr>
                      <w:t xml:space="preserve">  </w:t>
                    </w:r>
                    <w:r>
                      <w:rPr>
                        <w:rFonts w:hint="eastAsia"/>
                        <w:outline/>
                        <w:color w:val="969696"/>
                        <w:sz w:val="18"/>
                        <w:szCs w:val="18"/>
                        <w14:textOutline w14:w="9525" w14:cap="flat" w14:cmpd="sng" w14:algn="ctr">
                          <w14:solidFill>
                            <w14:srgbClr w14:val="969696"/>
                          </w14:solidFill>
                          <w14:prstDash w14:val="solid"/>
                          <w14:round/>
                        </w14:textOutline>
                        <w14:textFill>
                          <w14:noFill/>
                        </w14:textFill>
                      </w:rPr>
                      <w:t xml:space="preserve"> </w:t>
                    </w:r>
                    <w:r>
                      <w:rPr>
                        <w:outline/>
                        <w:color w:val="969696"/>
                        <w:sz w:val="18"/>
                        <w:szCs w:val="18"/>
                        <w14:textOutline w14:w="9525" w14:cap="flat" w14:cmpd="sng" w14:algn="ctr">
                          <w14:solidFill>
                            <w14:srgbClr w14:val="969696"/>
                          </w14:solidFill>
                          <w14:prstDash w14:val="solid"/>
                          <w14:round/>
                        </w14:textOutline>
                        <w14:textFill>
                          <w14:noFill/>
                        </w14:textFill>
                      </w:rPr>
                      <w:t xml:space="preserve">  </w:t>
                    </w:r>
                    <w:r>
                      <w:rPr>
                        <w:rFonts w:hint="eastAsia"/>
                        <w:outline/>
                        <w:color w:val="969696"/>
                        <w:sz w:val="18"/>
                        <w:szCs w:val="18"/>
                        <w14:textOutline w14:w="9525" w14:cap="flat" w14:cmpd="sng" w14:algn="ctr">
                          <w14:solidFill>
                            <w14:srgbClr w14:val="969696"/>
                          </w14:solidFill>
                          <w14:prstDash w14:val="solid"/>
                          <w14:round/>
                        </w14:textOutline>
                        <w14:textFill>
                          <w14:noFill/>
                        </w14:textFill>
                      </w:rPr>
                      <w:t xml:space="preserve"> </w:t>
                    </w:r>
                  </w:p>
                </w:txbxContent>
              </v:textbox>
            </v:shape>
          </w:pict>
        </mc:Fallback>
      </mc:AlternateContent>
    </w:r>
    <w:r>
      <w:rPr>
        <w:rFonts w:hint="eastAsia" w:ascii="黑体" w:eastAsia="方正小标宋简体"/>
        <w:b/>
        <w:bCs/>
        <w:color w:val="333333"/>
        <w:kern w:val="18"/>
      </w:rPr>
      <w:t xml:space="preserve">                                                                        第</w:t>
    </w:r>
    <w:r>
      <w:rPr>
        <w:rStyle w:val="9"/>
      </w:rPr>
      <w:fldChar w:fldCharType="begin"/>
    </w:r>
    <w:r>
      <w:rPr>
        <w:rStyle w:val="9"/>
      </w:rPr>
      <w:instrText xml:space="preserve"> PAGE </w:instrText>
    </w:r>
    <w:r>
      <w:rPr>
        <w:rStyle w:val="9"/>
      </w:rPr>
      <w:fldChar w:fldCharType="separate"/>
    </w:r>
    <w:r>
      <w:rPr>
        <w:rStyle w:val="9"/>
      </w:rPr>
      <w:t>33</w:t>
    </w:r>
    <w:r>
      <w:rPr>
        <w:rStyle w:val="9"/>
      </w:rPr>
      <w:fldChar w:fldCharType="end"/>
    </w:r>
    <w:r>
      <w:rPr>
        <w:rFonts w:hint="eastAsia" w:ascii="黑体" w:eastAsia="方正小标宋简体"/>
        <w:b/>
        <w:bCs/>
        <w:color w:val="333333"/>
        <w:kern w:val="18"/>
      </w:rPr>
      <w:t>页 共37页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44B2B"/>
    <w:multiLevelType w:val="multilevel"/>
    <w:tmpl w:val="02C44B2B"/>
    <w:lvl w:ilvl="0" w:tentative="0">
      <w:start w:val="1"/>
      <w:numFmt w:val="decimal"/>
      <w:pStyle w:val="12"/>
      <w:suff w:val="nothing"/>
      <w:lvlText w:val="%1"/>
      <w:lvlJc w:val="left"/>
      <w:pPr>
        <w:ind w:left="0" w:firstLine="0"/>
      </w:pPr>
      <w:rPr>
        <w:rFonts w:hint="default" w:ascii="Times New Roman" w:hAnsi="Times New Roman"/>
        <w:b w:val="0"/>
        <w:i w:val="0"/>
      </w:rPr>
    </w:lvl>
    <w:lvl w:ilvl="1" w:tentative="0">
      <w:start w:val="1"/>
      <w:numFmt w:val="decimal"/>
      <w:pStyle w:val="13"/>
      <w:suff w:val="nothing"/>
      <w:lvlText w:val="%1.%2"/>
      <w:lvlJc w:val="left"/>
      <w:pPr>
        <w:ind w:left="284" w:firstLine="0"/>
      </w:pPr>
      <w:rPr>
        <w:rFonts w:hint="default" w:ascii="Times New Roman" w:hAnsi="Times New Roman"/>
      </w:rPr>
    </w:lvl>
    <w:lvl w:ilvl="2" w:tentative="0">
      <w:start w:val="1"/>
      <w:numFmt w:val="decimal"/>
      <w:suff w:val="nothing"/>
      <w:lvlText w:val="%1.%2.%3"/>
      <w:lvlJc w:val="left"/>
      <w:pPr>
        <w:ind w:left="567" w:firstLine="0"/>
      </w:pPr>
      <w:rPr>
        <w:rFonts w:hint="eastAsia" w:ascii="楷体" w:hAnsi="楷体" w:eastAsia="楷体"/>
        <w:b w:val="0"/>
        <w:bCs w:val="0"/>
        <w:i w:val="0"/>
        <w:iCs w:val="0"/>
        <w:caps w:val="0"/>
        <w:smallCaps w:val="0"/>
        <w:strike w:val="0"/>
        <w:dstrike w:val="0"/>
        <w:color w:val="auto"/>
        <w:spacing w:val="0"/>
        <w:w w:val="100"/>
        <w:kern w:val="2"/>
        <w:position w:val="0"/>
        <w:sz w:val="24"/>
        <w:u w:val="none"/>
        <w:shd w:val="clear" w:color="auto" w:fill="auto"/>
        <w:vertAlign w:val="baseline"/>
      </w:rPr>
    </w:lvl>
    <w:lvl w:ilvl="3" w:tentative="0">
      <w:start w:val="1"/>
      <w:numFmt w:val="decimal"/>
      <w:lvlText w:val="%1.%2.%3.%4"/>
      <w:lvlJc w:val="left"/>
      <w:pPr>
        <w:tabs>
          <w:tab w:val="left" w:pos="2651"/>
        </w:tabs>
        <w:ind w:left="1559" w:hanging="708"/>
      </w:pPr>
      <w:rPr>
        <w:rFonts w:hint="eastAsia"/>
      </w:rPr>
    </w:lvl>
    <w:lvl w:ilvl="4" w:tentative="0">
      <w:start w:val="1"/>
      <w:numFmt w:val="decimal"/>
      <w:lvlText w:val="%1.%2.%3.%4.%5"/>
      <w:lvlJc w:val="left"/>
      <w:pPr>
        <w:tabs>
          <w:tab w:val="left" w:pos="3796"/>
        </w:tabs>
        <w:ind w:left="2126" w:hanging="850"/>
      </w:pPr>
      <w:rPr>
        <w:rFonts w:hint="eastAsia"/>
      </w:rPr>
    </w:lvl>
    <w:lvl w:ilvl="5" w:tentative="0">
      <w:start w:val="1"/>
      <w:numFmt w:val="decimal"/>
      <w:lvlText w:val="%1.%2.%3.%4.%5.%6"/>
      <w:lvlJc w:val="left"/>
      <w:pPr>
        <w:tabs>
          <w:tab w:val="left" w:pos="4581"/>
        </w:tabs>
        <w:ind w:left="2835" w:hanging="1134"/>
      </w:pPr>
      <w:rPr>
        <w:rFonts w:hint="eastAsia"/>
      </w:rPr>
    </w:lvl>
    <w:lvl w:ilvl="6" w:tentative="0">
      <w:start w:val="1"/>
      <w:numFmt w:val="decimal"/>
      <w:lvlText w:val="%1.%2.%3.%4.%5.%6.%7"/>
      <w:lvlJc w:val="left"/>
      <w:pPr>
        <w:tabs>
          <w:tab w:val="left" w:pos="5726"/>
        </w:tabs>
        <w:ind w:left="3402" w:hanging="1276"/>
      </w:pPr>
      <w:rPr>
        <w:rFonts w:hint="eastAsia"/>
      </w:rPr>
    </w:lvl>
    <w:lvl w:ilvl="7" w:tentative="0">
      <w:start w:val="1"/>
      <w:numFmt w:val="decimal"/>
      <w:lvlText w:val="%1.%2.%3.%4.%5.%6.%7.%8"/>
      <w:lvlJc w:val="left"/>
      <w:pPr>
        <w:tabs>
          <w:tab w:val="left" w:pos="6511"/>
        </w:tabs>
        <w:ind w:left="3969" w:hanging="1418"/>
      </w:pPr>
      <w:rPr>
        <w:rFonts w:hint="eastAsia"/>
      </w:rPr>
    </w:lvl>
    <w:lvl w:ilvl="8" w:tentative="0">
      <w:start w:val="1"/>
      <w:numFmt w:val="decimal"/>
      <w:lvlText w:val="%1.%2.%3.%4.%5.%6.%7.%8.%9"/>
      <w:lvlJc w:val="left"/>
      <w:pPr>
        <w:tabs>
          <w:tab w:val="left" w:pos="7657"/>
        </w:tabs>
        <w:ind w:left="4677" w:hanging="1700"/>
      </w:pPr>
      <w:rPr>
        <w:rFonts w:hint="eastAsia"/>
      </w:rPr>
    </w:lvl>
  </w:abstractNum>
  <w:abstractNum w:abstractNumId="1">
    <w:nsid w:val="3DD30570"/>
    <w:multiLevelType w:val="multilevel"/>
    <w:tmpl w:val="3DD30570"/>
    <w:lvl w:ilvl="0" w:tentative="0">
      <w:start w:val="1"/>
      <w:numFmt w:val="decimal"/>
      <w:suff w:val="nothing"/>
      <w:lvlText w:val="[%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154DC"/>
    <w:rsid w:val="17A7771A"/>
    <w:rsid w:val="3A10636B"/>
    <w:rsid w:val="56E95231"/>
    <w:rsid w:val="5881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3"/>
    <w:next w:val="1"/>
    <w:qFormat/>
    <w:uiPriority w:val="0"/>
    <w:pPr>
      <w:outlineLvl w:val="0"/>
    </w:pPr>
  </w:style>
  <w:style w:type="paragraph" w:styleId="3">
    <w:name w:val="heading 2"/>
    <w:basedOn w:val="1"/>
    <w:next w:val="1"/>
    <w:qFormat/>
    <w:uiPriority w:val="0"/>
    <w:pPr>
      <w:keepNext/>
      <w:keepLines/>
      <w:ind w:firstLine="0" w:firstLineChars="0"/>
      <w:outlineLvl w:val="1"/>
    </w:pPr>
    <w:rPr>
      <w:rFonts w:ascii="Arial" w:hAnsi="Arial" w:eastAsia="黑体"/>
      <w:bCs/>
      <w:szCs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rPr>
  </w:style>
  <w:style w:type="character" w:styleId="9">
    <w:name w:val="page number"/>
    <w:basedOn w:val="8"/>
    <w:qFormat/>
    <w:uiPriority w:val="0"/>
  </w:style>
  <w:style w:type="paragraph" w:customStyle="1" w:styleId="10">
    <w:name w:val="封面主题"/>
    <w:basedOn w:val="1"/>
    <w:qFormat/>
    <w:uiPriority w:val="0"/>
    <w:pPr>
      <w:spacing w:line="240" w:lineRule="auto"/>
      <w:ind w:firstLine="0" w:firstLineChars="0"/>
      <w:jc w:val="center"/>
    </w:pPr>
    <w:rPr>
      <w:rFonts w:ascii="华文中宋" w:hAnsi="华文中宋" w:eastAsia="华文中宋" w:cs="宋体"/>
      <w:sz w:val="64"/>
      <w:szCs w:val="20"/>
    </w:rPr>
  </w:style>
  <w:style w:type="paragraph" w:customStyle="1" w:styleId="11">
    <w:name w:val="论文一级标题 + Times New Roman 小四"/>
    <w:basedOn w:val="12"/>
    <w:qFormat/>
    <w:uiPriority w:val="0"/>
    <w:rPr>
      <w:rFonts w:ascii="Times New Roman" w:hAnsi="Times New Roman"/>
      <w:bCs w:val="0"/>
    </w:rPr>
  </w:style>
  <w:style w:type="paragraph" w:customStyle="1" w:styleId="12">
    <w:name w:val="论文一级标题"/>
    <w:basedOn w:val="2"/>
    <w:next w:val="1"/>
    <w:qFormat/>
    <w:uiPriority w:val="0"/>
    <w:pPr>
      <w:numPr>
        <w:ilvl w:val="0"/>
        <w:numId w:val="1"/>
      </w:numPr>
    </w:pPr>
    <w:rPr>
      <w:rFonts w:ascii="黑体" w:hAnsi="黑体"/>
      <w:sz w:val="28"/>
    </w:rPr>
  </w:style>
  <w:style w:type="paragraph" w:customStyle="1" w:styleId="13">
    <w:name w:val="论文二级标题"/>
    <w:basedOn w:val="12"/>
    <w:next w:val="1"/>
    <w:qFormat/>
    <w:uiPriority w:val="0"/>
    <w:pPr>
      <w:numPr>
        <w:ilvl w:val="1"/>
      </w:numPr>
      <w:ind w:left="0"/>
      <w:outlineLvl w:val="1"/>
    </w:pPr>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2021-12-26T03:42:00Z</dcterms:created>
  <dc:creator>限于瞬间</dc:creator>
  <cp:lastModifiedBy>限于瞬间</cp:lastModifiedBy>
  <dcterms:modified xsi:type="dcterms:W3CDTF">2021-12-26T04:55:57Z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8BFAEDD2C04E44E6847D9C04926E27EE</vt:lpwstr>
  </property>
</Properties>
</file>