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94770337"/>
        <w:docPartObj>
          <w:docPartGallery w:val="Cover Pages"/>
          <w:docPartUnique/>
        </w:docPartObj>
      </w:sdtPr>
      <w:sdtEndPr/>
      <w:sdtContent>
        <w:p w14:paraId="687C2FA2" w14:textId="23676629" w:rsidR="00F861D4" w:rsidRDefault="00F861D4" w:rsidP="0065537E">
          <w:r w:rsidRPr="00B15032">
            <w:rPr>
              <w:b/>
              <w:bCs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47945110" wp14:editId="1FF6A71C">
                <wp:simplePos x="0" y="0"/>
                <wp:positionH relativeFrom="column">
                  <wp:posOffset>691515</wp:posOffset>
                </wp:positionH>
                <wp:positionV relativeFrom="paragraph">
                  <wp:posOffset>0</wp:posOffset>
                </wp:positionV>
                <wp:extent cx="3924300" cy="4305300"/>
                <wp:effectExtent l="0" t="0" r="0" b="0"/>
                <wp:wrapThrough wrapText="bothSides">
                  <wp:wrapPolygon edited="0">
                    <wp:start x="11010" y="0"/>
                    <wp:lineTo x="9017" y="1529"/>
                    <wp:lineTo x="8074" y="1625"/>
                    <wp:lineTo x="6606" y="2581"/>
                    <wp:lineTo x="6606" y="3441"/>
                    <wp:lineTo x="7025" y="4588"/>
                    <wp:lineTo x="7445" y="10704"/>
                    <wp:lineTo x="7864" y="12234"/>
                    <wp:lineTo x="7864" y="12425"/>
                    <wp:lineTo x="10695" y="15292"/>
                    <wp:lineTo x="0" y="15961"/>
                    <wp:lineTo x="0" y="17968"/>
                    <wp:lineTo x="2936" y="18350"/>
                    <wp:lineTo x="10800" y="18350"/>
                    <wp:lineTo x="1992" y="19593"/>
                    <wp:lineTo x="1783" y="19784"/>
                    <wp:lineTo x="1783" y="21504"/>
                    <wp:lineTo x="20447" y="21504"/>
                    <wp:lineTo x="20761" y="21409"/>
                    <wp:lineTo x="20971" y="19593"/>
                    <wp:lineTo x="10800" y="18350"/>
                    <wp:lineTo x="21495" y="18064"/>
                    <wp:lineTo x="21495" y="15961"/>
                    <wp:lineTo x="10905" y="15292"/>
                    <wp:lineTo x="13526" y="13763"/>
                    <wp:lineTo x="14889" y="12425"/>
                    <wp:lineTo x="14889" y="12234"/>
                    <wp:lineTo x="15309" y="10704"/>
                    <wp:lineTo x="15414" y="7646"/>
                    <wp:lineTo x="15833" y="4588"/>
                    <wp:lineTo x="16252" y="3441"/>
                    <wp:lineTo x="16252" y="2581"/>
                    <wp:lineTo x="14680" y="1625"/>
                    <wp:lineTo x="13736" y="1529"/>
                    <wp:lineTo x="11639" y="0"/>
                    <wp:lineTo x="11010" y="0"/>
                  </wp:wrapPolygon>
                </wp:wrapThrough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color_2l_abajo_0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F3C4E49" w14:textId="77777777" w:rsidR="00F861D4" w:rsidRPr="0065537E" w:rsidRDefault="00F861D4">
          <w:pPr>
            <w:rPr>
              <w:b/>
              <w:bCs/>
              <w:i/>
              <w:iCs/>
            </w:rPr>
          </w:pP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4759DE9" wp14:editId="3F37CB16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8172450</wp:posOffset>
                    </wp:positionV>
                    <wp:extent cx="2466975" cy="581025"/>
                    <wp:effectExtent l="0" t="0" r="28575" b="28575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581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C67C7E" w14:textId="77777777" w:rsidR="00F861D4" w:rsidRDefault="00F861D4" w:rsidP="0065537E">
                                <w:r>
                                  <w:t>Alejandro Ortega Martínez</w:t>
                                </w:r>
                              </w:p>
                              <w:p w14:paraId="74A2C6B6" w14:textId="77777777" w:rsidR="00F861D4" w:rsidRDefault="00F861D4" w:rsidP="0065537E">
                                <w:r>
                                  <w:t>Grado en Ingeniería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759D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9.05pt;margin-top:643.5pt;width:194.2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">
                    <v:textbox>
                      <w:txbxContent>
                        <w:p w14:paraId="57C67C7E" w14:textId="77777777" w:rsidR="00F861D4" w:rsidRDefault="00F861D4" w:rsidP="0065537E">
                          <w:r>
                            <w:t>Alejandro Ortega Martínez</w:t>
                          </w:r>
                        </w:p>
                        <w:p w14:paraId="74A2C6B6" w14:textId="77777777" w:rsidR="00F861D4" w:rsidRDefault="00F861D4" w:rsidP="0065537E">
                          <w:r>
                            <w:t>Grado en Ingeniería Informática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76E3DB" wp14:editId="1E1032BC">
                    <wp:simplePos x="0" y="0"/>
                    <wp:positionH relativeFrom="column">
                      <wp:posOffset>4577715</wp:posOffset>
                    </wp:positionH>
                    <wp:positionV relativeFrom="paragraph">
                      <wp:posOffset>8172450</wp:posOffset>
                    </wp:positionV>
                    <wp:extent cx="962025" cy="1404620"/>
                    <wp:effectExtent l="0" t="0" r="28575" b="279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D8399A" w14:textId="5DDB1C35" w:rsidR="00F861D4" w:rsidRDefault="00F861D4" w:rsidP="0065537E">
                                <w:pPr>
                                  <w:jc w:val="center"/>
                                </w:pPr>
                                <w:r>
                                  <w:t>01/03/2021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A76E3DB" id="_x0000_s1027" type="#_x0000_t202" style="position:absolute;left:0;text-align:left;margin-left:360.45pt;margin-top:643.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">
                    <v:textbox style="mso-fit-shape-to-text:t">
                      <w:txbxContent>
                        <w:p w14:paraId="6AD8399A" w14:textId="5DDB1C35" w:rsidR="00F861D4" w:rsidRDefault="00F861D4" w:rsidP="0065537E">
                          <w:pPr>
                            <w:jc w:val="center"/>
                          </w:pPr>
                          <w:r>
                            <w:t>01/03/2021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771888" wp14:editId="69F5091F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6529705</wp:posOffset>
                    </wp:positionV>
                    <wp:extent cx="5781675" cy="9144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67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EAC2C60" w14:textId="13AC6363" w:rsidR="00F861D4" w:rsidRPr="00B15032" w:rsidRDefault="00F861D4" w:rsidP="0065537E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Practica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E771888" id="Cuadro de texto 3" o:spid="_x0000_s1028" type="#_x0000_t202" style="position:absolute;left:0;text-align:left;margin-left:-19.05pt;margin-top:514.15pt;width:455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" fillcolor="white [3201]" strokeweight=".5pt">
                    <v:textbox>
                      <w:txbxContent>
                        <w:p w14:paraId="5EAC2C60" w14:textId="13AC6363" w:rsidR="00F861D4" w:rsidRPr="00B15032" w:rsidRDefault="00F861D4" w:rsidP="0065537E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Practica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86BE3DE" wp14:editId="5E11B448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5196205</wp:posOffset>
                    </wp:positionV>
                    <wp:extent cx="5781675" cy="1404620"/>
                    <wp:effectExtent l="0" t="0" r="28575" b="165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4E973E" w14:textId="057CBE1A" w:rsidR="00F861D4" w:rsidRPr="00B15032" w:rsidRDefault="00F861D4" w:rsidP="0065537E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>Programacion</w:t>
                                </w:r>
                                <w:proofErr w:type="spellEnd"/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 xml:space="preserve"> Concurrente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86BE3DE" id="_x0000_s1029" type="#_x0000_t202" style="position:absolute;left:0;text-align:left;margin-left:-19.05pt;margin-top:409.15pt;width:4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">
                    <v:textbox style="mso-fit-shape-to-text:t">
                      <w:txbxContent>
                        <w:p w14:paraId="474E973E" w14:textId="057CBE1A" w:rsidR="00F861D4" w:rsidRPr="00B15032" w:rsidRDefault="00F861D4" w:rsidP="0065537E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sz w:val="40"/>
                              <w:szCs w:val="40"/>
                            </w:rPr>
                            <w:t>Programacion Concurrente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2A2EFDCF" w14:textId="683E1914" w:rsidR="00F861D4" w:rsidRDefault="00F861D4">
          <w:pPr>
            <w:jc w:val="left"/>
          </w:pP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512693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E2AB8" w14:textId="32D6AD06" w:rsidR="00F861D4" w:rsidRDefault="00F861D4">
          <w:pPr>
            <w:pStyle w:val="TtuloTDC"/>
          </w:pPr>
          <w:r>
            <w:t>Contenido</w:t>
          </w:r>
        </w:p>
        <w:p w14:paraId="7D99D857" w14:textId="3C7A1725" w:rsidR="00F861D4" w:rsidRDefault="009749C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61D4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BE7EEBA" w14:textId="2652B8E6" w:rsidR="00F861D4" w:rsidRDefault="00F861D4">
      <w:pPr>
        <w:jc w:val="left"/>
      </w:pPr>
      <w:r>
        <w:br w:type="page"/>
      </w:r>
    </w:p>
    <w:p w14:paraId="4E8C0BB9" w14:textId="1334199F" w:rsidR="00CD7934" w:rsidRDefault="00F861D4" w:rsidP="00F861D4">
      <w:pPr>
        <w:pStyle w:val="Ttulo1"/>
      </w:pPr>
      <w:r>
        <w:lastRenderedPageBreak/>
        <w:t>Caso de estudio 1: Concurrencia básica</w:t>
      </w:r>
    </w:p>
    <w:p w14:paraId="50C7A8AD" w14:textId="169ECC5E" w:rsidR="00F861D4" w:rsidRDefault="00F861D4" w:rsidP="00F861D4"/>
    <w:p w14:paraId="6512EB9E" w14:textId="386629F4" w:rsidR="00F861D4" w:rsidRDefault="00F861D4" w:rsidP="00F861D4">
      <w:pPr>
        <w:rPr>
          <w:b/>
          <w:bCs/>
        </w:rPr>
      </w:pPr>
      <w:r w:rsidRPr="00F861D4">
        <w:rPr>
          <w:b/>
          <w:bCs/>
        </w:rPr>
        <w:t>Ejecuta el programa varias veces y analiza el resultado de cada ejecución. ¿Son las</w:t>
      </w:r>
      <w:r>
        <w:rPr>
          <w:b/>
          <w:bCs/>
        </w:rPr>
        <w:t xml:space="preserve"> </w:t>
      </w:r>
      <w:r w:rsidRPr="00F861D4">
        <w:rPr>
          <w:b/>
          <w:bCs/>
        </w:rPr>
        <w:t>trazas de ejecución siempre iguales?</w:t>
      </w:r>
    </w:p>
    <w:p w14:paraId="42644CDB" w14:textId="5B3DE0F9" w:rsidR="00F861D4" w:rsidRDefault="00F861D4" w:rsidP="00F861D4">
      <w:r>
        <w:t>No, no son iguales. Al ser programación concurrente, depende del resto de procesos que haya en ejecución, cuantos soliciten tiempo de CPU, y como gestione cada hilo el gestor de hilos de Eclipse.</w:t>
      </w:r>
    </w:p>
    <w:p w14:paraId="6FEC94DC" w14:textId="6217A50B" w:rsidR="00F861D4" w:rsidRDefault="00F861D4" w:rsidP="00F861D4"/>
    <w:p w14:paraId="40239134" w14:textId="0272DBDB" w:rsidR="00F861D4" w:rsidRDefault="00F861D4" w:rsidP="00F861D4">
      <w:pPr>
        <w:rPr>
          <w:b/>
          <w:bCs/>
        </w:rPr>
      </w:pPr>
      <w:r w:rsidRPr="00F861D4">
        <w:rPr>
          <w:b/>
          <w:bCs/>
        </w:rPr>
        <w:t>Describe el funcionamiento del planificador de hilos.</w:t>
      </w:r>
    </w:p>
    <w:p w14:paraId="0B691AC8" w14:textId="5942813F" w:rsidR="00F861D4" w:rsidRDefault="00F861D4" w:rsidP="00F861D4">
      <w:r>
        <w:t xml:space="preserve">El planificador de hilos se encarga de decidir </w:t>
      </w:r>
      <w:r w:rsidR="001E244B">
        <w:t>qué</w:t>
      </w:r>
      <w:r>
        <w:t xml:space="preserve"> hilo de todos los que están activos recibe tiempo de ejecución por parte de la CPU.</w:t>
      </w:r>
    </w:p>
    <w:p w14:paraId="76A9B6F8" w14:textId="67DD2D2B" w:rsidR="00F861D4" w:rsidRDefault="00F861D4" w:rsidP="00F861D4"/>
    <w:p w14:paraId="2B1ACC2C" w14:textId="2143D627" w:rsidR="00F861D4" w:rsidRDefault="00F861D4" w:rsidP="00F861D4">
      <w:pPr>
        <w:rPr>
          <w:b/>
          <w:bCs/>
        </w:rPr>
      </w:pPr>
      <w:r w:rsidRPr="00F861D4">
        <w:rPr>
          <w:b/>
          <w:bCs/>
        </w:rPr>
        <w:t>El método</w:t>
      </w:r>
      <w:r>
        <w:rPr>
          <w:b/>
          <w:bCs/>
        </w:rPr>
        <w:t xml:space="preserve"> </w:t>
      </w:r>
      <w:r w:rsidRPr="00F861D4">
        <w:rPr>
          <w:b/>
          <w:bCs/>
        </w:rPr>
        <w:t>yield</w:t>
      </w:r>
      <w:r>
        <w:rPr>
          <w:b/>
          <w:bCs/>
        </w:rPr>
        <w:t xml:space="preserve"> </w:t>
      </w:r>
      <w:r w:rsidRPr="00F861D4">
        <w:rPr>
          <w:b/>
          <w:bCs/>
        </w:rPr>
        <w:t>de la clase</w:t>
      </w:r>
      <w:r>
        <w:rPr>
          <w:b/>
          <w:bCs/>
        </w:rPr>
        <w:t xml:space="preserve"> </w:t>
      </w:r>
      <w:r w:rsidRPr="00F861D4">
        <w:rPr>
          <w:b/>
          <w:bCs/>
        </w:rPr>
        <w:t>Thread</w:t>
      </w:r>
      <w:r>
        <w:rPr>
          <w:b/>
          <w:bCs/>
        </w:rPr>
        <w:t xml:space="preserve"> </w:t>
      </w:r>
      <w:r w:rsidRPr="00F861D4">
        <w:rPr>
          <w:b/>
          <w:bCs/>
        </w:rPr>
        <w:t>se encarga de dejar paso a otro hilo para que se ejecute, ¿ha cambiado</w:t>
      </w:r>
      <w:r>
        <w:rPr>
          <w:b/>
          <w:bCs/>
        </w:rPr>
        <w:t xml:space="preserve"> </w:t>
      </w:r>
      <w:r w:rsidRPr="00F861D4">
        <w:rPr>
          <w:b/>
          <w:bCs/>
        </w:rPr>
        <w:t>algo en la ejecución</w:t>
      </w:r>
      <w:r>
        <w:rPr>
          <w:b/>
          <w:bCs/>
        </w:rPr>
        <w:t>?</w:t>
      </w:r>
    </w:p>
    <w:p w14:paraId="427B5FE6" w14:textId="249D5090" w:rsidR="00F861D4" w:rsidRDefault="00F861D4" w:rsidP="00F861D4">
      <w:r>
        <w:t xml:space="preserve">Si. Cuando se ejecuta el yield, el thread “abandona” la CPU dejando paso a otro hilo o proceso. Si por ejemplo, ponemos que se ejecute un yield cada 2 impresiones, nunca imprimirá el thread </w:t>
      </w:r>
      <w:proofErr w:type="spellStart"/>
      <w:r>
        <w:t>mas</w:t>
      </w:r>
      <w:proofErr w:type="spellEnd"/>
      <w:r>
        <w:t xml:space="preserve"> de 2 cosas seguidas.</w:t>
      </w:r>
    </w:p>
    <w:p w14:paraId="42285E88" w14:textId="21BF666B" w:rsidR="00F861D4" w:rsidRDefault="00F861D4" w:rsidP="00F861D4"/>
    <w:p w14:paraId="46C8D6A3" w14:textId="21DEF4CC" w:rsidR="00F861D4" w:rsidRDefault="00F861D4" w:rsidP="00F861D4"/>
    <w:p w14:paraId="0161F7D3" w14:textId="266D1898" w:rsidR="00F861D4" w:rsidRDefault="00F861D4" w:rsidP="00F861D4"/>
    <w:p w14:paraId="425548E0" w14:textId="642986CF" w:rsidR="00F861D4" w:rsidRDefault="00F861D4" w:rsidP="00F861D4">
      <w:pPr>
        <w:pStyle w:val="Ttulo1"/>
      </w:pPr>
      <w:r>
        <w:t>Caso de estudio 2: Hilos en espera</w:t>
      </w:r>
    </w:p>
    <w:p w14:paraId="28258F70" w14:textId="3ADFF351" w:rsidR="00F861D4" w:rsidRDefault="00F861D4" w:rsidP="00F861D4"/>
    <w:p w14:paraId="3C863282" w14:textId="2CB77086" w:rsidR="00150F47" w:rsidRDefault="00150F47" w:rsidP="00F861D4">
      <w:pPr>
        <w:rPr>
          <w:b/>
          <w:bCs/>
        </w:rPr>
      </w:pPr>
      <w:r w:rsidRPr="00150F47">
        <w:rPr>
          <w:b/>
          <w:bCs/>
        </w:rPr>
        <w:t>¿Qué ocurre si todas los hilos tienen el mismo tiempo de espera?</w:t>
      </w:r>
    </w:p>
    <w:p w14:paraId="14648831" w14:textId="13700354" w:rsidR="00150F47" w:rsidRDefault="00150F47" w:rsidP="00F861D4">
      <w:r>
        <w:t>Si todos los tiempos son iguales, los hilos “despertaran” al mismo tiempo, y el planificador de hilos tendrá que estar eligiendo todo el rato a que hilo darle tiempo de CPU.</w:t>
      </w:r>
    </w:p>
    <w:p w14:paraId="4B3C5D52" w14:textId="65D4E848" w:rsidR="00150F47" w:rsidRDefault="00150F47" w:rsidP="00F861D4"/>
    <w:p w14:paraId="33DFF5A9" w14:textId="56F239DD" w:rsidR="00150F47" w:rsidRDefault="00150F47" w:rsidP="00F861D4">
      <w:pPr>
        <w:rPr>
          <w:b/>
          <w:bCs/>
        </w:rPr>
      </w:pPr>
      <w:r w:rsidRPr="00150F47">
        <w:rPr>
          <w:b/>
          <w:bCs/>
        </w:rPr>
        <w:t>¿Y si estos tiempos de espera son distintos?</w:t>
      </w:r>
    </w:p>
    <w:p w14:paraId="25A2C268" w14:textId="6708E1B1" w:rsidR="00150F47" w:rsidRDefault="00150F47" w:rsidP="00F861D4">
      <w:r>
        <w:t xml:space="preserve">En este caso, es difícil que coincidan los hilos, por lo que el planificador no tendrá que elegir tantas veces como cuando tiene los </w:t>
      </w:r>
      <w:proofErr w:type="spellStart"/>
      <w:r>
        <w:t>sleeps</w:t>
      </w:r>
      <w:proofErr w:type="spellEnd"/>
      <w:r>
        <w:t xml:space="preserve"> iguales.</w:t>
      </w:r>
    </w:p>
    <w:p w14:paraId="5AC74274" w14:textId="593E2F0E" w:rsidR="00150F47" w:rsidRDefault="00150F47" w:rsidP="00F861D4"/>
    <w:p w14:paraId="41A00B8B" w14:textId="33E7BD12" w:rsidR="00093C32" w:rsidRDefault="00093C32" w:rsidP="00F861D4"/>
    <w:p w14:paraId="5C4D32C1" w14:textId="77777777" w:rsidR="00093C32" w:rsidRDefault="00093C32" w:rsidP="00F861D4"/>
    <w:p w14:paraId="1383FFB1" w14:textId="0B47684C" w:rsidR="00150F47" w:rsidRDefault="00150F47" w:rsidP="00F861D4">
      <w:pPr>
        <w:rPr>
          <w:b/>
          <w:bCs/>
        </w:rPr>
      </w:pPr>
      <w:r w:rsidRPr="00093C32">
        <w:rPr>
          <w:b/>
          <w:bCs/>
        </w:rPr>
        <w:lastRenderedPageBreak/>
        <w:t xml:space="preserve">Haz que el programa principal espere la terminación de todos los hilos usando el </w:t>
      </w:r>
      <w:proofErr w:type="spellStart"/>
      <w:r w:rsidRPr="00093C32">
        <w:rPr>
          <w:b/>
          <w:bCs/>
        </w:rPr>
        <w:t>métodoThread.join</w:t>
      </w:r>
      <w:proofErr w:type="spellEnd"/>
      <w:r w:rsidRPr="00093C32">
        <w:rPr>
          <w:b/>
          <w:bCs/>
        </w:rPr>
        <w:t>().</w:t>
      </w:r>
    </w:p>
    <w:p w14:paraId="4D78EFB8" w14:textId="1879780D" w:rsidR="00093C32" w:rsidRDefault="00093C32" w:rsidP="00F861D4">
      <w:r>
        <w:t>Con este método, hasta que no termina el Join del hilo del que se ha dicho, no se ejecuta lo siguiente.</w:t>
      </w:r>
    </w:p>
    <w:p w14:paraId="06FF55F4" w14:textId="0C913335" w:rsidR="00093C32" w:rsidRDefault="00093C32" w:rsidP="00F861D4"/>
    <w:p w14:paraId="39662942" w14:textId="1F499AE0" w:rsidR="00093C32" w:rsidRDefault="00093C32" w:rsidP="00F861D4"/>
    <w:p w14:paraId="65C74B4E" w14:textId="167EEA66" w:rsidR="00093C32" w:rsidRDefault="00093C32" w:rsidP="00093C32">
      <w:pPr>
        <w:pStyle w:val="Ttulo1"/>
      </w:pPr>
      <w:r>
        <w:t>Caso de estudio 3: Constructores parametrizados</w:t>
      </w:r>
    </w:p>
    <w:p w14:paraId="1DF312EA" w14:textId="112955E8" w:rsidR="00093C32" w:rsidRDefault="00093C32" w:rsidP="00093C32"/>
    <w:p w14:paraId="79D14FEA" w14:textId="4B4843AC" w:rsidR="00093C32" w:rsidRDefault="00093C32" w:rsidP="00093C32">
      <w:pPr>
        <w:rPr>
          <w:b/>
          <w:bCs/>
        </w:rPr>
      </w:pPr>
      <w:r w:rsidRPr="00093C32">
        <w:rPr>
          <w:b/>
          <w:bCs/>
        </w:rPr>
        <w:t>¿Qué se puede decir del orden en el que se activan los hilos?</w:t>
      </w:r>
    </w:p>
    <w:p w14:paraId="2E58F9DF" w14:textId="32151052" w:rsidR="00093C32" w:rsidRPr="00093C32" w:rsidRDefault="00093C32" w:rsidP="00093C32">
      <w:r>
        <w:t>Que la prioridad solo resuelve los empates.</w:t>
      </w:r>
    </w:p>
    <w:sectPr w:rsidR="00093C32" w:rsidRPr="00093C32" w:rsidSect="00F861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F"/>
    <w:rsid w:val="00093C32"/>
    <w:rsid w:val="00150F47"/>
    <w:rsid w:val="001B2E4D"/>
    <w:rsid w:val="001E244B"/>
    <w:rsid w:val="009749C1"/>
    <w:rsid w:val="00B3153F"/>
    <w:rsid w:val="00CA0EDF"/>
    <w:rsid w:val="00CD7934"/>
    <w:rsid w:val="00F8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F90C"/>
  <w15:chartTrackingRefBased/>
  <w15:docId w15:val="{E664AD7C-C497-4C42-8F1D-2BA69AFA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4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861D4"/>
    <w:pPr>
      <w:jc w:val="left"/>
      <w:outlineLvl w:val="9"/>
    </w:pPr>
    <w:rPr>
      <w:b w:val="0"/>
      <w:sz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3292E-EFB2-47B4-88B3-F74376B9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Ortega</dc:creator>
  <cp:keywords/>
  <dc:description/>
  <cp:lastModifiedBy>Alejandro Ortega</cp:lastModifiedBy>
  <cp:revision>4</cp:revision>
  <dcterms:created xsi:type="dcterms:W3CDTF">2021-03-01T08:50:00Z</dcterms:created>
  <dcterms:modified xsi:type="dcterms:W3CDTF">2021-03-08T09:53:00Z</dcterms:modified>
</cp:coreProperties>
</file>