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B1F6" w14:textId="77777777" w:rsidR="004053ED" w:rsidRPr="004053ED" w:rsidRDefault="004053ED" w:rsidP="007A5B10">
      <w:pPr>
        <w:pStyle w:val="02"/>
        <w:jc w:val="left"/>
        <w:rPr>
          <w:rFonts w:hint="eastAsia"/>
        </w:rPr>
      </w:pPr>
    </w:p>
    <w:p w14:paraId="22D5A7EC" w14:textId="77777777" w:rsidR="00A34E53" w:rsidRDefault="00A34E53" w:rsidP="00A34E53">
      <w:pPr>
        <w:pStyle w:val="04"/>
        <w:rPr>
          <w:rFonts w:eastAsia="ＭＳ ゴシック"/>
          <w:color w:val="000000"/>
          <w:sz w:val="28"/>
          <w:lang w:val="en-US"/>
        </w:rPr>
      </w:pPr>
      <w:r w:rsidRPr="00A34E53">
        <w:rPr>
          <w:rFonts w:eastAsia="ＭＳ ゴシック" w:hint="eastAsia"/>
          <w:color w:val="000000"/>
          <w:sz w:val="28"/>
          <w:lang w:val="en-US"/>
        </w:rPr>
        <w:t>データ同化によるトラックレースにおける自転車－選手系に働く抗力の推定</w:t>
      </w:r>
    </w:p>
    <w:p w14:paraId="3D4F0E6A" w14:textId="7D5AE37A" w:rsidR="00DA6C18" w:rsidRPr="008900CF" w:rsidRDefault="00704926" w:rsidP="00A34E53">
      <w:pPr>
        <w:pStyle w:val="04"/>
        <w:rPr>
          <w:lang w:val="en-US"/>
        </w:rPr>
      </w:pPr>
      <w:r w:rsidRPr="00704926">
        <w:rPr>
          <w:lang w:val="en-US"/>
        </w:rPr>
        <w:t>Estimation of Drag Acting on Bike and Cyclist in Track Race by Data</w:t>
      </w:r>
      <w:r w:rsidR="00A34E53">
        <w:rPr>
          <w:rFonts w:hint="eastAsia"/>
          <w:lang w:val="en-US"/>
        </w:rPr>
        <w:t xml:space="preserve"> </w:t>
      </w:r>
      <w:r w:rsidRPr="00704926">
        <w:rPr>
          <w:lang w:val="en-US"/>
        </w:rPr>
        <w:t>Assimilation</w:t>
      </w:r>
      <w:r w:rsidR="002645A3">
        <w:rPr>
          <w:lang w:val="en-US"/>
        </w:rPr>
        <w:t xml:space="preserve"> </w:t>
      </w:r>
    </w:p>
    <w:p w14:paraId="716CDEAC" w14:textId="5DB8D725" w:rsidR="00F94374" w:rsidRDefault="00A34E53" w:rsidP="00F94374">
      <w:pPr>
        <w:pStyle w:val="05"/>
        <w:rPr>
          <w:b w:val="0"/>
          <w:bCs/>
          <w:sz w:val="20"/>
          <w:szCs w:val="21"/>
          <w:vertAlign w:val="superscript"/>
        </w:rPr>
      </w:pPr>
      <w:r w:rsidRPr="005C3499">
        <w:rPr>
          <w:rFonts w:hint="eastAsia"/>
          <w:b w:val="0"/>
          <w:bCs/>
          <w:sz w:val="20"/>
          <w:szCs w:val="21"/>
        </w:rPr>
        <w:t>○</w:t>
      </w:r>
      <w:r>
        <w:rPr>
          <w:rFonts w:hint="eastAsia"/>
          <w:b w:val="0"/>
          <w:bCs/>
          <w:sz w:val="20"/>
          <w:szCs w:val="21"/>
        </w:rPr>
        <w:t xml:space="preserve">学　</w:t>
      </w:r>
      <w:r w:rsidR="00E40CCE" w:rsidRPr="005C3499">
        <w:rPr>
          <w:rFonts w:hint="eastAsia"/>
          <w:b w:val="0"/>
          <w:bCs/>
          <w:sz w:val="20"/>
          <w:szCs w:val="21"/>
        </w:rPr>
        <w:t>田村</w:t>
      </w:r>
      <w:r w:rsidR="00DA6C18" w:rsidRPr="005C3499">
        <w:rPr>
          <w:rFonts w:hint="eastAsia"/>
          <w:b w:val="0"/>
          <w:bCs/>
          <w:sz w:val="20"/>
          <w:szCs w:val="21"/>
        </w:rPr>
        <w:t xml:space="preserve"> </w:t>
      </w:r>
      <w:r w:rsidR="00E40CCE" w:rsidRPr="005C3499">
        <w:rPr>
          <w:rFonts w:hint="eastAsia"/>
          <w:b w:val="0"/>
          <w:bCs/>
          <w:sz w:val="20"/>
          <w:szCs w:val="21"/>
        </w:rPr>
        <w:t>大吾</w:t>
      </w:r>
      <w:r w:rsidR="00DA6C18" w:rsidRPr="005C3499">
        <w:rPr>
          <w:rFonts w:hint="eastAsia"/>
          <w:b w:val="0"/>
          <w:bCs/>
          <w:sz w:val="20"/>
          <w:szCs w:val="21"/>
          <w:vertAlign w:val="superscript"/>
        </w:rPr>
        <w:t>*1</w:t>
      </w:r>
      <w:r w:rsidR="00DA6C18" w:rsidRPr="005C3499">
        <w:rPr>
          <w:rFonts w:hint="eastAsia"/>
          <w:b w:val="0"/>
          <w:bCs/>
          <w:sz w:val="20"/>
          <w:szCs w:val="21"/>
        </w:rPr>
        <w:t>，</w:t>
      </w:r>
      <w:r>
        <w:rPr>
          <w:rFonts w:hint="eastAsia"/>
          <w:b w:val="0"/>
          <w:bCs/>
          <w:sz w:val="20"/>
          <w:szCs w:val="21"/>
        </w:rPr>
        <w:t xml:space="preserve"> </w:t>
      </w:r>
      <w:r w:rsidR="00E40CCE" w:rsidRPr="005C3499">
        <w:rPr>
          <w:rFonts w:hint="eastAsia"/>
          <w:b w:val="0"/>
          <w:bCs/>
          <w:sz w:val="20"/>
          <w:szCs w:val="21"/>
        </w:rPr>
        <w:t>瀬尾</w:t>
      </w:r>
      <w:r w:rsidR="00E40CCE" w:rsidRPr="005C3499">
        <w:rPr>
          <w:rFonts w:hint="eastAsia"/>
          <w:b w:val="0"/>
          <w:bCs/>
          <w:sz w:val="20"/>
          <w:szCs w:val="21"/>
        </w:rPr>
        <w:t xml:space="preserve"> </w:t>
      </w:r>
      <w:r w:rsidR="00E40CCE" w:rsidRPr="005C3499">
        <w:rPr>
          <w:rFonts w:hint="eastAsia"/>
          <w:b w:val="0"/>
          <w:bCs/>
          <w:sz w:val="20"/>
          <w:szCs w:val="21"/>
        </w:rPr>
        <w:t>和哉</w:t>
      </w:r>
      <w:r w:rsidR="00DA6C18" w:rsidRPr="005C3499">
        <w:rPr>
          <w:rFonts w:hint="eastAsia"/>
          <w:b w:val="0"/>
          <w:bCs/>
          <w:sz w:val="20"/>
          <w:szCs w:val="21"/>
          <w:vertAlign w:val="superscript"/>
        </w:rPr>
        <w:t>*2</w:t>
      </w:r>
    </w:p>
    <w:p w14:paraId="5F41B472" w14:textId="4080F716" w:rsidR="00704926" w:rsidRDefault="00704926" w:rsidP="00704926">
      <w:pPr>
        <w:pStyle w:val="05"/>
        <w:rPr>
          <w:b w:val="0"/>
          <w:bCs/>
          <w:sz w:val="20"/>
          <w:szCs w:val="21"/>
          <w:vertAlign w:val="superscript"/>
        </w:rPr>
      </w:pPr>
      <w:r>
        <w:rPr>
          <w:rFonts w:hint="eastAsia"/>
          <w:b w:val="0"/>
          <w:bCs/>
          <w:sz w:val="20"/>
          <w:szCs w:val="21"/>
        </w:rPr>
        <w:t>小山浩之</w:t>
      </w:r>
      <w:r w:rsidRPr="005C3499">
        <w:rPr>
          <w:rFonts w:hint="eastAsia"/>
          <w:b w:val="0"/>
          <w:bCs/>
          <w:sz w:val="20"/>
          <w:szCs w:val="21"/>
          <w:vertAlign w:val="superscript"/>
        </w:rPr>
        <w:t>*</w:t>
      </w:r>
      <w:r w:rsidR="00EE0AAA">
        <w:rPr>
          <w:b w:val="0"/>
          <w:bCs/>
          <w:sz w:val="20"/>
          <w:szCs w:val="21"/>
          <w:vertAlign w:val="superscript"/>
        </w:rPr>
        <w:t>3</w:t>
      </w:r>
      <w:r>
        <w:rPr>
          <w:rFonts w:hint="eastAsia"/>
          <w:b w:val="0"/>
          <w:bCs/>
          <w:sz w:val="20"/>
          <w:szCs w:val="21"/>
        </w:rPr>
        <w:t>，佐藤慶</w:t>
      </w:r>
      <w:r w:rsidRPr="005C3499">
        <w:rPr>
          <w:rFonts w:hint="eastAsia"/>
          <w:b w:val="0"/>
          <w:bCs/>
          <w:sz w:val="20"/>
          <w:szCs w:val="21"/>
          <w:vertAlign w:val="superscript"/>
        </w:rPr>
        <w:t>*</w:t>
      </w:r>
      <w:r w:rsidR="00EE0AAA">
        <w:rPr>
          <w:b w:val="0"/>
          <w:bCs/>
          <w:sz w:val="20"/>
          <w:szCs w:val="21"/>
          <w:vertAlign w:val="superscript"/>
        </w:rPr>
        <w:t>3</w:t>
      </w:r>
    </w:p>
    <w:p w14:paraId="46DCD710" w14:textId="7C782247" w:rsidR="00704926" w:rsidRDefault="00704926" w:rsidP="00704926">
      <w:pPr>
        <w:pStyle w:val="05"/>
        <w:rPr>
          <w:b w:val="0"/>
          <w:bCs/>
          <w:sz w:val="20"/>
          <w:szCs w:val="21"/>
        </w:rPr>
      </w:pPr>
      <w:proofErr w:type="spellStart"/>
      <w:r>
        <w:rPr>
          <w:rFonts w:hint="eastAsia"/>
          <w:b w:val="0"/>
          <w:bCs/>
          <w:sz w:val="20"/>
          <w:szCs w:val="21"/>
        </w:rPr>
        <w:t>D</w:t>
      </w:r>
      <w:r>
        <w:rPr>
          <w:b w:val="0"/>
          <w:bCs/>
          <w:sz w:val="20"/>
          <w:szCs w:val="21"/>
        </w:rPr>
        <w:t>aigo</w:t>
      </w:r>
      <w:proofErr w:type="spellEnd"/>
      <w:r>
        <w:rPr>
          <w:b w:val="0"/>
          <w:bCs/>
          <w:sz w:val="20"/>
          <w:szCs w:val="21"/>
        </w:rPr>
        <w:t xml:space="preserve"> TAMURA</w:t>
      </w:r>
      <w:r w:rsidR="002C5060" w:rsidRPr="005C3499">
        <w:rPr>
          <w:rFonts w:hint="eastAsia"/>
          <w:b w:val="0"/>
          <w:bCs/>
          <w:sz w:val="20"/>
          <w:szCs w:val="21"/>
          <w:vertAlign w:val="superscript"/>
        </w:rPr>
        <w:t>*1</w:t>
      </w:r>
      <w:r>
        <w:rPr>
          <w:b w:val="0"/>
          <w:bCs/>
          <w:sz w:val="20"/>
          <w:szCs w:val="21"/>
        </w:rPr>
        <w:t>,</w:t>
      </w:r>
      <w:r w:rsidR="002C5060">
        <w:rPr>
          <w:b w:val="0"/>
          <w:bCs/>
          <w:sz w:val="20"/>
          <w:szCs w:val="21"/>
        </w:rPr>
        <w:t xml:space="preserve"> </w:t>
      </w:r>
      <w:r>
        <w:rPr>
          <w:b w:val="0"/>
          <w:bCs/>
          <w:sz w:val="20"/>
          <w:szCs w:val="21"/>
        </w:rPr>
        <w:t>Kazuya SEO</w:t>
      </w:r>
      <w:r w:rsidR="002C5060" w:rsidRPr="005C3499">
        <w:rPr>
          <w:rFonts w:hint="eastAsia"/>
          <w:b w:val="0"/>
          <w:bCs/>
          <w:sz w:val="20"/>
          <w:szCs w:val="21"/>
          <w:vertAlign w:val="superscript"/>
        </w:rPr>
        <w:t>*</w:t>
      </w:r>
      <w:r w:rsidR="00EE0AAA">
        <w:rPr>
          <w:b w:val="0"/>
          <w:bCs/>
          <w:sz w:val="20"/>
          <w:szCs w:val="21"/>
          <w:vertAlign w:val="superscript"/>
        </w:rPr>
        <w:t>2</w:t>
      </w:r>
      <w:r>
        <w:rPr>
          <w:b w:val="0"/>
          <w:bCs/>
          <w:sz w:val="20"/>
          <w:szCs w:val="21"/>
        </w:rPr>
        <w:t>,</w:t>
      </w:r>
    </w:p>
    <w:p w14:paraId="49E802A1" w14:textId="05D59FD5" w:rsidR="00704926" w:rsidRPr="00704926" w:rsidRDefault="00704926" w:rsidP="00704926">
      <w:pPr>
        <w:pStyle w:val="05"/>
        <w:rPr>
          <w:b w:val="0"/>
          <w:bCs/>
          <w:sz w:val="20"/>
          <w:szCs w:val="21"/>
        </w:rPr>
      </w:pPr>
      <w:r>
        <w:rPr>
          <w:b w:val="0"/>
          <w:bCs/>
          <w:sz w:val="20"/>
          <w:szCs w:val="21"/>
        </w:rPr>
        <w:t xml:space="preserve">Hiroyuki </w:t>
      </w:r>
      <w:proofErr w:type="spellStart"/>
      <w:r>
        <w:rPr>
          <w:b w:val="0"/>
          <w:bCs/>
          <w:sz w:val="20"/>
          <w:szCs w:val="21"/>
        </w:rPr>
        <w:t>Oyama</w:t>
      </w:r>
      <w:proofErr w:type="spellEnd"/>
      <w:r w:rsidR="002C5060" w:rsidRPr="005C3499">
        <w:rPr>
          <w:rFonts w:hint="eastAsia"/>
          <w:b w:val="0"/>
          <w:bCs/>
          <w:sz w:val="20"/>
          <w:szCs w:val="21"/>
          <w:vertAlign w:val="superscript"/>
        </w:rPr>
        <w:t>*</w:t>
      </w:r>
      <w:r w:rsidR="00EE0AAA">
        <w:rPr>
          <w:b w:val="0"/>
          <w:bCs/>
          <w:sz w:val="20"/>
          <w:szCs w:val="21"/>
          <w:vertAlign w:val="superscript"/>
        </w:rPr>
        <w:t>3</w:t>
      </w:r>
      <w:r w:rsidR="002C5060">
        <w:rPr>
          <w:b w:val="0"/>
          <w:bCs/>
          <w:sz w:val="20"/>
          <w:szCs w:val="21"/>
        </w:rPr>
        <w:t xml:space="preserve"> and Kei SATO</w:t>
      </w:r>
      <w:r w:rsidR="002C5060" w:rsidRPr="005C3499">
        <w:rPr>
          <w:rFonts w:hint="eastAsia"/>
          <w:b w:val="0"/>
          <w:bCs/>
          <w:sz w:val="20"/>
          <w:szCs w:val="21"/>
          <w:vertAlign w:val="superscript"/>
        </w:rPr>
        <w:t>*</w:t>
      </w:r>
      <w:r w:rsidR="00EE0AAA">
        <w:rPr>
          <w:b w:val="0"/>
          <w:bCs/>
          <w:sz w:val="20"/>
          <w:szCs w:val="21"/>
          <w:vertAlign w:val="superscript"/>
        </w:rPr>
        <w:t>3</w:t>
      </w:r>
    </w:p>
    <w:p w14:paraId="263B2491" w14:textId="6F616D17" w:rsidR="005F6A6B" w:rsidRDefault="00DA6C18" w:rsidP="00DA6C18">
      <w:pPr>
        <w:pStyle w:val="07"/>
        <w:spacing w:before="0" w:after="0" w:line="240" w:lineRule="auto"/>
      </w:pPr>
      <w:r w:rsidRPr="00D96F5B">
        <w:rPr>
          <w:vertAlign w:val="superscript"/>
        </w:rPr>
        <w:t>*</w:t>
      </w:r>
      <w:r w:rsidRPr="00D96F5B">
        <w:rPr>
          <w:rFonts w:hint="eastAsia"/>
          <w:vertAlign w:val="superscript"/>
        </w:rPr>
        <w:t>1</w:t>
      </w:r>
      <w:r w:rsidRPr="00D96F5B">
        <w:t xml:space="preserve"> </w:t>
      </w:r>
      <w:r w:rsidR="00E40CCE">
        <w:rPr>
          <w:rFonts w:hint="eastAsia"/>
        </w:rPr>
        <w:t>工学院</w:t>
      </w:r>
      <w:r>
        <w:rPr>
          <w:rFonts w:hint="eastAsia"/>
        </w:rPr>
        <w:t>大学</w:t>
      </w:r>
      <w:r w:rsidR="005F6A6B">
        <w:rPr>
          <w:rFonts w:hint="eastAsia"/>
        </w:rPr>
        <w:t>大学</w:t>
      </w:r>
      <w:r w:rsidR="00E40CCE">
        <w:rPr>
          <w:rFonts w:hint="eastAsia"/>
        </w:rPr>
        <w:t>院</w:t>
      </w:r>
      <w:r w:rsidR="005F6A6B">
        <w:rPr>
          <w:rFonts w:hint="eastAsia"/>
        </w:rPr>
        <w:t>工学研究科</w:t>
      </w:r>
      <w:r>
        <w:rPr>
          <w:rFonts w:hint="eastAsia"/>
        </w:rPr>
        <w:t xml:space="preserve">　</w:t>
      </w:r>
      <w:r w:rsidR="00E40CCE" w:rsidRPr="00E40CCE">
        <w:t xml:space="preserve">Graduate School of </w:t>
      </w:r>
      <w:r w:rsidR="005F6A6B">
        <w:t xml:space="preserve">Engineering, </w:t>
      </w:r>
      <w:proofErr w:type="spellStart"/>
      <w:r w:rsidR="00E40CCE" w:rsidRPr="00E40CCE">
        <w:t>Kogakuin</w:t>
      </w:r>
      <w:proofErr w:type="spellEnd"/>
      <w:r w:rsidR="00E40CCE" w:rsidRPr="00E40CCE">
        <w:t xml:space="preserve"> University</w:t>
      </w:r>
    </w:p>
    <w:p w14:paraId="01C4EAFE" w14:textId="7CD97E9A" w:rsidR="00DA6C18" w:rsidRDefault="00EE0AAA" w:rsidP="00DA6C18">
      <w:pPr>
        <w:pStyle w:val="07"/>
        <w:spacing w:before="0" w:after="0" w:line="240" w:lineRule="auto"/>
      </w:pPr>
      <w:r w:rsidRPr="00D96F5B">
        <w:rPr>
          <w:vertAlign w:val="superscript"/>
        </w:rPr>
        <w:t>*</w:t>
      </w:r>
      <w:r>
        <w:rPr>
          <w:vertAlign w:val="superscript"/>
        </w:rPr>
        <w:t>2</w:t>
      </w:r>
      <w:r w:rsidR="005F6A6B">
        <w:rPr>
          <w:rFonts w:hint="eastAsia"/>
        </w:rPr>
        <w:t xml:space="preserve">工学院大学工学部　</w:t>
      </w:r>
      <w:r w:rsidR="005F6A6B" w:rsidRPr="00E40CCE">
        <w:t xml:space="preserve">School of </w:t>
      </w:r>
      <w:r w:rsidR="005F6A6B">
        <w:t xml:space="preserve">Engineering, </w:t>
      </w:r>
      <w:proofErr w:type="spellStart"/>
      <w:r w:rsidR="005F6A6B" w:rsidRPr="00E40CCE">
        <w:t>Kogakuin</w:t>
      </w:r>
      <w:proofErr w:type="spellEnd"/>
      <w:r w:rsidR="005F6A6B" w:rsidRPr="00E40CCE">
        <w:t xml:space="preserve"> University</w:t>
      </w:r>
    </w:p>
    <w:p w14:paraId="1C004B90" w14:textId="6E1D87E5" w:rsidR="002319C9" w:rsidRDefault="00DA6C18" w:rsidP="0079507E">
      <w:pPr>
        <w:pStyle w:val="07"/>
        <w:spacing w:before="0" w:after="0" w:line="240" w:lineRule="auto"/>
      </w:pPr>
      <w:r w:rsidRPr="00704926">
        <w:rPr>
          <w:vertAlign w:val="superscript"/>
        </w:rPr>
        <w:t>*</w:t>
      </w:r>
      <w:r w:rsidR="00EE0AAA">
        <w:rPr>
          <w:vertAlign w:val="superscript"/>
        </w:rPr>
        <w:t>3</w:t>
      </w:r>
      <w:r w:rsidRPr="00704926">
        <w:t xml:space="preserve"> </w:t>
      </w:r>
      <w:r w:rsidR="0079507E" w:rsidRPr="00704926">
        <w:rPr>
          <w:rFonts w:hint="eastAsia"/>
        </w:rPr>
        <w:t>日本自転車連盟</w:t>
      </w:r>
      <w:r w:rsidR="00EE0AAA">
        <w:rPr>
          <w:rFonts w:hint="eastAsia"/>
        </w:rPr>
        <w:t>ハイパフォーマンスセンタ</w:t>
      </w:r>
      <w:r w:rsidR="0079507E" w:rsidRPr="00704926">
        <w:rPr>
          <w:rFonts w:hint="eastAsia"/>
        </w:rPr>
        <w:t xml:space="preserve">　</w:t>
      </w:r>
      <w:r w:rsidR="0079507E" w:rsidRPr="00704926">
        <w:t>High Performance Center of Japan Cycling</w:t>
      </w:r>
    </w:p>
    <w:p w14:paraId="50638F86" w14:textId="77777777" w:rsidR="00A34E53" w:rsidRPr="00A34E53" w:rsidRDefault="00A34E53" w:rsidP="00A34E53">
      <w:pPr>
        <w:pStyle w:val="08"/>
      </w:pPr>
    </w:p>
    <w:p w14:paraId="036750F5" w14:textId="22CD6531" w:rsidR="00970444" w:rsidRPr="00970444" w:rsidRDefault="002319C9" w:rsidP="00970444">
      <w:pPr>
        <w:pStyle w:val="08"/>
      </w:pPr>
      <w:r>
        <w:t xml:space="preserve">It is important to determine the drag coefficient in order to improve the </w:t>
      </w:r>
      <w:r w:rsidR="00A34E53">
        <w:t>performance</w:t>
      </w:r>
      <w:r>
        <w:t xml:space="preserve"> of cycling track events. </w:t>
      </w:r>
      <w:r w:rsidR="00A34E53">
        <w:t xml:space="preserve">In this study, the drag coefficient was calculated </w:t>
      </w:r>
      <w:r w:rsidR="003A3020">
        <w:t>on the basis of</w:t>
      </w:r>
      <w:r w:rsidR="00A34E53">
        <w:t xml:space="preserve"> speed and power sensors attached to</w:t>
      </w:r>
      <w:r w:rsidR="003A3020">
        <w:t xml:space="preserve"> the</w:t>
      </w:r>
      <w:r w:rsidR="00A34E53">
        <w:t xml:space="preserve"> bike.</w:t>
      </w:r>
      <w:r w:rsidR="00CB2D15" w:rsidRPr="00CB2D15">
        <w:t xml:space="preserve"> </w:t>
      </w:r>
      <w:r w:rsidR="00A34E53">
        <w:t>W</w:t>
      </w:r>
      <w:r w:rsidR="00CB2D15" w:rsidRPr="00CB2D15">
        <w:t xml:space="preserve">e propose an </w:t>
      </w:r>
      <w:r w:rsidR="003A3020">
        <w:t>estimating method</w:t>
      </w:r>
      <w:r w:rsidR="004A5409">
        <w:t xml:space="preserve"> of the drag coefficient</w:t>
      </w:r>
      <w:r w:rsidR="00CB2D15" w:rsidRPr="00CB2D15">
        <w:t xml:space="preserve"> using data assimilation. This method has the advantage of </w:t>
      </w:r>
      <w:r w:rsidR="004A5409">
        <w:t xml:space="preserve">user-friendly, quick feedback and the </w:t>
      </w:r>
      <w:r w:rsidR="00CB2D15" w:rsidRPr="004A5409">
        <w:t>low cost</w:t>
      </w:r>
      <w:r w:rsidR="004A5409">
        <w:t>.</w:t>
      </w:r>
      <w:r w:rsidR="00970444">
        <w:t xml:space="preserve"> T</w:t>
      </w:r>
      <w:r>
        <w:t xml:space="preserve">here are two types of track courses, one is a turning course and the other is a straight course. This causes a difference between the wheel speed measured by the sensors and the speed of the center of gravity. Therefore, it is necessary to determine the probability of which state the vehicle is in at the moment, and to combine the speeds of turning and straightening according to the probability. In this way, the </w:t>
      </w:r>
      <w:r w:rsidR="004A5409">
        <w:t xml:space="preserve">drag coefficient </w:t>
      </w:r>
      <w:r>
        <w:t>can be obtained more accurately</w:t>
      </w:r>
      <w:r w:rsidR="004A5409">
        <w:t xml:space="preserve">. </w:t>
      </w:r>
      <w:r w:rsidR="00970444" w:rsidRPr="00970444">
        <w:t xml:space="preserve">The time variation of </w:t>
      </w:r>
      <w:r w:rsidR="00970444">
        <w:t>the drag</w:t>
      </w:r>
      <w:r w:rsidR="00970444" w:rsidRPr="00970444">
        <w:t xml:space="preserve"> coefficient of the bi</w:t>
      </w:r>
      <w:r w:rsidR="00970444">
        <w:t>ke and cyclist</w:t>
      </w:r>
      <w:r w:rsidR="00970444" w:rsidRPr="00970444">
        <w:t xml:space="preserve"> </w:t>
      </w:r>
      <w:r w:rsidR="00970444">
        <w:t>was constant, when they move</w:t>
      </w:r>
      <w:r w:rsidR="00970444" w:rsidRPr="00970444">
        <w:t xml:space="preserve"> on the record line at a constant speed and in a constant posture.</w:t>
      </w:r>
    </w:p>
    <w:p w14:paraId="085FC70B" w14:textId="09B0BC9C" w:rsidR="0023702A" w:rsidRPr="0023702A" w:rsidRDefault="00DA6C18" w:rsidP="001D0782">
      <w:pPr>
        <w:pStyle w:val="09KeyWords"/>
      </w:pPr>
      <w:r w:rsidRPr="00A478E6">
        <w:rPr>
          <w:rStyle w:val="09KeyWords1"/>
        </w:rPr>
        <w:t>Key Words</w:t>
      </w:r>
      <w:r w:rsidRPr="00DA2AFB">
        <w:t xml:space="preserve"> :</w:t>
      </w:r>
      <w:r w:rsidRPr="006C4655">
        <w:t xml:space="preserve"> </w:t>
      </w:r>
      <w:r w:rsidR="00281A85">
        <w:t>Road bike, B</w:t>
      </w:r>
      <w:r w:rsidR="00281A85" w:rsidRPr="00281A85">
        <w:t>icycle track race</w:t>
      </w:r>
      <w:r w:rsidR="00281A85">
        <w:t xml:space="preserve">, </w:t>
      </w:r>
      <w:r w:rsidR="00281A85" w:rsidRPr="00281A85">
        <w:t>air drag coefficient</w:t>
      </w:r>
      <w:r w:rsidR="00281A85">
        <w:t xml:space="preserve"> D</w:t>
      </w:r>
      <w:r w:rsidR="00281A85" w:rsidRPr="00281A85">
        <w:t>ata assimilation</w:t>
      </w:r>
      <w:r>
        <w:t>,</w:t>
      </w:r>
      <w:r w:rsidR="00281A85">
        <w:rPr>
          <w:rFonts w:hint="eastAsia"/>
        </w:rPr>
        <w:t xml:space="preserve"> </w:t>
      </w:r>
      <w:r w:rsidR="00281A85">
        <w:t>Kalman filter</w:t>
      </w:r>
      <w:r>
        <w:t>,</w:t>
      </w:r>
      <w:r w:rsidR="00281A85">
        <w:t xml:space="preserve"> </w:t>
      </w:r>
      <w:r w:rsidR="00281A85" w:rsidRPr="00281A85">
        <w:t>Unscented Kalman Filter</w:t>
      </w:r>
      <w:r w:rsidR="00281A85">
        <w:t xml:space="preserve"> (UKF), </w:t>
      </w:r>
      <w:r w:rsidR="00281A85" w:rsidRPr="00281A85">
        <w:t>Interacting Multiple Model (IMM)</w:t>
      </w:r>
      <w:r w:rsidR="00281A85">
        <w:t xml:space="preserve">, </w:t>
      </w:r>
      <w:r>
        <w:cr/>
      </w:r>
    </w:p>
    <w:p w14:paraId="64940C05" w14:textId="54B67D5A" w:rsidR="00DA6C18" w:rsidRDefault="00DA6C18" w:rsidP="00DA6C18">
      <w:pPr>
        <w:pStyle w:val="10"/>
      </w:pPr>
      <w:r w:rsidRPr="00224451">
        <w:rPr>
          <w:rFonts w:hint="eastAsia"/>
        </w:rPr>
        <w:t>1.</w:t>
      </w:r>
      <w:r w:rsidRPr="00224451">
        <w:rPr>
          <w:rFonts w:hint="eastAsia"/>
        </w:rPr>
        <w:t xml:space="preserve">　緒　　　言</w:t>
      </w:r>
    </w:p>
    <w:p w14:paraId="4D3FDEC6" w14:textId="77777777" w:rsidR="00554311" w:rsidRDefault="00EF41C0" w:rsidP="0023702A">
      <w:pPr>
        <w:pStyle w:val="a7"/>
        <w:rPr>
          <w:sz w:val="20"/>
          <w:szCs w:val="20"/>
        </w:rPr>
      </w:pPr>
      <w:r>
        <w:rPr>
          <w:rFonts w:hint="eastAsia"/>
          <w:sz w:val="20"/>
          <w:szCs w:val="20"/>
        </w:rPr>
        <w:t xml:space="preserve">　</w:t>
      </w:r>
      <w:r w:rsidR="0023702A" w:rsidRPr="004D15B5">
        <w:rPr>
          <w:rFonts w:hint="eastAsia"/>
          <w:sz w:val="20"/>
          <w:szCs w:val="20"/>
        </w:rPr>
        <w:t>自転車のトラック競技では，タイム短縮を目指し，</w:t>
      </w:r>
      <w:r w:rsidR="003A3020">
        <w:rPr>
          <w:rFonts w:hint="eastAsia"/>
          <w:sz w:val="20"/>
          <w:szCs w:val="20"/>
        </w:rPr>
        <w:t>抗力</w:t>
      </w:r>
      <w:r w:rsidR="0023702A" w:rsidRPr="004D15B5">
        <w:rPr>
          <w:rFonts w:hint="eastAsia"/>
          <w:sz w:val="20"/>
          <w:szCs w:val="20"/>
        </w:rPr>
        <w:t>最小化を目指</w:t>
      </w:r>
      <w:r w:rsidR="003A3020">
        <w:rPr>
          <w:rFonts w:hint="eastAsia"/>
          <w:sz w:val="20"/>
          <w:szCs w:val="20"/>
        </w:rPr>
        <w:t>す</w:t>
      </w:r>
      <w:r w:rsidR="0023702A" w:rsidRPr="004D15B5">
        <w:rPr>
          <w:rFonts w:hint="eastAsia"/>
          <w:sz w:val="20"/>
          <w:szCs w:val="20"/>
        </w:rPr>
        <w:t>．競技中</w:t>
      </w:r>
      <w:r w:rsidR="003A3020">
        <w:rPr>
          <w:rFonts w:hint="eastAsia"/>
          <w:sz w:val="20"/>
          <w:szCs w:val="20"/>
        </w:rPr>
        <w:t>も含め，常に</w:t>
      </w:r>
      <w:r w:rsidR="0023702A" w:rsidRPr="004D15B5">
        <w:rPr>
          <w:rFonts w:hint="eastAsia"/>
          <w:sz w:val="20"/>
          <w:szCs w:val="20"/>
        </w:rPr>
        <w:t>自転車には</w:t>
      </w:r>
      <w:r w:rsidR="003A3020">
        <w:rPr>
          <w:rFonts w:hint="eastAsia"/>
          <w:sz w:val="20"/>
          <w:szCs w:val="20"/>
        </w:rPr>
        <w:t>，</w:t>
      </w:r>
      <w:r w:rsidR="0023702A" w:rsidRPr="004D15B5">
        <w:rPr>
          <w:rFonts w:hint="eastAsia"/>
          <w:sz w:val="20"/>
          <w:szCs w:val="20"/>
        </w:rPr>
        <w:t>速度計とパワー計が取り付け</w:t>
      </w:r>
      <w:r w:rsidR="003A3020">
        <w:rPr>
          <w:rFonts w:hint="eastAsia"/>
          <w:sz w:val="20"/>
          <w:szCs w:val="20"/>
        </w:rPr>
        <w:t>られ，計測が行われている．</w:t>
      </w:r>
      <w:r w:rsidR="00B540D3">
        <w:rPr>
          <w:rFonts w:hint="eastAsia"/>
          <w:sz w:val="20"/>
          <w:szCs w:val="20"/>
        </w:rPr>
        <w:t>等速直線運動を仮定すると，</w:t>
      </w:r>
      <w:r w:rsidR="0023702A" w:rsidRPr="004D15B5">
        <w:rPr>
          <w:rFonts w:hint="eastAsia"/>
          <w:sz w:val="20"/>
          <w:szCs w:val="20"/>
        </w:rPr>
        <w:t>これら</w:t>
      </w:r>
      <w:r w:rsidR="00B540D3">
        <w:rPr>
          <w:rFonts w:hint="eastAsia"/>
          <w:sz w:val="20"/>
          <w:szCs w:val="20"/>
        </w:rPr>
        <w:t>2つの計測</w:t>
      </w:r>
      <w:r w:rsidR="0023702A" w:rsidRPr="004D15B5">
        <w:rPr>
          <w:rFonts w:hint="eastAsia"/>
          <w:sz w:val="20"/>
          <w:szCs w:val="20"/>
        </w:rPr>
        <w:t>から抗力係数を見積もることができ，現場ではこれが行われていた．</w:t>
      </w:r>
      <w:r w:rsidR="00554311">
        <w:rPr>
          <w:rFonts w:hint="eastAsia"/>
          <w:sz w:val="20"/>
          <w:szCs w:val="20"/>
        </w:rPr>
        <w:t>しかし，実際のレースでは等速直線運動である時間は限られている．そこで，</w:t>
      </w:r>
      <w:r>
        <w:rPr>
          <w:rFonts w:hint="eastAsia"/>
          <w:sz w:val="20"/>
          <w:szCs w:val="20"/>
        </w:rPr>
        <w:t>本研究</w:t>
      </w:r>
      <w:r w:rsidR="00554311">
        <w:rPr>
          <w:rFonts w:hint="eastAsia"/>
          <w:sz w:val="20"/>
          <w:szCs w:val="20"/>
        </w:rPr>
        <w:t>で</w:t>
      </w:r>
      <w:r>
        <w:rPr>
          <w:rFonts w:hint="eastAsia"/>
          <w:sz w:val="20"/>
          <w:szCs w:val="20"/>
        </w:rPr>
        <w:t>は</w:t>
      </w:r>
      <w:r w:rsidR="00554311">
        <w:rPr>
          <w:rFonts w:hint="eastAsia"/>
          <w:sz w:val="20"/>
          <w:szCs w:val="20"/>
        </w:rPr>
        <w:t>，加速度を考慮した</w:t>
      </w:r>
      <w:r>
        <w:rPr>
          <w:rFonts w:hint="eastAsia"/>
          <w:sz w:val="20"/>
          <w:szCs w:val="20"/>
        </w:rPr>
        <w:t>時々刻々の</w:t>
      </w:r>
      <w:r w:rsidR="003A3020">
        <w:rPr>
          <w:rFonts w:hint="eastAsia"/>
          <w:sz w:val="20"/>
          <w:szCs w:val="20"/>
        </w:rPr>
        <w:t>抗力</w:t>
      </w:r>
      <w:r>
        <w:rPr>
          <w:rFonts w:hint="eastAsia"/>
          <w:sz w:val="20"/>
          <w:szCs w:val="20"/>
        </w:rPr>
        <w:t>係数を求め</w:t>
      </w:r>
      <w:r w:rsidR="00554311">
        <w:rPr>
          <w:rFonts w:hint="eastAsia"/>
          <w:sz w:val="20"/>
          <w:szCs w:val="20"/>
        </w:rPr>
        <w:t>た</w:t>
      </w:r>
      <w:r>
        <w:rPr>
          <w:rFonts w:hint="eastAsia"/>
          <w:sz w:val="20"/>
          <w:szCs w:val="20"/>
        </w:rPr>
        <w:t>．</w:t>
      </w:r>
    </w:p>
    <w:p w14:paraId="170DA2F8" w14:textId="77777777" w:rsidR="00817985" w:rsidRDefault="003A3020" w:rsidP="00554311">
      <w:pPr>
        <w:pStyle w:val="a7"/>
        <w:ind w:firstLineChars="100" w:firstLine="193"/>
        <w:rPr>
          <w:sz w:val="20"/>
          <w:szCs w:val="20"/>
        </w:rPr>
      </w:pPr>
      <w:r>
        <w:rPr>
          <w:rFonts w:hint="eastAsia"/>
          <w:sz w:val="20"/>
          <w:szCs w:val="20"/>
        </w:rPr>
        <w:t>抗力</w:t>
      </w:r>
      <w:r w:rsidR="00EF41C0">
        <w:rPr>
          <w:rFonts w:hint="eastAsia"/>
          <w:sz w:val="20"/>
          <w:szCs w:val="20"/>
        </w:rPr>
        <w:t>係数を測定する方法は</w:t>
      </w:r>
      <w:r w:rsidR="00554311">
        <w:rPr>
          <w:rFonts w:hint="eastAsia"/>
          <w:sz w:val="20"/>
          <w:szCs w:val="20"/>
        </w:rPr>
        <w:t>，</w:t>
      </w:r>
      <w:r w:rsidR="00EF41C0">
        <w:rPr>
          <w:rFonts w:hint="eastAsia"/>
          <w:sz w:val="20"/>
          <w:szCs w:val="20"/>
        </w:rPr>
        <w:t>風洞</w:t>
      </w:r>
      <w:r w:rsidR="00864672">
        <w:rPr>
          <w:rFonts w:hint="eastAsia"/>
          <w:sz w:val="20"/>
          <w:szCs w:val="20"/>
        </w:rPr>
        <w:t>試験</w:t>
      </w:r>
      <w:r w:rsidR="00EF41C0">
        <w:rPr>
          <w:rFonts w:hint="eastAsia"/>
          <w:sz w:val="20"/>
          <w:szCs w:val="20"/>
        </w:rPr>
        <w:t>や</w:t>
      </w:r>
      <w:r w:rsidR="00EF41C0">
        <w:rPr>
          <w:sz w:val="20"/>
          <w:szCs w:val="20"/>
        </w:rPr>
        <w:t>CFD</w:t>
      </w:r>
      <w:r w:rsidR="00EF41C0">
        <w:rPr>
          <w:rFonts w:hint="eastAsia"/>
          <w:sz w:val="20"/>
          <w:szCs w:val="20"/>
        </w:rPr>
        <w:t>解析</w:t>
      </w:r>
      <w:r w:rsidR="00554311">
        <w:rPr>
          <w:rFonts w:hint="eastAsia"/>
          <w:sz w:val="20"/>
          <w:szCs w:val="20"/>
        </w:rPr>
        <w:t>等の</w:t>
      </w:r>
      <w:r w:rsidR="00EF41C0">
        <w:rPr>
          <w:rFonts w:hint="eastAsia"/>
          <w:sz w:val="20"/>
          <w:szCs w:val="20"/>
        </w:rPr>
        <w:t>方法がある．</w:t>
      </w:r>
      <w:r w:rsidR="00554311">
        <w:rPr>
          <w:rFonts w:hint="eastAsia"/>
          <w:sz w:val="20"/>
          <w:szCs w:val="20"/>
        </w:rPr>
        <w:t>これらの</w:t>
      </w:r>
      <w:r w:rsidR="00EF41C0">
        <w:rPr>
          <w:rFonts w:hint="eastAsia"/>
          <w:sz w:val="20"/>
          <w:szCs w:val="20"/>
        </w:rPr>
        <w:t>方法</w:t>
      </w:r>
      <w:r w:rsidR="00864672">
        <w:rPr>
          <w:rFonts w:hint="eastAsia"/>
          <w:sz w:val="20"/>
          <w:szCs w:val="20"/>
        </w:rPr>
        <w:t>の長所は再現性と試験条件を制御できることである．一方，短所は個々の選手へのフィードバックが困難な点である．これは，それぞれの選手の体形や車体が異なっており，風洞試験結果やC</w:t>
      </w:r>
      <w:r w:rsidR="00864672">
        <w:rPr>
          <w:sz w:val="20"/>
          <w:szCs w:val="20"/>
        </w:rPr>
        <w:t>FD</w:t>
      </w:r>
      <w:r w:rsidR="00864672">
        <w:rPr>
          <w:rFonts w:hint="eastAsia"/>
          <w:sz w:val="20"/>
          <w:szCs w:val="20"/>
        </w:rPr>
        <w:t>結果の各選手用の空気力への変換が困難なためである．</w:t>
      </w:r>
      <w:r w:rsidR="00EF41C0">
        <w:rPr>
          <w:rFonts w:hint="eastAsia"/>
          <w:sz w:val="20"/>
          <w:szCs w:val="20"/>
        </w:rPr>
        <w:t>そこで本研究では</w:t>
      </w:r>
      <w:r w:rsidR="00864672">
        <w:rPr>
          <w:rFonts w:hint="eastAsia"/>
          <w:sz w:val="20"/>
          <w:szCs w:val="20"/>
        </w:rPr>
        <w:t>自転車取り付けた速度計とパワー計，および</w:t>
      </w:r>
      <w:r w:rsidR="00EF41C0">
        <w:rPr>
          <w:rFonts w:hint="eastAsia"/>
          <w:sz w:val="20"/>
          <w:szCs w:val="20"/>
        </w:rPr>
        <w:t>データ同化を用い</w:t>
      </w:r>
      <w:r w:rsidR="00817985">
        <w:rPr>
          <w:rFonts w:hint="eastAsia"/>
          <w:sz w:val="20"/>
          <w:szCs w:val="20"/>
        </w:rPr>
        <w:t>，抗力を推定する方法を</w:t>
      </w:r>
      <w:r w:rsidR="00EF41C0">
        <w:rPr>
          <w:rFonts w:hint="eastAsia"/>
          <w:sz w:val="20"/>
          <w:szCs w:val="20"/>
        </w:rPr>
        <w:t>提案する．この方法</w:t>
      </w:r>
      <w:r w:rsidR="00817985">
        <w:rPr>
          <w:rFonts w:hint="eastAsia"/>
          <w:sz w:val="20"/>
          <w:szCs w:val="20"/>
        </w:rPr>
        <w:t>の長所は，実際の走行から得られた速度とパワーを用いているため，それぞれの選手に対する抗力係数を求められる点である．</w:t>
      </w:r>
    </w:p>
    <w:p w14:paraId="293B5950" w14:textId="70BA865D" w:rsidR="007A5B10" w:rsidRDefault="00817985" w:rsidP="007A5B10">
      <w:pPr>
        <w:pStyle w:val="a7"/>
        <w:ind w:firstLineChars="100" w:firstLine="193"/>
        <w:rPr>
          <w:sz w:val="20"/>
          <w:szCs w:val="20"/>
        </w:rPr>
      </w:pPr>
      <w:r>
        <w:rPr>
          <w:rFonts w:hint="eastAsia"/>
          <w:sz w:val="20"/>
          <w:szCs w:val="20"/>
        </w:rPr>
        <w:t>今回</w:t>
      </w:r>
      <w:r w:rsidR="0023702A" w:rsidRPr="004D15B5">
        <w:rPr>
          <w:rFonts w:hint="eastAsia"/>
          <w:sz w:val="20"/>
          <w:szCs w:val="20"/>
        </w:rPr>
        <w:t>，伊豆ベロドドームで測定した速度</w:t>
      </w:r>
      <w:r w:rsidR="00CB796B">
        <w:rPr>
          <w:rFonts w:hint="eastAsia"/>
          <w:sz w:val="20"/>
          <w:szCs w:val="20"/>
        </w:rPr>
        <w:t>の</w:t>
      </w:r>
      <w:r>
        <w:rPr>
          <w:rFonts w:hint="eastAsia"/>
          <w:sz w:val="20"/>
          <w:szCs w:val="20"/>
        </w:rPr>
        <w:t>時間変動</w:t>
      </w:r>
      <w:r w:rsidR="0023702A" w:rsidRPr="004D15B5">
        <w:rPr>
          <w:rFonts w:hint="eastAsia"/>
          <w:sz w:val="20"/>
          <w:szCs w:val="20"/>
        </w:rPr>
        <w:t>とシミュレーションによる</w:t>
      </w:r>
      <w:r w:rsidR="00CB796B">
        <w:rPr>
          <w:rFonts w:hint="eastAsia"/>
          <w:sz w:val="20"/>
          <w:szCs w:val="20"/>
        </w:rPr>
        <w:t>速度</w:t>
      </w:r>
      <w:r w:rsidR="0023702A" w:rsidRPr="004D15B5">
        <w:rPr>
          <w:rFonts w:hint="eastAsia"/>
          <w:sz w:val="20"/>
          <w:szCs w:val="20"/>
        </w:rPr>
        <w:t>をカルマン</w:t>
      </w:r>
      <w:r w:rsidR="00CB796B">
        <w:rPr>
          <w:rFonts w:hint="eastAsia"/>
          <w:sz w:val="20"/>
          <w:szCs w:val="20"/>
        </w:rPr>
        <w:t>ゲインを用いて重み付き足し算し，直線路と旋回路の速度の同化結果を求めた．相互干渉多重モデルにより直線路と旋回路の生起確率を求め，重み付き足し算により重心速度を求めた．</w:t>
      </w:r>
      <w:r w:rsidR="00A62991">
        <w:rPr>
          <w:rFonts w:hint="eastAsia"/>
          <w:sz w:val="20"/>
          <w:szCs w:val="20"/>
        </w:rPr>
        <w:t>以上の方法で</w:t>
      </w:r>
      <w:r w:rsidR="0023702A" w:rsidRPr="004D15B5">
        <w:rPr>
          <w:rFonts w:hint="eastAsia"/>
          <w:sz w:val="20"/>
          <w:szCs w:val="20"/>
        </w:rPr>
        <w:t>時々刻々の重心速度を求め，それにより正確な</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oMath>
      <w:r w:rsidR="00A62806">
        <w:rPr>
          <w:rFonts w:hint="eastAsia"/>
          <w:sz w:val="20"/>
          <w:szCs w:val="20"/>
        </w:rPr>
        <w:t>（抗力係数×面積）</w:t>
      </w:r>
      <w:r w:rsidR="0023702A" w:rsidRPr="004D15B5">
        <w:rPr>
          <w:rFonts w:hint="eastAsia"/>
          <w:sz w:val="20"/>
          <w:szCs w:val="20"/>
        </w:rPr>
        <w:t>を求めた．また，実際に走行実験の映像とデータ同化によって求めた</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oMath>
      <w:r w:rsidR="0023702A" w:rsidRPr="004D15B5">
        <w:rPr>
          <w:rFonts w:hint="eastAsia"/>
          <w:sz w:val="20"/>
          <w:szCs w:val="20"/>
        </w:rPr>
        <w:t>を時間同期し</w:t>
      </w:r>
      <w:r w:rsidR="00A62991">
        <w:rPr>
          <w:rFonts w:hint="eastAsia"/>
          <w:sz w:val="20"/>
          <w:szCs w:val="20"/>
        </w:rPr>
        <w:t>，</w:t>
      </w:r>
      <w:r w:rsidR="0023702A" w:rsidRPr="004D15B5">
        <w:rPr>
          <w:rFonts w:hint="eastAsia"/>
          <w:sz w:val="20"/>
          <w:szCs w:val="20"/>
        </w:rPr>
        <w:t>トラックコースの</w:t>
      </w:r>
      <w:r w:rsidR="00A62991">
        <w:rPr>
          <w:rFonts w:hint="eastAsia"/>
          <w:sz w:val="20"/>
          <w:szCs w:val="20"/>
        </w:rPr>
        <w:t>直線路</w:t>
      </w:r>
      <w:r w:rsidR="0023702A" w:rsidRPr="004D15B5">
        <w:rPr>
          <w:rFonts w:hint="eastAsia"/>
          <w:sz w:val="20"/>
          <w:szCs w:val="20"/>
        </w:rPr>
        <w:t>と旋回</w:t>
      </w:r>
      <w:r w:rsidR="00A62991">
        <w:rPr>
          <w:rFonts w:hint="eastAsia"/>
          <w:sz w:val="20"/>
          <w:szCs w:val="20"/>
        </w:rPr>
        <w:t>路で</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oMath>
      <w:r w:rsidR="0023702A" w:rsidRPr="004D15B5">
        <w:rPr>
          <w:rFonts w:hint="eastAsia"/>
          <w:sz w:val="20"/>
          <w:szCs w:val="20"/>
        </w:rPr>
        <w:t>妥当性を検証した．</w:t>
      </w:r>
    </w:p>
    <w:p w14:paraId="4F32F3A9" w14:textId="235E3587" w:rsidR="00704926" w:rsidRPr="007A5B10" w:rsidRDefault="007A5B10" w:rsidP="007A5B10">
      <w:pPr>
        <w:rPr>
          <w:rFonts w:ascii="ＭＳ 明朝" w:hAnsi="Courier New" w:cs="Courier New" w:hint="eastAsia"/>
        </w:rPr>
      </w:pPr>
      <w:r>
        <w:br w:type="page"/>
      </w:r>
    </w:p>
    <w:p w14:paraId="0B9D5A27" w14:textId="29EF6813" w:rsidR="009A4A77" w:rsidRDefault="00FB5933" w:rsidP="009A4A77">
      <w:pPr>
        <w:pStyle w:val="10"/>
      </w:pPr>
      <w:r>
        <w:lastRenderedPageBreak/>
        <w:t>2</w:t>
      </w:r>
      <w:r w:rsidRPr="00224451">
        <w:rPr>
          <w:rFonts w:hint="eastAsia"/>
        </w:rPr>
        <w:t>.</w:t>
      </w:r>
      <w:r w:rsidRPr="00224451">
        <w:rPr>
          <w:rFonts w:hint="eastAsia"/>
        </w:rPr>
        <w:t xml:space="preserve">　</w:t>
      </w:r>
      <w:r w:rsidR="00810EEC">
        <w:rPr>
          <w:rFonts w:hint="eastAsia"/>
        </w:rPr>
        <w:t>方法</w:t>
      </w:r>
    </w:p>
    <w:p w14:paraId="03838CFD" w14:textId="6F605357" w:rsidR="00A62806" w:rsidRDefault="00A62806" w:rsidP="00A62806">
      <w:pPr>
        <w:pStyle w:val="a7"/>
        <w:ind w:firstLineChars="100" w:firstLine="203"/>
      </w:pPr>
      <w:r>
        <w:rPr>
          <w:rFonts w:hint="eastAsia"/>
        </w:rPr>
        <w:t>図1は速度計の写真である．速度計は後輪の速度を測定するようにチェーンステに取り付けられている．</w:t>
      </w:r>
    </w:p>
    <w:p w14:paraId="6950D3FF" w14:textId="2459DD27" w:rsidR="00A62806" w:rsidRDefault="00A62806" w:rsidP="00A62806">
      <w:pPr>
        <w:pStyle w:val="a7"/>
        <w:ind w:firstLineChars="100" w:firstLine="203"/>
      </w:pPr>
      <w:r>
        <w:rPr>
          <w:rFonts w:hint="eastAsia"/>
        </w:rPr>
        <w:t>速度計</w:t>
      </w:r>
      <w:r w:rsidR="008F7C60">
        <w:rPr>
          <w:rFonts w:hint="eastAsia"/>
        </w:rPr>
        <w:t>(</w:t>
      </w:r>
      <w:r w:rsidR="008F7C60">
        <w:t>SRM)</w:t>
      </w:r>
      <w:r>
        <w:rPr>
          <w:rFonts w:hint="eastAsia"/>
        </w:rPr>
        <w:t>では，ホイール1回転に要する時間を計測し，速度を算出する．ホイールの周長は統一規格で決まっており，今回は</w:t>
      </w:r>
      <w:r w:rsidR="008F7C60">
        <w:rPr>
          <w:rFonts w:hint="eastAsia"/>
        </w:rPr>
        <w:t>2</w:t>
      </w:r>
      <w:r w:rsidR="008F7C60">
        <w:t>105</w:t>
      </w:r>
      <w:r>
        <w:rPr>
          <w:rFonts w:hint="eastAsia"/>
        </w:rPr>
        <w:t>m</w:t>
      </w:r>
      <w:r>
        <w:t>m</w:t>
      </w:r>
      <w:r>
        <w:rPr>
          <w:rFonts w:hint="eastAsia"/>
        </w:rPr>
        <w:t>である．</w:t>
      </w:r>
    </w:p>
    <w:p w14:paraId="78920E69" w14:textId="1BEC1B7B" w:rsidR="00A62806" w:rsidRDefault="00A62806" w:rsidP="00A62806">
      <w:pPr>
        <w:pStyle w:val="a7"/>
      </w:pPr>
      <w:r>
        <w:rPr>
          <w:rFonts w:hint="eastAsia"/>
        </w:rPr>
        <w:t xml:space="preserve">　図2はパワー計の写真である．パワー計はクランクの途中に取り付けられている．</w:t>
      </w:r>
    </w:p>
    <w:p w14:paraId="2F9FD6D7" w14:textId="794CABBD" w:rsidR="001E761E" w:rsidRDefault="00A62806" w:rsidP="00F06D2D">
      <w:pPr>
        <w:pStyle w:val="a7"/>
        <w:ind w:firstLineChars="100" w:firstLine="203"/>
      </w:pPr>
      <w:r>
        <w:rPr>
          <w:rFonts w:hint="eastAsia"/>
        </w:rPr>
        <w:t>パワー計</w:t>
      </w:r>
      <w:r w:rsidR="008F7C60">
        <w:rPr>
          <w:rFonts w:hint="eastAsia"/>
        </w:rPr>
        <w:t>(</w:t>
      </w:r>
      <w:proofErr w:type="spellStart"/>
      <w:r w:rsidR="008F7C60" w:rsidRPr="008F7C60">
        <w:t>VerveInfocrank</w:t>
      </w:r>
      <w:proofErr w:type="spellEnd"/>
      <w:r w:rsidR="008F7C60">
        <w:t>)</w:t>
      </w:r>
      <w:r>
        <w:rPr>
          <w:rFonts w:hint="eastAsia"/>
        </w:rPr>
        <w:t>では，ひずみゲージにより歪の変化量と一分間当たりの回転数（ケイデンス）を計測し，式(</w:t>
      </w:r>
      <w:r w:rsidR="00F06D2D">
        <w:t>1</w:t>
      </w:r>
      <w:r>
        <w:t>)</w:t>
      </w:r>
      <w:r>
        <w:rPr>
          <w:rFonts w:hint="eastAsia"/>
        </w:rPr>
        <w:t>によりパワーを算出する．</w:t>
      </w:r>
      <w:r w:rsidR="001E761E">
        <w:rPr>
          <w:rFonts w:hint="eastAsia"/>
        </w:rPr>
        <w:t>スロープ値は</w:t>
      </w:r>
      <w:r w:rsidR="00F06D2D">
        <w:rPr>
          <w:rFonts w:hint="eastAsia"/>
        </w:rPr>
        <w:t>式(</w:t>
      </w:r>
      <w:r w:rsidR="00F06D2D">
        <w:t>2)</w:t>
      </w:r>
      <w:r w:rsidR="00F06D2D">
        <w:rPr>
          <w:rFonts w:hint="eastAsia"/>
        </w:rPr>
        <w:t>により算出される．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556"/>
      </w:tblGrid>
      <w:tr w:rsidR="001E761E" w14:paraId="01BA58D4" w14:textId="77777777" w:rsidTr="001E761E">
        <w:tc>
          <w:tcPr>
            <w:tcW w:w="9072" w:type="dxa"/>
          </w:tcPr>
          <w:p w14:paraId="02884EEF" w14:textId="6E87EFC9" w:rsidR="001E761E" w:rsidRPr="00FA621D" w:rsidRDefault="00F06D2D" w:rsidP="001E761E">
            <w:pPr>
              <w:pStyle w:val="a7"/>
              <w:ind w:firstLineChars="100" w:firstLine="203"/>
              <w:rPr>
                <w:iCs/>
              </w:rPr>
            </w:pPr>
            <m:oMathPara>
              <m:oMathParaPr>
                <m:jc m:val="left"/>
              </m:oMathParaPr>
              <m:oMath>
                <m:r>
                  <m:rPr>
                    <m:sty m:val="p"/>
                  </m:rPr>
                  <w:rPr>
                    <w:rFonts w:ascii="Cambria Math" w:hAnsi="Cambria Math"/>
                  </w:rPr>
                  <m:t>P[</m:t>
                </m:r>
                <m:r>
                  <w:rPr>
                    <w:rFonts w:ascii="Cambria Math" w:hAnsi="Cambria Math"/>
                  </w:rPr>
                  <m:t>W</m:t>
                </m:r>
                <m:r>
                  <m:rPr>
                    <m:sty m:val="p"/>
                  </m:rPr>
                  <w:rPr>
                    <w:rFonts w:ascii="Cambria Math" w:hAnsi="Cambria Math"/>
                  </w:rPr>
                  <m:t>]=</m:t>
                </m:r>
                <m:f>
                  <m:fPr>
                    <m:ctrlPr>
                      <w:rPr>
                        <w:rFonts w:ascii="Cambria Math" w:hAnsi="Cambria Math"/>
                        <w:iCs/>
                      </w:rPr>
                    </m:ctrlPr>
                  </m:fPr>
                  <m:num>
                    <m:r>
                      <m:rPr>
                        <m:sty m:val="p"/>
                      </m:rPr>
                      <w:rPr>
                        <w:rFonts w:ascii="Cambria Math" w:hAnsi="Cambria Math" w:hint="eastAsia"/>
                      </w:rPr>
                      <m:t>歪の変化量</m:t>
                    </m:r>
                    <m:ctrlPr>
                      <w:rPr>
                        <w:rFonts w:ascii="Cambria Math" w:hAnsi="Cambria Math" w:hint="eastAsia"/>
                        <w:iCs/>
                      </w:rPr>
                    </m:ctrlPr>
                  </m:num>
                  <m:den>
                    <m:r>
                      <m:rPr>
                        <m:sty m:val="p"/>
                      </m:rPr>
                      <w:rPr>
                        <w:rFonts w:ascii="Cambria Math" w:hAnsi="Cambria Math" w:hint="eastAsia"/>
                      </w:rPr>
                      <m:t>スロープ値</m:t>
                    </m:r>
                    <m:r>
                      <m:rPr>
                        <m:sty m:val="p"/>
                      </m:rPr>
                      <w:rPr>
                        <w:rFonts w:ascii="Cambria Math" w:hAnsi="Cambria Math"/>
                      </w:rPr>
                      <m:t>(</m:t>
                    </m:r>
                    <m:r>
                      <m:rPr>
                        <m:sty m:val="p"/>
                      </m:rPr>
                      <w:rPr>
                        <w:rFonts w:ascii="Cambria Math" w:hAnsi="Cambria Math" w:hint="eastAsia"/>
                      </w:rPr>
                      <m:t>既知</m:t>
                    </m:r>
                    <m:r>
                      <m:rPr>
                        <m:sty m:val="p"/>
                      </m:rPr>
                      <w:rPr>
                        <w:rFonts w:ascii="Cambria Math" w:hAnsi="Cambria Math"/>
                      </w:rPr>
                      <m:t>)</m:t>
                    </m:r>
                  </m:den>
                </m:f>
                <m:r>
                  <m:rPr>
                    <m:sty m:val="p"/>
                  </m:rPr>
                  <w:rPr>
                    <w:rFonts w:ascii="Cambria Math" w:hAnsi="Cambria Math"/>
                  </w:rPr>
                  <m:t>×</m:t>
                </m:r>
                <m:f>
                  <m:fPr>
                    <m:ctrlPr>
                      <w:rPr>
                        <w:rFonts w:ascii="Cambria Math" w:hAnsi="Cambria Math"/>
                        <w:iCs/>
                      </w:rPr>
                    </m:ctrlPr>
                  </m:fPr>
                  <m:num>
                    <m:r>
                      <m:rPr>
                        <m:sty m:val="p"/>
                      </m:rPr>
                      <w:rPr>
                        <w:rFonts w:ascii="Cambria Math" w:hAnsi="Cambria Math" w:hint="eastAsia"/>
                      </w:rPr>
                      <m:t>ケイデンス</m:t>
                    </m:r>
                    <m:r>
                      <m:rPr>
                        <m:sty m:val="p"/>
                      </m:rPr>
                      <w:rPr>
                        <w:rFonts w:ascii="Cambria Math" w:hAnsi="Cambria Math"/>
                      </w:rPr>
                      <m:t>×2</m:t>
                    </m:r>
                    <m:r>
                      <w:rPr>
                        <w:rFonts w:ascii="Cambria Math" w:hAnsi="Cambria Math"/>
                      </w:rPr>
                      <m:t>π</m:t>
                    </m:r>
                  </m:num>
                  <m:den>
                    <m:r>
                      <m:rPr>
                        <m:sty m:val="p"/>
                      </m:rPr>
                      <w:rPr>
                        <w:rFonts w:ascii="Cambria Math" w:hAnsi="Cambria Math"/>
                      </w:rPr>
                      <m:t>60</m:t>
                    </m:r>
                  </m:den>
                </m:f>
              </m:oMath>
            </m:oMathPara>
          </w:p>
        </w:tc>
        <w:tc>
          <w:tcPr>
            <w:tcW w:w="556" w:type="dxa"/>
          </w:tcPr>
          <w:p w14:paraId="4248E65D" w14:textId="56E1DB4A" w:rsidR="001E761E" w:rsidRDefault="001E761E" w:rsidP="001E761E">
            <w:pPr>
              <w:pStyle w:val="a7"/>
              <w:jc w:val="right"/>
            </w:pPr>
            <w:r>
              <w:rPr>
                <w:rFonts w:hint="eastAsia"/>
              </w:rPr>
              <w:t>(</w:t>
            </w:r>
            <w:r>
              <w:t>1)</w:t>
            </w:r>
          </w:p>
        </w:tc>
      </w:tr>
      <w:tr w:rsidR="001E761E" w14:paraId="1F5C0869" w14:textId="77777777" w:rsidTr="001E761E">
        <w:tc>
          <w:tcPr>
            <w:tcW w:w="9072" w:type="dxa"/>
          </w:tcPr>
          <w:p w14:paraId="64EE7BBB" w14:textId="337F93B7" w:rsidR="001E761E" w:rsidRPr="00FA621D" w:rsidRDefault="00F06D2D" w:rsidP="00A62806">
            <w:pPr>
              <w:pStyle w:val="a7"/>
              <w:rPr>
                <w:iCs/>
              </w:rPr>
            </w:pPr>
            <m:oMathPara>
              <m:oMathParaPr>
                <m:jc m:val="left"/>
              </m:oMathParaPr>
              <m:oMath>
                <m:r>
                  <m:rPr>
                    <m:sty m:val="p"/>
                  </m:rPr>
                  <w:rPr>
                    <w:rFonts w:ascii="Cambria Math" w:hAnsi="Cambria Math" w:hint="eastAsia"/>
                  </w:rPr>
                  <m:t>スロープ値</m:t>
                </m:r>
                <m:r>
                  <m:rPr>
                    <m:sty m:val="p"/>
                  </m:rPr>
                  <w:rPr>
                    <w:rFonts w:ascii="Cambria Math" w:hAnsi="Cambria Math"/>
                  </w:rPr>
                  <m:t>=</m:t>
                </m:r>
                <m:f>
                  <m:fPr>
                    <m:ctrlPr>
                      <w:rPr>
                        <w:rFonts w:ascii="Cambria Math" w:hAnsi="Cambria Math"/>
                        <w:iCs/>
                      </w:rPr>
                    </m:ctrlPr>
                  </m:fPr>
                  <m:num>
                    <m:r>
                      <m:rPr>
                        <m:sty m:val="p"/>
                      </m:rPr>
                      <w:rPr>
                        <w:rFonts w:ascii="Cambria Math" w:hAnsi="Cambria Math"/>
                      </w:rPr>
                      <m:t>(</m:t>
                    </m:r>
                    <m:r>
                      <m:rPr>
                        <m:sty m:val="p"/>
                      </m:rPr>
                      <w:rPr>
                        <w:rFonts w:ascii="Cambria Math" w:hAnsi="Cambria Math" w:hint="eastAsia"/>
                      </w:rPr>
                      <m:t>荷重を加えた際の歪ー無負荷時の歪</m:t>
                    </m:r>
                    <m:r>
                      <m:rPr>
                        <m:sty m:val="p"/>
                      </m:rPr>
                      <w:rPr>
                        <w:rFonts w:ascii="Cambria Math" w:hAnsi="Cambria Math"/>
                      </w:rPr>
                      <m:t>)</m:t>
                    </m:r>
                  </m:num>
                  <m:den>
                    <m:r>
                      <m:rPr>
                        <m:sty m:val="p"/>
                      </m:rPr>
                      <w:rPr>
                        <w:rFonts w:ascii="Cambria Math" w:hAnsi="Cambria Math" w:hint="eastAsia"/>
                      </w:rPr>
                      <m:t>重りの重量×クランク長×重力加速度</m:t>
                    </m:r>
                  </m:den>
                </m:f>
              </m:oMath>
            </m:oMathPara>
          </w:p>
        </w:tc>
        <w:tc>
          <w:tcPr>
            <w:tcW w:w="556" w:type="dxa"/>
          </w:tcPr>
          <w:p w14:paraId="2C0D900D" w14:textId="3038B10B" w:rsidR="001E761E" w:rsidRDefault="001E761E" w:rsidP="001E761E">
            <w:pPr>
              <w:pStyle w:val="a7"/>
              <w:jc w:val="right"/>
            </w:pPr>
            <w:r>
              <w:rPr>
                <w:rFonts w:hint="eastAsia"/>
              </w:rPr>
              <w:t>(</w:t>
            </w:r>
            <w:r>
              <w:t>2)</w:t>
            </w:r>
          </w:p>
        </w:tc>
      </w:tr>
    </w:tbl>
    <w:p w14:paraId="5972B235" w14:textId="77777777" w:rsidR="001E761E" w:rsidRDefault="001E761E" w:rsidP="00EE0AAA">
      <w:pPr>
        <w:pStyle w:val="a7"/>
      </w:pPr>
    </w:p>
    <w:p w14:paraId="0F75ABCB" w14:textId="293FE54A" w:rsidR="00A62806" w:rsidRPr="00A62806" w:rsidRDefault="00A62806" w:rsidP="00A62806">
      <w:pPr>
        <w:pStyle w:val="a7"/>
        <w:ind w:firstLineChars="100" w:firstLine="203"/>
      </w:pPr>
      <w:r>
        <w:rPr>
          <w:rFonts w:hint="eastAsia"/>
        </w:rPr>
        <w:t>本研究では，以上の速度とパワーを用いて，</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w:r w:rsidR="001E761E">
        <w:rPr>
          <w:rFonts w:hint="eastAsia"/>
        </w:rPr>
        <w:t>を求める．</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62806" w14:paraId="679249AE" w14:textId="77777777" w:rsidTr="00A62806">
        <w:trPr>
          <w:jc w:val="center"/>
        </w:trPr>
        <w:tc>
          <w:tcPr>
            <w:tcW w:w="4814" w:type="dxa"/>
          </w:tcPr>
          <w:p w14:paraId="667CD8BE" w14:textId="1534FC0C" w:rsidR="00A62806" w:rsidRDefault="00A62806" w:rsidP="00A62806">
            <w:pPr>
              <w:pStyle w:val="a7"/>
              <w:jc w:val="center"/>
            </w:pPr>
            <w:r>
              <w:rPr>
                <w:noProof/>
                <w:sz w:val="20"/>
                <w:szCs w:val="20"/>
              </w:rPr>
              <w:drawing>
                <wp:inline distT="0" distB="0" distL="0" distR="0" wp14:anchorId="2CB61F8B" wp14:editId="4601B593">
                  <wp:extent cx="1600200" cy="1420495"/>
                  <wp:effectExtent l="0" t="0" r="0" b="8255"/>
                  <wp:docPr id="6019849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569" r="21937"/>
                          <a:stretch/>
                        </pic:blipFill>
                        <pic:spPr bwMode="auto">
                          <a:xfrm>
                            <a:off x="0" y="0"/>
                            <a:ext cx="1600200" cy="14204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4" w:type="dxa"/>
          </w:tcPr>
          <w:p w14:paraId="5E93CFA8" w14:textId="053BD03A" w:rsidR="00A62806" w:rsidRDefault="00A62806" w:rsidP="00A62806">
            <w:pPr>
              <w:pStyle w:val="a7"/>
              <w:jc w:val="center"/>
            </w:pPr>
            <w:r>
              <w:rPr>
                <w:noProof/>
              </w:rPr>
              <w:drawing>
                <wp:inline distT="0" distB="0" distL="0" distR="0" wp14:anchorId="62AFF54B" wp14:editId="4855DDF0">
                  <wp:extent cx="1609725" cy="1461770"/>
                  <wp:effectExtent l="0" t="0" r="9525" b="5080"/>
                  <wp:docPr id="38839434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089" r="19189" b="7063"/>
                          <a:stretch/>
                        </pic:blipFill>
                        <pic:spPr bwMode="auto">
                          <a:xfrm>
                            <a:off x="0" y="0"/>
                            <a:ext cx="1609725" cy="14617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62806" w14:paraId="77F1AFBC" w14:textId="77777777" w:rsidTr="00A62806">
        <w:trPr>
          <w:jc w:val="center"/>
        </w:trPr>
        <w:tc>
          <w:tcPr>
            <w:tcW w:w="4814" w:type="dxa"/>
          </w:tcPr>
          <w:p w14:paraId="72217665" w14:textId="28E8C929" w:rsidR="00A62806" w:rsidRDefault="00A62806" w:rsidP="00E606E7">
            <w:pPr>
              <w:pStyle w:val="a3"/>
              <w:ind w:left="640" w:hanging="640"/>
              <w:jc w:val="center"/>
            </w:pPr>
            <w:r>
              <w:t>Fig.1 Speed meter</w:t>
            </w:r>
            <w:r w:rsidR="008F7C60" w:rsidRPr="008F7C60">
              <w:t>(SRM)</w:t>
            </w:r>
          </w:p>
        </w:tc>
        <w:tc>
          <w:tcPr>
            <w:tcW w:w="4814" w:type="dxa"/>
          </w:tcPr>
          <w:p w14:paraId="08C7E6E6" w14:textId="15AE8B77" w:rsidR="00A62806" w:rsidRDefault="00A62806" w:rsidP="00E606E7">
            <w:pPr>
              <w:pStyle w:val="18Fig"/>
              <w:ind w:left="640" w:hanging="640"/>
              <w:jc w:val="center"/>
            </w:pPr>
            <w:r>
              <w:t>Fig.2 Power meter</w:t>
            </w:r>
            <w:r w:rsidR="008F7C60" w:rsidRPr="008F7C60">
              <w:t>(</w:t>
            </w:r>
            <w:proofErr w:type="spellStart"/>
            <w:r w:rsidR="008F7C60" w:rsidRPr="008F7C60">
              <w:t>Verve</w:t>
            </w:r>
            <w:r w:rsidR="00893C7C">
              <w:rPr>
                <w:rFonts w:hint="eastAsia"/>
              </w:rPr>
              <w:t>_</w:t>
            </w:r>
            <w:r w:rsidR="008F7C60" w:rsidRPr="008F7C60">
              <w:t>Infocrank</w:t>
            </w:r>
            <w:proofErr w:type="spellEnd"/>
            <w:r w:rsidR="008F7C60" w:rsidRPr="008F7C60">
              <w:t>)</w:t>
            </w:r>
          </w:p>
        </w:tc>
      </w:tr>
    </w:tbl>
    <w:p w14:paraId="1D67BDFE" w14:textId="77777777" w:rsidR="001E761E" w:rsidRDefault="001E761E" w:rsidP="00810EEC">
      <w:pPr>
        <w:pStyle w:val="a7"/>
      </w:pPr>
    </w:p>
    <w:p w14:paraId="336B5666" w14:textId="323044F0" w:rsidR="00E616C0" w:rsidRDefault="001E761E" w:rsidP="00E616C0">
      <w:pPr>
        <w:pStyle w:val="a7"/>
        <w:ind w:firstLineChars="100" w:firstLine="203"/>
        <w:rPr>
          <w:rFonts w:ascii="Segoe UI Symbol" w:hAnsi="Segoe UI Symbol" w:cs="Segoe UI Symbol"/>
        </w:rPr>
      </w:pPr>
      <w:r>
        <w:rPr>
          <w:rFonts w:hint="eastAsia"/>
        </w:rPr>
        <w:t>次に本研究の手順を図3に</w:t>
      </w:r>
      <w:r>
        <w:rPr>
          <w:rFonts w:ascii="Segoe UI Symbol" w:hAnsi="Segoe UI Symbol" w:cs="Segoe UI Symbol" w:hint="eastAsia"/>
        </w:rPr>
        <w:t>示した．図中の青枠</w:t>
      </w:r>
      <w:r w:rsidR="00E606E7">
        <w:rPr>
          <w:rFonts w:ascii="Segoe UI Symbol" w:hAnsi="Segoe UI Symbol" w:cs="Segoe UI Symbol" w:hint="eastAsia"/>
        </w:rPr>
        <w:t>①，⑧，⑨，⑩</w:t>
      </w:r>
      <w:r>
        <w:rPr>
          <w:rFonts w:ascii="Segoe UI Symbol" w:hAnsi="Segoe UI Symbol" w:cs="Segoe UI Symbol" w:hint="eastAsia"/>
        </w:rPr>
        <w:t>はデータ同化結果を示している．</w:t>
      </w:r>
      <w:r w:rsidR="003E0028">
        <w:rPr>
          <w:rFonts w:ascii="Segoe UI Symbol" w:hAnsi="Segoe UI Symbol" w:cs="Segoe UI Symbol" w:hint="eastAsia"/>
        </w:rPr>
        <w:t>データ同化結果は，</w:t>
      </w:r>
      <w:r>
        <w:rPr>
          <w:rFonts w:ascii="Segoe UI Symbol" w:hAnsi="Segoe UI Symbol" w:cs="Segoe UI Symbol" w:hint="eastAsia"/>
        </w:rPr>
        <w:t>最も信頼できる値である．緑枠</w:t>
      </w:r>
      <w:r w:rsidR="00E606E7">
        <w:rPr>
          <w:rFonts w:ascii="Segoe UI Symbol" w:hAnsi="Segoe UI Symbol" w:cs="Segoe UI Symbol" w:hint="eastAsia"/>
        </w:rPr>
        <w:t>②，⑤，⑦，⑪</w:t>
      </w:r>
      <w:r>
        <w:rPr>
          <w:rFonts w:ascii="Segoe UI Symbol" w:hAnsi="Segoe UI Symbol" w:cs="Segoe UI Symbol" w:hint="eastAsia"/>
        </w:rPr>
        <w:t>は観測値である．ホイールで速度を測ったため，下付きの</w:t>
      </w:r>
      <m:oMath>
        <m:r>
          <w:rPr>
            <w:rFonts w:ascii="Cambria Math" w:hAnsi="Cambria Math" w:cs="Segoe UI Symbol"/>
          </w:rPr>
          <m:t>w</m:t>
        </m:r>
      </m:oMath>
      <w:r>
        <w:rPr>
          <w:rFonts w:ascii="Segoe UI Symbol" w:hAnsi="Segoe UI Symbol" w:cs="Segoe UI Symbol" w:hint="eastAsia"/>
        </w:rPr>
        <w:t>を添えた．赤枠</w:t>
      </w:r>
      <w:r w:rsidR="00E606E7">
        <w:rPr>
          <w:rFonts w:ascii="Segoe UI Symbol" w:hAnsi="Segoe UI Symbol" w:cs="Segoe UI Symbol" w:hint="eastAsia"/>
        </w:rPr>
        <w:t>③，④，⑥，⑫</w:t>
      </w:r>
      <w:r>
        <w:rPr>
          <w:rFonts w:ascii="Segoe UI Symbol" w:hAnsi="Segoe UI Symbol" w:cs="Segoe UI Symbol" w:hint="eastAsia"/>
        </w:rPr>
        <w:t>はシミュレーション値である．図中の</w:t>
      </w:r>
      <m:oMath>
        <m:r>
          <w:rPr>
            <w:rFonts w:ascii="Cambria Math" w:hAnsi="Cambria Math" w:cs="Segoe UI Symbol"/>
          </w:rPr>
          <m:t>f</m:t>
        </m:r>
      </m:oMath>
      <w:r w:rsidRPr="002B0060">
        <w:rPr>
          <w:rFonts w:ascii="Segoe UI Symbol" w:hAnsi="Segoe UI Symbol" w:cs="Segoe UI Symbol" w:hint="eastAsia"/>
        </w:rPr>
        <w:t>は</w:t>
      </w:r>
      <w:r w:rsidR="006E18D7">
        <w:rPr>
          <w:rFonts w:ascii="Segoe UI Symbol" w:hAnsi="Segoe UI Symbol" w:cs="Segoe UI Symbol" w:hint="eastAsia"/>
        </w:rPr>
        <w:t>時間発展をさせる演算子</w:t>
      </w:r>
      <w:r w:rsidR="002B0060">
        <w:rPr>
          <w:rFonts w:ascii="Segoe UI Symbol" w:hAnsi="Segoe UI Symbol" w:cs="Segoe UI Symbol" w:hint="eastAsia"/>
        </w:rPr>
        <w:t>で</w:t>
      </w:r>
      <w:r w:rsidR="006E18D7">
        <w:rPr>
          <w:rFonts w:ascii="Segoe UI Symbol" w:hAnsi="Segoe UI Symbol" w:cs="Segoe UI Symbol" w:hint="eastAsia"/>
        </w:rPr>
        <w:t>，</w:t>
      </w:r>
      <w:r w:rsidR="002B0060">
        <w:rPr>
          <w:rFonts w:ascii="Segoe UI Symbol" w:hAnsi="Segoe UI Symbol" w:cs="Segoe UI Symbol" w:hint="eastAsia"/>
        </w:rPr>
        <w:t>式</w:t>
      </w:r>
      <w:r w:rsidR="002B0060">
        <w:rPr>
          <w:rFonts w:ascii="Segoe UI Symbol" w:hAnsi="Segoe UI Symbol" w:cs="Segoe UI Symbol" w:hint="eastAsia"/>
        </w:rPr>
        <w:t>(</w:t>
      </w:r>
      <w:r w:rsidR="002B0060">
        <w:rPr>
          <w:rFonts w:ascii="Segoe UI Symbol" w:hAnsi="Segoe UI Symbol" w:cs="Segoe UI Symbol"/>
        </w:rPr>
        <w:t>3)</w:t>
      </w:r>
      <w:r w:rsidR="002B0060">
        <w:rPr>
          <w:rFonts w:ascii="Segoe UI Symbol" w:hAnsi="Segoe UI Symbol" w:cs="Segoe UI Symbol" w:hint="eastAsia"/>
        </w:rPr>
        <w:t>の通りである．</w:t>
      </w:r>
    </w:p>
    <w:p w14:paraId="7FCECFC3" w14:textId="77777777" w:rsidR="00E616C0" w:rsidRDefault="00E616C0">
      <w:pPr>
        <w:rPr>
          <w:rFonts w:ascii="Segoe UI Symbol" w:hAnsi="Segoe UI Symbol" w:cs="Segoe UI Symbol"/>
          <w:sz w:val="21"/>
          <w:szCs w:val="21"/>
        </w:rPr>
      </w:pPr>
      <w:r>
        <w:rPr>
          <w:rFonts w:ascii="Segoe UI Symbol" w:hAnsi="Segoe UI Symbol" w:cs="Segoe UI Symbol"/>
        </w:rPr>
        <w:br w:type="page"/>
      </w:r>
    </w:p>
    <w:p w14:paraId="6B63703C" w14:textId="7F0A2371" w:rsidR="00E616C0" w:rsidRDefault="00E616C0" w:rsidP="00B042CA">
      <w:pPr>
        <w:pStyle w:val="a7"/>
        <w:ind w:firstLineChars="100" w:firstLine="203"/>
        <w:jc w:val="center"/>
        <w:rPr>
          <w:rFonts w:ascii="Segoe UI Symbol" w:hAnsi="Segoe UI Symbol" w:cs="Segoe UI Symbol"/>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FA621D" w14:paraId="4853BFD3" w14:textId="77777777" w:rsidTr="006B59BE">
        <w:tc>
          <w:tcPr>
            <w:tcW w:w="9628" w:type="dxa"/>
          </w:tcPr>
          <w:p w14:paraId="78D2C16F" w14:textId="5019E90E" w:rsidR="00FA621D" w:rsidRPr="00FA621D" w:rsidRDefault="007A5B10" w:rsidP="00B042CA">
            <w:pPr>
              <w:pStyle w:val="18Fig"/>
              <w:ind w:left="640" w:hanging="640"/>
              <w:jc w:val="center"/>
            </w:pPr>
            <w:r>
              <w:rPr>
                <w:noProof/>
              </w:rPr>
              <w:drawing>
                <wp:inline distT="0" distB="0" distL="0" distR="0" wp14:anchorId="1F24E4D0" wp14:editId="3881D49B">
                  <wp:extent cx="3517900" cy="3701107"/>
                  <wp:effectExtent l="0" t="0" r="6350" b="0"/>
                  <wp:docPr id="77295429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347" cy="3707890"/>
                          </a:xfrm>
                          <a:prstGeom prst="rect">
                            <a:avLst/>
                          </a:prstGeom>
                          <a:noFill/>
                          <a:ln>
                            <a:noFill/>
                          </a:ln>
                        </pic:spPr>
                      </pic:pic>
                    </a:graphicData>
                  </a:graphic>
                </wp:inline>
              </w:drawing>
            </w:r>
          </w:p>
        </w:tc>
      </w:tr>
      <w:tr w:rsidR="00FA621D" w14:paraId="35D2204E" w14:textId="77777777" w:rsidTr="006B59BE">
        <w:tc>
          <w:tcPr>
            <w:tcW w:w="9628" w:type="dxa"/>
          </w:tcPr>
          <w:p w14:paraId="4FF2EF46" w14:textId="53FCCEA1" w:rsidR="00FA621D" w:rsidRPr="00C0782A" w:rsidRDefault="00B042CA" w:rsidP="00E606E7">
            <w:pPr>
              <w:pStyle w:val="a7"/>
              <w:jc w:val="center"/>
              <w:rPr>
                <w:rFonts w:ascii="Times New Roman" w:hAnsi="Times New Roman" w:cs="Times New Roman"/>
                <w:sz w:val="19"/>
                <w:szCs w:val="19"/>
              </w:rPr>
            </w:pPr>
            <w:r w:rsidRPr="00C0782A">
              <w:rPr>
                <w:rFonts w:ascii="Times New Roman" w:hAnsi="Times New Roman" w:cs="Times New Roman"/>
                <w:sz w:val="19"/>
                <w:szCs w:val="19"/>
              </w:rPr>
              <w:t>Fig.3</w:t>
            </w:r>
            <w:r w:rsidRPr="00C0782A">
              <w:rPr>
                <w:rFonts w:ascii="Times New Roman" w:hAnsi="Times New Roman" w:cs="Times New Roman"/>
                <w:sz w:val="19"/>
                <w:szCs w:val="19"/>
              </w:rPr>
              <w:t xml:space="preserve">　</w:t>
            </w:r>
            <w:r w:rsidRPr="00C0782A">
              <w:rPr>
                <w:rFonts w:ascii="Times New Roman" w:hAnsi="Times New Roman" w:cs="Times New Roman"/>
                <w:sz w:val="19"/>
                <w:szCs w:val="19"/>
              </w:rPr>
              <w:t>Overview of this study</w:t>
            </w:r>
          </w:p>
        </w:tc>
      </w:tr>
    </w:tbl>
    <w:p w14:paraId="15C22B5F" w14:textId="77777777" w:rsidR="00024828" w:rsidRPr="00024828" w:rsidRDefault="00024828" w:rsidP="00024828">
      <w:pPr>
        <w:pStyle w:val="a7"/>
        <w:ind w:firstLineChars="100" w:firstLine="203"/>
        <w:rPr>
          <w:rFonts w:ascii="Segoe UI Symbol" w:hAnsi="Segoe UI Symbol" w:cs="Segoe UI Symbol"/>
        </w:rPr>
      </w:pPr>
    </w:p>
    <w:p w14:paraId="35B287E2" w14:textId="77777777" w:rsidR="00B042CA" w:rsidRDefault="009F4A04" w:rsidP="00D15B5F">
      <w:pPr>
        <w:pStyle w:val="a7"/>
        <w:tabs>
          <w:tab w:val="left" w:pos="1737"/>
        </w:tabs>
        <w:ind w:firstLineChars="100" w:firstLine="193"/>
        <w:rPr>
          <w:sz w:val="20"/>
          <w:szCs w:val="20"/>
        </w:rPr>
      </w:pPr>
      <w:r w:rsidRPr="006E18D7">
        <w:rPr>
          <w:rFonts w:hint="eastAsia"/>
          <w:sz w:val="20"/>
          <w:szCs w:val="20"/>
        </w:rPr>
        <w:t>同化結果</w:t>
      </w:r>
      <w:r w:rsidR="00963766" w:rsidRPr="006E18D7">
        <w:rPr>
          <w:rFonts w:hint="eastAsia"/>
          <w:sz w:val="20"/>
          <w:szCs w:val="20"/>
        </w:rPr>
        <w:t>①</w:t>
      </w:r>
      <w:r w:rsidR="000A25BE" w:rsidRPr="006E18D7">
        <w:rPr>
          <w:rFonts w:hint="eastAsia"/>
          <w:sz w:val="20"/>
          <w:szCs w:val="20"/>
        </w:rPr>
        <w:t>から</w:t>
      </w:r>
      <w:r w:rsidR="00B042CA">
        <w:rPr>
          <w:rFonts w:hint="eastAsia"/>
          <w:sz w:val="20"/>
          <w:szCs w:val="20"/>
        </w:rPr>
        <w:t>シュミュレーション値③を求めた．その方法は</w:t>
      </w:r>
      <w:r w:rsidR="00727398" w:rsidRPr="006E18D7">
        <w:rPr>
          <w:rFonts w:hint="eastAsia"/>
          <w:sz w:val="20"/>
          <w:szCs w:val="20"/>
        </w:rPr>
        <w:t>式(</w:t>
      </w:r>
      <w:r w:rsidR="00B042CA">
        <w:rPr>
          <w:sz w:val="20"/>
          <w:szCs w:val="20"/>
        </w:rPr>
        <w:t>3</w:t>
      </w:r>
      <w:r w:rsidR="00727398" w:rsidRPr="006E18D7">
        <w:rPr>
          <w:sz w:val="20"/>
          <w:szCs w:val="20"/>
        </w:rPr>
        <w:t>)</w:t>
      </w:r>
      <w:r w:rsidR="00727398" w:rsidRPr="006E18D7">
        <w:rPr>
          <w:rFonts w:hint="eastAsia"/>
          <w:sz w:val="20"/>
          <w:szCs w:val="20"/>
        </w:rPr>
        <w:t>の</w:t>
      </w:r>
      <w:r w:rsidRPr="006E18D7">
        <w:rPr>
          <w:rFonts w:hint="eastAsia"/>
          <w:sz w:val="20"/>
          <w:szCs w:val="20"/>
        </w:rPr>
        <w:t>オイラー法</w:t>
      </w:r>
      <w:r w:rsidR="00B042CA">
        <w:rPr>
          <w:rFonts w:hint="eastAsia"/>
          <w:sz w:val="20"/>
          <w:szCs w:val="20"/>
        </w:rPr>
        <w:t>である．</w:t>
      </w:r>
    </w:p>
    <w:p w14:paraId="18566FCF" w14:textId="15FD6904" w:rsidR="00727398" w:rsidRPr="006E18D7" w:rsidRDefault="008715EC" w:rsidP="00D15B5F">
      <w:pPr>
        <w:pStyle w:val="a7"/>
        <w:tabs>
          <w:tab w:val="left" w:pos="1737"/>
        </w:tabs>
        <w:ind w:firstLineChars="100" w:firstLine="193"/>
        <w:rPr>
          <w:sz w:val="20"/>
          <w:szCs w:val="20"/>
        </w:rPr>
      </w:pPr>
      <w:r w:rsidRPr="006E18D7">
        <w:rPr>
          <w:sz w:val="20"/>
          <w:szCs w:val="20"/>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7"/>
        <w:gridCol w:w="723"/>
      </w:tblGrid>
      <w:tr w:rsidR="00E606E7" w:rsidRPr="006E18D7" w14:paraId="20994A89" w14:textId="77777777" w:rsidTr="00E606E7">
        <w:tc>
          <w:tcPr>
            <w:tcW w:w="8907" w:type="dxa"/>
          </w:tcPr>
          <w:p w14:paraId="06721605" w14:textId="1C1E59EF" w:rsidR="00E606E7" w:rsidRPr="006E18D7" w:rsidRDefault="00000000" w:rsidP="00E72971">
            <w:pPr>
              <w:pStyle w:val="a7"/>
              <w:tabs>
                <w:tab w:val="left" w:pos="1737"/>
              </w:tabs>
              <w:rPr>
                <w:sz w:val="20"/>
                <w:szCs w:val="20"/>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)∙∆t</m:t>
                </m:r>
              </m:oMath>
            </m:oMathPara>
          </w:p>
        </w:tc>
        <w:tc>
          <w:tcPr>
            <w:tcW w:w="721" w:type="dxa"/>
          </w:tcPr>
          <w:p w14:paraId="61C368D3" w14:textId="4CF6FD5A" w:rsidR="00E606E7" w:rsidRPr="006E18D7" w:rsidRDefault="00E606E7" w:rsidP="00E606E7">
            <w:pPr>
              <w:pStyle w:val="a7"/>
              <w:tabs>
                <w:tab w:val="left" w:pos="1737"/>
              </w:tabs>
              <w:jc w:val="right"/>
              <w:rPr>
                <w:sz w:val="20"/>
                <w:szCs w:val="20"/>
              </w:rPr>
            </w:pPr>
            <w:r w:rsidRPr="006E18D7">
              <w:rPr>
                <w:rFonts w:hint="eastAsia"/>
              </w:rPr>
              <w:t>（3）</w:t>
            </w:r>
          </w:p>
        </w:tc>
      </w:tr>
    </w:tbl>
    <w:p w14:paraId="493E6079" w14:textId="77777777" w:rsidR="00E606E7" w:rsidRPr="006E18D7" w:rsidRDefault="00E606E7" w:rsidP="00E72971">
      <w:pPr>
        <w:pStyle w:val="a7"/>
        <w:tabs>
          <w:tab w:val="left" w:pos="1737"/>
        </w:tabs>
        <w:rPr>
          <w:sz w:val="20"/>
          <w:szCs w:val="20"/>
        </w:rPr>
      </w:pPr>
    </w:p>
    <w:p w14:paraId="259FFB2A" w14:textId="5CE8E25C" w:rsidR="00BF23BE" w:rsidRPr="006E18D7" w:rsidRDefault="00B042CA" w:rsidP="00E72971">
      <w:pPr>
        <w:pStyle w:val="a7"/>
        <w:tabs>
          <w:tab w:val="left" w:pos="1737"/>
        </w:tabs>
        <w:rPr>
          <w:sz w:val="20"/>
          <w:szCs w:val="20"/>
        </w:rPr>
      </w:pPr>
      <w:r>
        <w:rPr>
          <w:rFonts w:hint="eastAsia"/>
          <w:sz w:val="20"/>
          <w:szCs w:val="20"/>
        </w:rPr>
        <w:t>一方，速度の</w:t>
      </w:r>
      <w:r w:rsidR="00BF23BE" w:rsidRPr="006E18D7">
        <w:rPr>
          <w:rFonts w:hint="eastAsia"/>
          <w:sz w:val="20"/>
          <w:szCs w:val="20"/>
        </w:rPr>
        <w:t>観測値</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m:t>
            </m:r>
          </m:sub>
        </m:sSub>
      </m:oMath>
      <w:r>
        <w:rPr>
          <w:rFonts w:hint="eastAsia"/>
          <w:sz w:val="20"/>
          <w:szCs w:val="20"/>
        </w:rPr>
        <w:t>を重心周りのそれに変換する．式(</w:t>
      </w:r>
      <w:r>
        <w:rPr>
          <w:sz w:val="20"/>
          <w:szCs w:val="20"/>
        </w:rPr>
        <w:t>4)</w:t>
      </w:r>
      <w:r>
        <w:rPr>
          <w:rFonts w:hint="eastAsia"/>
          <w:sz w:val="20"/>
          <w:szCs w:val="20"/>
        </w:rPr>
        <w:t>の通りである．</w:t>
      </w:r>
    </w:p>
    <w:p w14:paraId="65BB92AD" w14:textId="63506E7E" w:rsidR="000A25BE" w:rsidRPr="006E18D7" w:rsidRDefault="000A25BE" w:rsidP="00E72971">
      <w:pPr>
        <w:pStyle w:val="a7"/>
        <w:tabs>
          <w:tab w:val="left" w:pos="1737"/>
        </w:tabs>
        <w:rPr>
          <w:sz w:val="20"/>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23"/>
      </w:tblGrid>
      <w:tr w:rsidR="006E18D7" w:rsidRPr="006E18D7" w14:paraId="16C0A86F" w14:textId="77777777" w:rsidTr="006B59BE">
        <w:tc>
          <w:tcPr>
            <w:tcW w:w="8905" w:type="dxa"/>
          </w:tcPr>
          <w:p w14:paraId="4015EB6C" w14:textId="069815DA" w:rsidR="00BF23BE" w:rsidRPr="006E18D7" w:rsidRDefault="00000000" w:rsidP="00C72C20">
            <w:pPr>
              <w:pStyle w:val="a7"/>
              <w:tabs>
                <w:tab w:val="left" w:pos="1737"/>
              </w:tabs>
              <w:rPr>
                <w:sz w:val="20"/>
                <w:szCs w:val="20"/>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cg</m:t>
                        </m:r>
                      </m:sub>
                    </m:sSub>
                  </m:num>
                  <m:den>
                    <m:r>
                      <w:rPr>
                        <w:rFonts w:ascii="Cambria Math" w:hAnsi="Cambria Math"/>
                      </w:rPr>
                      <m:t>r</m:t>
                    </m:r>
                  </m:den>
                </m:f>
              </m:oMath>
            </m:oMathPara>
          </w:p>
        </w:tc>
        <w:tc>
          <w:tcPr>
            <w:tcW w:w="723" w:type="dxa"/>
          </w:tcPr>
          <w:p w14:paraId="23F55B6A" w14:textId="18F7BF04" w:rsidR="00BF23BE" w:rsidRPr="006E18D7" w:rsidRDefault="00BF23BE" w:rsidP="00C72C20">
            <w:pPr>
              <w:pStyle w:val="a7"/>
              <w:tabs>
                <w:tab w:val="left" w:pos="1737"/>
              </w:tabs>
              <w:jc w:val="right"/>
              <w:rPr>
                <w:sz w:val="20"/>
                <w:szCs w:val="20"/>
              </w:rPr>
            </w:pPr>
            <w:r w:rsidRPr="006E18D7">
              <w:rPr>
                <w:rFonts w:hint="eastAsia"/>
              </w:rPr>
              <w:t>（4）</w:t>
            </w:r>
          </w:p>
        </w:tc>
      </w:tr>
    </w:tbl>
    <w:p w14:paraId="6778A735" w14:textId="77777777" w:rsidR="00B042CA" w:rsidRDefault="00B042CA" w:rsidP="00E72971">
      <w:pPr>
        <w:pStyle w:val="a7"/>
        <w:tabs>
          <w:tab w:val="left" w:pos="1737"/>
        </w:tabs>
        <w:rPr>
          <w:sz w:val="20"/>
          <w:szCs w:val="20"/>
        </w:rPr>
      </w:pPr>
    </w:p>
    <w:p w14:paraId="6606AF97" w14:textId="29F8F83D" w:rsidR="008D65CD" w:rsidRDefault="00B042CA" w:rsidP="008D65CD">
      <w:pPr>
        <w:pStyle w:val="a7"/>
        <w:tabs>
          <w:tab w:val="left" w:pos="1737"/>
        </w:tabs>
        <w:ind w:firstLineChars="100" w:firstLine="193"/>
        <w:rPr>
          <w:sz w:val="20"/>
          <w:szCs w:val="20"/>
        </w:rPr>
      </w:pPr>
      <w:r>
        <w:rPr>
          <w:rFonts w:hint="eastAsia"/>
          <w:sz w:val="20"/>
          <w:szCs w:val="20"/>
        </w:rPr>
        <w:t>ここで，</w:t>
      </w:r>
      <m:oMath>
        <m:r>
          <w:rPr>
            <w:rFonts w:ascii="Cambria Math" w:hAnsi="Cambria Math"/>
            <w:sz w:val="20"/>
            <w:szCs w:val="20"/>
          </w:rPr>
          <m:t>r</m:t>
        </m:r>
      </m:oMath>
      <w:r>
        <w:rPr>
          <w:rFonts w:hint="eastAsia"/>
          <w:sz w:val="20"/>
          <w:szCs w:val="20"/>
        </w:rPr>
        <w:t>は旋回路の半径，</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cg</m:t>
            </m:r>
          </m:sub>
        </m:sSub>
      </m:oMath>
      <w:r>
        <w:rPr>
          <w:rFonts w:hint="eastAsia"/>
          <w:sz w:val="20"/>
          <w:szCs w:val="20"/>
        </w:rPr>
        <w:t>は重心と</w:t>
      </w:r>
      <w:r w:rsidR="007A5B10">
        <w:rPr>
          <w:rFonts w:hint="eastAsia"/>
          <w:sz w:val="20"/>
          <w:szCs w:val="20"/>
        </w:rPr>
        <w:t>接地地面と</w:t>
      </w:r>
      <w:r>
        <w:rPr>
          <w:rFonts w:hint="eastAsia"/>
          <w:sz w:val="20"/>
          <w:szCs w:val="20"/>
        </w:rPr>
        <w:t>の</w:t>
      </w:r>
      <w:r w:rsidR="007A5B10">
        <w:rPr>
          <w:rFonts w:hint="eastAsia"/>
          <w:sz w:val="20"/>
          <w:szCs w:val="20"/>
        </w:rPr>
        <w:t>水平</w:t>
      </w:r>
      <w:r>
        <w:rPr>
          <w:rFonts w:hint="eastAsia"/>
          <w:sz w:val="20"/>
          <w:szCs w:val="20"/>
        </w:rPr>
        <w:t>距離である．以上で④～⑦まで到達した．</w:t>
      </w:r>
      <w:r w:rsidR="008D65CD">
        <w:rPr>
          <w:rFonts w:hint="eastAsia"/>
          <w:sz w:val="20"/>
          <w:szCs w:val="20"/>
        </w:rPr>
        <w:t>図3の④と⑤は直線モデルの重心速度，⑥と⑦は旋回モデルの重心速度を表している．</w:t>
      </w:r>
    </w:p>
    <w:p w14:paraId="4AFBFC96" w14:textId="229B64AD" w:rsidR="00BF23BE" w:rsidRPr="006E18D7" w:rsidRDefault="008D65CD" w:rsidP="008D65CD">
      <w:pPr>
        <w:pStyle w:val="a7"/>
        <w:tabs>
          <w:tab w:val="left" w:pos="1737"/>
        </w:tabs>
        <w:ind w:firstLineChars="100" w:firstLine="193"/>
        <w:rPr>
          <w:sz w:val="20"/>
          <w:szCs w:val="20"/>
        </w:rPr>
      </w:pPr>
      <w:r>
        <w:rPr>
          <w:rFonts w:hint="eastAsia"/>
          <w:sz w:val="20"/>
          <w:szCs w:val="20"/>
        </w:rPr>
        <w:t>次の工程は，式(</w:t>
      </w:r>
      <w:r>
        <w:rPr>
          <w:sz w:val="20"/>
          <w:szCs w:val="20"/>
        </w:rPr>
        <w:t>5)</w:t>
      </w:r>
      <w:r>
        <w:rPr>
          <w:rFonts w:hint="eastAsia"/>
          <w:sz w:val="20"/>
          <w:szCs w:val="20"/>
        </w:rPr>
        <w:t>の通り，各モデルでシュミュレーション値と観測値の重み付き足し算を</w:t>
      </w:r>
      <w:r>
        <w:rPr>
          <w:rFonts w:ascii="Segoe UI Symbol" w:hAnsi="Segoe UI Symbol" w:cs="Segoe UI Symbol" w:hint="eastAsia"/>
          <w:sz w:val="20"/>
          <w:szCs w:val="20"/>
        </w:rPr>
        <w:t>する．つまり，これがデータ同化である．重み</w:t>
      </w:r>
      <m:oMath>
        <m:r>
          <w:rPr>
            <w:rFonts w:ascii="Cambria Math" w:hAnsi="Cambria Math"/>
          </w:rPr>
          <m:t>γ</m:t>
        </m:r>
      </m:oMath>
      <w:r>
        <w:rPr>
          <w:rFonts w:ascii="Segoe UI Symbol" w:hAnsi="Segoe UI Symbol" w:cs="Segoe UI Symbol" w:hint="eastAsia"/>
          <w:sz w:val="20"/>
          <w:szCs w:val="20"/>
        </w:rPr>
        <w:t>は無香料カルマンフィルタ</w:t>
      </w:r>
      <w:r w:rsidR="000C52E4">
        <w:rPr>
          <w:rFonts w:ascii="Segoe UI Symbol" w:hAnsi="Segoe UI Symbol" w:cs="Segoe UI Symbol" w:hint="eastAsia"/>
          <w:sz w:val="20"/>
          <w:szCs w:val="20"/>
        </w:rPr>
        <w:t>(</w:t>
      </w:r>
      <w:r w:rsidR="000C52E4">
        <w:rPr>
          <w:rFonts w:ascii="Segoe UI Symbol" w:hAnsi="Segoe UI Symbol" w:cs="Segoe UI Symbol"/>
          <w:sz w:val="20"/>
          <w:szCs w:val="20"/>
        </w:rPr>
        <w:t>UKF)</w:t>
      </w:r>
      <w:r>
        <w:rPr>
          <w:rFonts w:ascii="Segoe UI Symbol" w:hAnsi="Segoe UI Symbol" w:cs="Segoe UI Symbol" w:hint="eastAsia"/>
          <w:sz w:val="20"/>
          <w:szCs w:val="20"/>
        </w:rPr>
        <w:t>によるカルマンゲインとして求めた．これにより，</w:t>
      </w:r>
      <w:r w:rsidR="00BF23BE" w:rsidRPr="006E18D7">
        <w:rPr>
          <w:rFonts w:hint="eastAsia"/>
          <w:sz w:val="20"/>
          <w:szCs w:val="20"/>
        </w:rPr>
        <w:t>同化結果⑧，⑨を求める．</w:t>
      </w:r>
      <w:r w:rsidRPr="006E18D7">
        <w:rPr>
          <w:sz w:val="20"/>
          <w:szCs w:val="20"/>
        </w:rPr>
        <w:t xml:space="preserve"> </w:t>
      </w:r>
    </w:p>
    <w:p w14:paraId="4698F0F7" w14:textId="77777777" w:rsidR="00BF23BE" w:rsidRPr="006E18D7" w:rsidRDefault="00BF23BE" w:rsidP="00E72971">
      <w:pPr>
        <w:pStyle w:val="a7"/>
        <w:tabs>
          <w:tab w:val="left" w:pos="1737"/>
        </w:tabs>
        <w:rPr>
          <w:sz w:val="20"/>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5"/>
        <w:gridCol w:w="723"/>
      </w:tblGrid>
      <w:tr w:rsidR="006E18D7" w:rsidRPr="006E18D7" w14:paraId="1CA59C16" w14:textId="77777777" w:rsidTr="006B59BE">
        <w:tc>
          <w:tcPr>
            <w:tcW w:w="8926" w:type="dxa"/>
          </w:tcPr>
          <w:p w14:paraId="1F196591" w14:textId="21C48FA1" w:rsidR="00E606E7" w:rsidRPr="006E18D7" w:rsidRDefault="00000000" w:rsidP="00E72971">
            <w:pPr>
              <w:pStyle w:val="a7"/>
              <w:tabs>
                <w:tab w:val="left" w:pos="1737"/>
              </w:tabs>
              <w:rPr>
                <w:sz w:val="20"/>
                <w:szCs w:val="20"/>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tc>
        <w:tc>
          <w:tcPr>
            <w:tcW w:w="702" w:type="dxa"/>
          </w:tcPr>
          <w:p w14:paraId="2C5A3B67" w14:textId="6EE2EBF4" w:rsidR="00E606E7" w:rsidRPr="006E18D7" w:rsidRDefault="00E606E7" w:rsidP="00E606E7">
            <w:pPr>
              <w:pStyle w:val="a7"/>
              <w:tabs>
                <w:tab w:val="left" w:pos="1737"/>
              </w:tabs>
              <w:jc w:val="right"/>
              <w:rPr>
                <w:sz w:val="20"/>
                <w:szCs w:val="20"/>
              </w:rPr>
            </w:pPr>
            <w:r w:rsidRPr="006E18D7">
              <w:rPr>
                <w:rFonts w:hint="eastAsia"/>
              </w:rPr>
              <w:t>（</w:t>
            </w:r>
            <w:r w:rsidR="00BF23BE" w:rsidRPr="006E18D7">
              <w:rPr>
                <w:rFonts w:hint="eastAsia"/>
              </w:rPr>
              <w:t>5</w:t>
            </w:r>
            <w:r w:rsidRPr="006E18D7">
              <w:rPr>
                <w:rFonts w:hint="eastAsia"/>
              </w:rPr>
              <w:t>）</w:t>
            </w:r>
          </w:p>
        </w:tc>
      </w:tr>
    </w:tbl>
    <w:p w14:paraId="3D7BF8F9" w14:textId="77777777" w:rsidR="00E606E7" w:rsidRPr="006E18D7" w:rsidRDefault="00E606E7" w:rsidP="00E72971">
      <w:pPr>
        <w:pStyle w:val="a7"/>
        <w:tabs>
          <w:tab w:val="left" w:pos="1737"/>
        </w:tabs>
        <w:rPr>
          <w:sz w:val="20"/>
          <w:szCs w:val="20"/>
        </w:rPr>
      </w:pPr>
    </w:p>
    <w:p w14:paraId="5C25EA22" w14:textId="5382674C" w:rsidR="00BF23BE" w:rsidRPr="006E18D7" w:rsidRDefault="000C52E4" w:rsidP="00D15B5F">
      <w:pPr>
        <w:pStyle w:val="a7"/>
        <w:tabs>
          <w:tab w:val="left" w:pos="1737"/>
        </w:tabs>
        <w:ind w:firstLineChars="100" w:firstLine="193"/>
        <w:rPr>
          <w:sz w:val="20"/>
          <w:szCs w:val="20"/>
        </w:rPr>
      </w:pPr>
      <w:r>
        <w:rPr>
          <w:rFonts w:hint="eastAsia"/>
          <w:sz w:val="20"/>
          <w:szCs w:val="20"/>
        </w:rPr>
        <w:t>最後に相互干渉多重モデル(</w:t>
      </w:r>
      <w:r w:rsidR="009F4A04" w:rsidRPr="006E18D7">
        <w:rPr>
          <w:sz w:val="20"/>
          <w:szCs w:val="20"/>
        </w:rPr>
        <w:t>IMM</w:t>
      </w:r>
      <w:r>
        <w:rPr>
          <w:sz w:val="20"/>
          <w:szCs w:val="20"/>
        </w:rPr>
        <w:t>)</w:t>
      </w:r>
      <w:r w:rsidR="009F4A04" w:rsidRPr="006E18D7">
        <w:rPr>
          <w:rFonts w:hint="eastAsia"/>
          <w:sz w:val="20"/>
          <w:szCs w:val="20"/>
        </w:rPr>
        <w:t>で2つの同化結果</w:t>
      </w:r>
      <w:r w:rsidR="00BF23BE" w:rsidRPr="006E18D7">
        <w:rPr>
          <w:rFonts w:hint="eastAsia"/>
          <w:sz w:val="20"/>
          <w:szCs w:val="20"/>
        </w:rPr>
        <w:t>⑧，⑨</w:t>
      </w:r>
      <w:r w:rsidR="00D67D69">
        <w:rPr>
          <w:rFonts w:hint="eastAsia"/>
          <w:sz w:val="20"/>
          <w:szCs w:val="20"/>
        </w:rPr>
        <w:t>の重み付き</w:t>
      </w:r>
      <w:r w:rsidR="008715EC" w:rsidRPr="006E18D7">
        <w:rPr>
          <w:rFonts w:hint="eastAsia"/>
          <w:sz w:val="20"/>
          <w:szCs w:val="20"/>
        </w:rPr>
        <w:t>足し</w:t>
      </w:r>
      <w:r w:rsidR="00D67D69">
        <w:rPr>
          <w:rFonts w:hint="eastAsia"/>
          <w:sz w:val="20"/>
          <w:szCs w:val="20"/>
        </w:rPr>
        <w:t>算をし，</w:t>
      </w:r>
      <w:r w:rsidR="00BF23BE" w:rsidRPr="006E18D7">
        <w:rPr>
          <w:rFonts w:hint="eastAsia"/>
          <w:sz w:val="20"/>
          <w:szCs w:val="20"/>
        </w:rPr>
        <w:t>同化結果⑩</w:t>
      </w:r>
      <w:r w:rsidR="00D67D69">
        <w:rPr>
          <w:rFonts w:hint="eastAsia"/>
          <w:sz w:val="20"/>
          <w:szCs w:val="20"/>
        </w:rPr>
        <w:t>を求めた</w:t>
      </w:r>
      <w:r w:rsidR="001D0782" w:rsidRPr="006E18D7">
        <w:rPr>
          <w:rFonts w:hint="eastAsia"/>
          <w:sz w:val="20"/>
          <w:szCs w:val="20"/>
        </w:rPr>
        <w:t>．</w:t>
      </w:r>
      <w:r w:rsidR="00D67D69">
        <w:rPr>
          <w:rFonts w:hint="eastAsia"/>
          <w:sz w:val="20"/>
          <w:szCs w:val="20"/>
        </w:rPr>
        <w:t>I</w:t>
      </w:r>
      <w:r w:rsidR="00D67D69">
        <w:rPr>
          <w:sz w:val="20"/>
          <w:szCs w:val="20"/>
        </w:rPr>
        <w:t>MM</w:t>
      </w:r>
      <w:r w:rsidR="00D67D69">
        <w:rPr>
          <w:rFonts w:hint="eastAsia"/>
          <w:sz w:val="20"/>
          <w:szCs w:val="20"/>
        </w:rPr>
        <w:t>では，直線と旋回の可能性を表すモード確率を求め，それを重み付き足し算の際に参照した．</w:t>
      </w:r>
    </w:p>
    <w:p w14:paraId="43E98F1D" w14:textId="14E9A501" w:rsidR="00D67D69" w:rsidRDefault="00BF23BE" w:rsidP="00D15B5F">
      <w:pPr>
        <w:pStyle w:val="a7"/>
        <w:tabs>
          <w:tab w:val="left" w:pos="1737"/>
        </w:tabs>
        <w:ind w:firstLineChars="100" w:firstLine="193"/>
        <w:rPr>
          <w:sz w:val="20"/>
          <w:szCs w:val="20"/>
        </w:rPr>
      </w:pPr>
      <w:r w:rsidRPr="006E18D7">
        <w:rPr>
          <w:rFonts w:hint="eastAsia"/>
          <w:sz w:val="20"/>
          <w:szCs w:val="20"/>
        </w:rPr>
        <w:t>次の</w:t>
      </w:r>
      <w:r w:rsidR="00D67D69">
        <w:rPr>
          <w:rFonts w:hint="eastAsia"/>
          <w:sz w:val="20"/>
          <w:szCs w:val="20"/>
        </w:rPr>
        <w:t>時間</w:t>
      </w:r>
      <w:r w:rsidRPr="006E18D7">
        <w:rPr>
          <w:rFonts w:hint="eastAsia"/>
          <w:sz w:val="20"/>
          <w:szCs w:val="20"/>
        </w:rPr>
        <w:t>ステップに</w:t>
      </w:r>
      <w:r w:rsidR="00D67D69">
        <w:rPr>
          <w:rFonts w:hint="eastAsia"/>
          <w:sz w:val="20"/>
          <w:szCs w:val="20"/>
        </w:rPr>
        <w:t>進むためには，同化結果⑩から式(</w:t>
      </w:r>
      <w:r w:rsidR="00D67D69">
        <w:rPr>
          <w:sz w:val="20"/>
          <w:szCs w:val="20"/>
        </w:rPr>
        <w:t>3)</w:t>
      </w:r>
      <w:r w:rsidR="00D67D69">
        <w:rPr>
          <w:rFonts w:hint="eastAsia"/>
          <w:sz w:val="20"/>
          <w:szCs w:val="20"/>
        </w:rPr>
        <w:t>によりシミュレーション値⑫を求める．以降，同様の操作により時間を進行させる．</w:t>
      </w:r>
    </w:p>
    <w:p w14:paraId="45742CDB" w14:textId="53348029" w:rsidR="00BF23BE" w:rsidRPr="00C0782A" w:rsidRDefault="00D67D69" w:rsidP="00C0782A">
      <w:pPr>
        <w:rPr>
          <w:rFonts w:ascii="ＭＳ 明朝" w:hAnsi="Courier New" w:cs="Courier New" w:hint="eastAsia"/>
        </w:rPr>
      </w:pPr>
      <w:r>
        <w:br w:type="page"/>
      </w:r>
    </w:p>
    <w:p w14:paraId="176C3C9F" w14:textId="344D99F9" w:rsidR="00FB5933" w:rsidRDefault="00FB5933" w:rsidP="00FB5933">
      <w:pPr>
        <w:pStyle w:val="10"/>
      </w:pPr>
      <w:r w:rsidRPr="00224451">
        <w:rPr>
          <w:rFonts w:hint="eastAsia"/>
        </w:rPr>
        <w:lastRenderedPageBreak/>
        <w:t>3.</w:t>
      </w:r>
      <w:r w:rsidRPr="00224451">
        <w:rPr>
          <w:rFonts w:hint="eastAsia"/>
        </w:rPr>
        <w:t xml:space="preserve">　</w:t>
      </w:r>
      <w:r>
        <w:rPr>
          <w:rFonts w:hint="eastAsia"/>
        </w:rPr>
        <w:t>結果</w:t>
      </w:r>
      <w:r w:rsidR="003A3020">
        <w:rPr>
          <w:rFonts w:hint="eastAsia"/>
        </w:rPr>
        <w:t>及び考察</w:t>
      </w:r>
    </w:p>
    <w:p w14:paraId="00DE997D" w14:textId="7FA69B72" w:rsidR="004727B0" w:rsidRDefault="004727B0" w:rsidP="004727B0">
      <w:pPr>
        <w:pStyle w:val="104"/>
      </w:pPr>
      <w:bookmarkStart w:id="0" w:name="_Hlk140246937"/>
      <w:r w:rsidRPr="008B28E3">
        <w:rPr>
          <w:rFonts w:hint="eastAsia"/>
        </w:rPr>
        <w:t>3</w:t>
      </w:r>
      <w:r w:rsidRPr="00F36803">
        <w:rPr>
          <w:rFonts w:eastAsia="ＭＳ 明朝" w:hint="eastAsia"/>
          <w:b w:val="0"/>
        </w:rPr>
        <w:t>・</w:t>
      </w:r>
      <w:r w:rsidRPr="008B28E3">
        <w:rPr>
          <w:rFonts w:hint="eastAsia"/>
        </w:rPr>
        <w:t>1</w:t>
      </w:r>
      <w:r w:rsidRPr="008B28E3">
        <w:rPr>
          <w:rFonts w:hint="eastAsia"/>
        </w:rPr>
        <w:t xml:space="preserve">　</w:t>
      </w:r>
      <w:bookmarkEnd w:id="0"/>
      <w:r>
        <w:rPr>
          <w:rFonts w:hint="eastAsia"/>
        </w:rPr>
        <w:t>車輪速度と重心速度の</w:t>
      </w:r>
      <w:r w:rsidR="00EF3CE4">
        <w:rPr>
          <w:rFonts w:hint="eastAsia"/>
        </w:rPr>
        <w:t>比較</w:t>
      </w:r>
    </w:p>
    <w:p w14:paraId="0031C6AC" w14:textId="552A26ED" w:rsidR="00BB3720" w:rsidRPr="00BB3720" w:rsidRDefault="00EF3CE4" w:rsidP="00EF3CE4">
      <w:pPr>
        <w:ind w:firstLineChars="100" w:firstLine="193"/>
      </w:pPr>
      <w:r>
        <w:rPr>
          <w:rFonts w:hint="eastAsia"/>
        </w:rPr>
        <w:t>図</w:t>
      </w:r>
      <w:r>
        <w:rPr>
          <w:rFonts w:hint="eastAsia"/>
        </w:rPr>
        <w:t>4</w:t>
      </w:r>
      <w:r>
        <w:rPr>
          <w:rFonts w:hint="eastAsia"/>
        </w:rPr>
        <w:t>は，</w:t>
      </w:r>
      <w:r w:rsidR="00BB3720">
        <w:rPr>
          <w:rFonts w:hint="eastAsia"/>
        </w:rPr>
        <w:t>測定された車輪速度</w:t>
      </w:r>
      <m:oMath>
        <m:sSub>
          <m:sSubPr>
            <m:ctrlPr>
              <w:rPr>
                <w:rFonts w:ascii="Cambria Math" w:hAnsi="Cambria Math"/>
                <w:i/>
              </w:rPr>
            </m:ctrlPr>
          </m:sSubPr>
          <m:e>
            <m:r>
              <w:rPr>
                <w:rFonts w:ascii="Cambria Math" w:hAnsi="Cambria Math"/>
              </w:rPr>
              <m:t>v</m:t>
            </m:r>
          </m:e>
          <m:sub>
            <m:r>
              <w:rPr>
                <w:rFonts w:ascii="Cambria Math" w:hAnsi="Cambria Math"/>
              </w:rPr>
              <m:t>w</m:t>
            </m:r>
          </m:sub>
        </m:sSub>
      </m:oMath>
      <w:r>
        <w:rPr>
          <w:rFonts w:hint="eastAsia"/>
        </w:rPr>
        <w:t>と</w:t>
      </w:r>
      <w:r w:rsidR="00BB3720">
        <w:rPr>
          <w:rFonts w:hint="eastAsia"/>
        </w:rPr>
        <w:t>同化</w:t>
      </w:r>
      <w:r>
        <w:rPr>
          <w:rFonts w:hint="eastAsia"/>
        </w:rPr>
        <w:t>結果である</w:t>
      </w:r>
      <w:r w:rsidR="00BB3720">
        <w:rPr>
          <w:rFonts w:hint="eastAsia"/>
        </w:rPr>
        <w:t>重心速度</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Pr>
          <w:rFonts w:hint="eastAsia"/>
        </w:rPr>
        <w:t>の時間変化である</w:t>
      </w:r>
      <w:r w:rsidR="00BB3720">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w</m:t>
            </m:r>
          </m:sub>
        </m:sSub>
      </m:oMath>
      <w:r>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Pr>
          <w:rFonts w:hint="eastAsia"/>
        </w:rPr>
        <w:t>が一致している時間帯と不一致の時間帯がある．これらは</w:t>
      </w:r>
      <w:r w:rsidR="005D420B">
        <w:rPr>
          <w:rFonts w:hint="eastAsia"/>
        </w:rPr>
        <w:t>，</w:t>
      </w:r>
      <w:r w:rsidR="005D420B">
        <w:rPr>
          <w:rFonts w:hint="eastAsia"/>
        </w:rPr>
        <w:t>5</w:t>
      </w:r>
      <w:r w:rsidR="005D420B">
        <w:rPr>
          <w:rFonts w:hint="eastAsia"/>
        </w:rPr>
        <w:t>秒周期で</w:t>
      </w:r>
      <w:r>
        <w:rPr>
          <w:rFonts w:hint="eastAsia"/>
        </w:rPr>
        <w:t>出現する．不一致の時間帯では</w:t>
      </w:r>
      <m:oMath>
        <m:sSub>
          <m:sSubPr>
            <m:ctrlPr>
              <w:rPr>
                <w:rFonts w:ascii="Cambria Math" w:eastAsia="ＭＳ Ｐゴシック" w:hAnsi="Cambria Math" w:cs="ＭＳ Ｐゴシック"/>
                <w:i/>
                <w:sz w:val="24"/>
                <w:szCs w:val="24"/>
              </w:rPr>
            </m:ctrlPr>
          </m:sSubPr>
          <m:e>
            <m:r>
              <w:rPr>
                <w:rFonts w:ascii="Cambria Math" w:hAnsi="Cambria Math"/>
                <w:kern w:val="0"/>
              </w:rPr>
              <m:t>v</m:t>
            </m:r>
          </m:e>
          <m:sub>
            <m:r>
              <w:rPr>
                <w:rFonts w:ascii="Cambria Math" w:hAnsi="Cambria Math"/>
                <w:kern w:val="0"/>
              </w:rPr>
              <m:t>w</m:t>
            </m:r>
          </m:sub>
        </m:sSub>
      </m:oMath>
      <w:r>
        <w:rPr>
          <w:rFonts w:hint="eastAsia"/>
        </w:rPr>
        <w:t>の方が大きい．この時間帯は旋回時である．</w:t>
      </w:r>
      <m:oMath>
        <m:sSub>
          <m:sSubPr>
            <m:ctrlPr>
              <w:rPr>
                <w:rFonts w:ascii="Cambria Math" w:eastAsia="ＭＳ Ｐゴシック" w:hAnsi="Cambria Math" w:cs="ＭＳ Ｐゴシック"/>
                <w:i/>
                <w:sz w:val="24"/>
                <w:szCs w:val="24"/>
              </w:rPr>
            </m:ctrlPr>
          </m:sSubPr>
          <m:e>
            <m:r>
              <w:rPr>
                <w:rFonts w:ascii="Cambria Math" w:hAnsi="Cambria Math"/>
                <w:kern w:val="0"/>
              </w:rPr>
              <m:t>v</m:t>
            </m:r>
          </m:e>
          <m:sub>
            <m:r>
              <w:rPr>
                <w:rFonts w:ascii="Cambria Math" w:hAnsi="Cambria Math"/>
                <w:kern w:val="0"/>
              </w:rPr>
              <m:t>w</m:t>
            </m:r>
          </m:sub>
        </m:sSub>
      </m:oMath>
      <w:r>
        <w:rPr>
          <w:rFonts w:hint="eastAsia"/>
        </w:rPr>
        <w:t>が大きくなる理由は，式</w:t>
      </w:r>
      <w:r>
        <w:rPr>
          <w:rFonts w:hint="eastAsia"/>
        </w:rPr>
        <w:t>(</w:t>
      </w:r>
      <w:r>
        <w:t>4)</w:t>
      </w:r>
      <w:r>
        <w:rPr>
          <w:rFonts w:hint="eastAsia"/>
        </w:rPr>
        <w:t>の通りである．</w:t>
      </w:r>
      <w:r w:rsidRPr="00BB3720">
        <w:t xml:space="preserve"> </w:t>
      </w:r>
    </w:p>
    <w:p w14:paraId="4221F3BF" w14:textId="64791C40" w:rsidR="004727B0" w:rsidRDefault="004727B0" w:rsidP="00576877">
      <w:pPr>
        <w:pStyle w:val="104"/>
      </w:pPr>
      <w:r w:rsidRPr="008B28E3">
        <w:rPr>
          <w:rFonts w:hint="eastAsia"/>
        </w:rPr>
        <w:t>3</w:t>
      </w:r>
      <w:r w:rsidRPr="00F36803">
        <w:rPr>
          <w:rFonts w:eastAsia="ＭＳ 明朝" w:hint="eastAsia"/>
          <w:b w:val="0"/>
        </w:rPr>
        <w:t>・</w:t>
      </w:r>
      <w:r>
        <w:t>2</w:t>
      </w:r>
      <w:r w:rsidRPr="008B28E3">
        <w:rPr>
          <w:rFonts w:hint="eastAsia"/>
        </w:rPr>
        <w:t xml:space="preserv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r>
          <m:rPr>
            <m:sty m:val="bi"/>
          </m:rPr>
          <w:rPr>
            <w:rFonts w:ascii="Cambria Math" w:hAnsi="Cambria Math"/>
          </w:rPr>
          <m:t>A</m:t>
        </m:r>
      </m:oMath>
      <w:r>
        <w:rPr>
          <w:rFonts w:hint="eastAsia"/>
        </w:rPr>
        <w:t>の</w:t>
      </w:r>
      <w:r w:rsidR="00B07563">
        <w:rPr>
          <w:rFonts w:hint="eastAsia"/>
        </w:rPr>
        <w:t>算出</w:t>
      </w:r>
    </w:p>
    <w:p w14:paraId="5B47EA9A" w14:textId="77777777" w:rsidR="00C35CA3" w:rsidRDefault="00576877" w:rsidP="006C77E0">
      <w:r>
        <w:rPr>
          <w:rFonts w:hint="eastAsia"/>
        </w:rPr>
        <w:t xml:space="preserve">　</w:t>
      </w:r>
      <w:r w:rsidR="00786500">
        <w:rPr>
          <w:rFonts w:hint="eastAsia"/>
        </w:rPr>
        <w:t>図</w:t>
      </w:r>
      <w:r w:rsidR="00786500">
        <w:rPr>
          <w:rFonts w:hint="eastAsia"/>
        </w:rPr>
        <w:t>5</w:t>
      </w:r>
      <w:r w:rsidR="00786500">
        <w:rPr>
          <w:rFonts w:hint="eastAsia"/>
        </w:rPr>
        <w:t>は，データ同化</w:t>
      </w:r>
      <w:r>
        <w:rPr>
          <w:rFonts w:hint="eastAsia"/>
        </w:rPr>
        <w:t>によって求められた</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w:r w:rsidR="00786500">
        <w:rPr>
          <w:rFonts w:hint="eastAsia"/>
        </w:rPr>
        <w:t>の時間変化である．</w:t>
      </w:r>
      <w:r w:rsidR="00572DEE">
        <w:rPr>
          <w:rFonts w:hint="eastAsia"/>
        </w:rPr>
        <w:t>図</w:t>
      </w:r>
      <w:r w:rsidR="00786500">
        <w:rPr>
          <w:rFonts w:hint="eastAsia"/>
        </w:rPr>
        <w:t>5</w:t>
      </w:r>
      <w:r w:rsidR="00572DEE">
        <w:rPr>
          <w:rFonts w:hint="eastAsia"/>
        </w:rPr>
        <w:t>より</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w:r w:rsidR="00572DEE">
        <w:rPr>
          <w:rFonts w:hint="eastAsia"/>
        </w:rPr>
        <w:t>は一定</w:t>
      </w:r>
      <w:r w:rsidR="00C35CA3">
        <w:rPr>
          <w:rFonts w:hint="eastAsia"/>
        </w:rPr>
        <w:t>値</w:t>
      </w:r>
      <w:r w:rsidR="00786500">
        <w:rPr>
          <w:rFonts w:hint="eastAsia"/>
        </w:rPr>
        <w:t>である．</w:t>
      </w:r>
      <w:r w:rsidR="00C35CA3">
        <w:rPr>
          <w:rFonts w:hint="eastAsia"/>
        </w:rPr>
        <w:t>この理由は選手が一定速度，かつ一定姿勢でレコードライン上を走行した試技であるため，である．</w:t>
      </w:r>
    </w:p>
    <w:p w14:paraId="424AAF5D" w14:textId="6E44AA58" w:rsidR="00772D4E" w:rsidRDefault="00C35CA3" w:rsidP="006C77E0">
      <w: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24828" w14:paraId="3E28BEA2" w14:textId="77777777" w:rsidTr="00024828">
        <w:tc>
          <w:tcPr>
            <w:tcW w:w="9628" w:type="dxa"/>
          </w:tcPr>
          <w:p w14:paraId="128CC9DC" w14:textId="123E72B3" w:rsidR="00024828" w:rsidRDefault="00CE7B9C" w:rsidP="00E606E7">
            <w:pPr>
              <w:jc w:val="center"/>
            </w:pPr>
            <w:r w:rsidRPr="00CE7B9C">
              <w:drawing>
                <wp:inline distT="0" distB="0" distL="0" distR="0" wp14:anchorId="00C2ECFC" wp14:editId="60CDB145">
                  <wp:extent cx="3605212" cy="856229"/>
                  <wp:effectExtent l="0" t="0" r="0" b="1270"/>
                  <wp:docPr id="8357876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87641" name=""/>
                          <pic:cNvPicPr/>
                        </pic:nvPicPr>
                        <pic:blipFill>
                          <a:blip r:embed="rId11"/>
                          <a:stretch>
                            <a:fillRect/>
                          </a:stretch>
                        </pic:blipFill>
                        <pic:spPr>
                          <a:xfrm>
                            <a:off x="0" y="0"/>
                            <a:ext cx="3624818" cy="860885"/>
                          </a:xfrm>
                          <a:prstGeom prst="rect">
                            <a:avLst/>
                          </a:prstGeom>
                        </pic:spPr>
                      </pic:pic>
                    </a:graphicData>
                  </a:graphic>
                </wp:inline>
              </w:drawing>
            </w:r>
          </w:p>
        </w:tc>
      </w:tr>
      <w:tr w:rsidR="00024828" w14:paraId="205EF230" w14:textId="77777777" w:rsidTr="00FA621D">
        <w:trPr>
          <w:trHeight w:val="327"/>
        </w:trPr>
        <w:tc>
          <w:tcPr>
            <w:tcW w:w="9628" w:type="dxa"/>
          </w:tcPr>
          <w:p w14:paraId="3C263228" w14:textId="210D2A1B" w:rsidR="00024828" w:rsidRPr="00FA621D" w:rsidRDefault="00FA621D" w:rsidP="00E606E7">
            <w:pPr>
              <w:pStyle w:val="18Fig"/>
              <w:ind w:left="640" w:hanging="640"/>
              <w:jc w:val="center"/>
            </w:pPr>
            <w:r>
              <w:t xml:space="preserve">Fig. </w:t>
            </w:r>
            <w:r w:rsidR="00D67D69">
              <w:t>4</w:t>
            </w:r>
            <w:r>
              <w:t xml:space="preserve">  T</w:t>
            </w:r>
            <w:r w:rsidRPr="00CB2D15">
              <w:t>ime variation</w:t>
            </w:r>
            <w:r>
              <w:t xml:space="preserve"> of Velocity of Center of gravity and Wheel</w:t>
            </w:r>
          </w:p>
        </w:tc>
      </w:tr>
    </w:tbl>
    <w:p w14:paraId="01910352" w14:textId="2AF8D71B" w:rsidR="006C77E0" w:rsidRDefault="006C77E0" w:rsidP="00786500"/>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24828" w14:paraId="459709FA" w14:textId="77777777" w:rsidTr="0032499E">
        <w:tc>
          <w:tcPr>
            <w:tcW w:w="9628" w:type="dxa"/>
          </w:tcPr>
          <w:p w14:paraId="520FDCD0" w14:textId="1F8DAB32" w:rsidR="00024828" w:rsidRDefault="00CE7B9C" w:rsidP="00E606E7">
            <w:pPr>
              <w:jc w:val="center"/>
            </w:pPr>
            <w:r w:rsidRPr="00CE7B9C">
              <w:drawing>
                <wp:inline distT="0" distB="0" distL="0" distR="0" wp14:anchorId="18ED652C" wp14:editId="7D369FFD">
                  <wp:extent cx="3638867" cy="862334"/>
                  <wp:effectExtent l="0" t="0" r="0" b="0"/>
                  <wp:docPr id="14822126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677" name=""/>
                          <pic:cNvPicPr/>
                        </pic:nvPicPr>
                        <pic:blipFill>
                          <a:blip r:embed="rId12"/>
                          <a:stretch>
                            <a:fillRect/>
                          </a:stretch>
                        </pic:blipFill>
                        <pic:spPr>
                          <a:xfrm>
                            <a:off x="0" y="0"/>
                            <a:ext cx="3652415" cy="865545"/>
                          </a:xfrm>
                          <a:prstGeom prst="rect">
                            <a:avLst/>
                          </a:prstGeom>
                        </pic:spPr>
                      </pic:pic>
                    </a:graphicData>
                  </a:graphic>
                </wp:inline>
              </w:drawing>
            </w:r>
          </w:p>
        </w:tc>
      </w:tr>
      <w:tr w:rsidR="00024828" w14:paraId="52A1CDE2" w14:textId="77777777" w:rsidTr="00FA621D">
        <w:trPr>
          <w:trHeight w:val="375"/>
        </w:trPr>
        <w:tc>
          <w:tcPr>
            <w:tcW w:w="9628" w:type="dxa"/>
          </w:tcPr>
          <w:p w14:paraId="4E66A3AC" w14:textId="321DE8BE" w:rsidR="00024828" w:rsidRPr="00FA621D" w:rsidRDefault="00FA621D" w:rsidP="00E606E7">
            <w:pPr>
              <w:pStyle w:val="a3"/>
              <w:ind w:left="640" w:hanging="640"/>
              <w:jc w:val="center"/>
              <w:rPr>
                <w:sz w:val="19"/>
                <w:szCs w:val="19"/>
              </w:rPr>
            </w:pPr>
            <w:r w:rsidRPr="00704926">
              <w:rPr>
                <w:sz w:val="19"/>
                <w:szCs w:val="19"/>
              </w:rPr>
              <w:t xml:space="preserve">Fig. </w:t>
            </w:r>
            <w:r w:rsidR="00786500">
              <w:rPr>
                <w:sz w:val="19"/>
                <w:szCs w:val="19"/>
              </w:rPr>
              <w:t>5</w:t>
            </w:r>
            <w:r w:rsidRPr="00704926">
              <w:rPr>
                <w:sz w:val="19"/>
                <w:szCs w:val="19"/>
              </w:rPr>
              <w:t xml:space="preserve">  Time variation of </w:t>
            </w:r>
            <m:oMath>
              <m:sSub>
                <m:sSubPr>
                  <m:ctrlPr>
                    <w:rPr>
                      <w:rFonts w:ascii="Cambria Math" w:hAnsi="Cambria Math"/>
                      <w:i/>
                      <w:sz w:val="19"/>
                      <w:szCs w:val="19"/>
                    </w:rPr>
                  </m:ctrlPr>
                </m:sSubPr>
                <m:e>
                  <m:r>
                    <w:rPr>
                      <w:rFonts w:ascii="Cambria Math" w:hAnsi="Cambria Math"/>
                      <w:sz w:val="19"/>
                      <w:szCs w:val="19"/>
                    </w:rPr>
                    <m:t>C</m:t>
                  </m:r>
                </m:e>
                <m:sub>
                  <m:r>
                    <w:rPr>
                      <w:rFonts w:ascii="Cambria Math" w:hAnsi="Cambria Math"/>
                      <w:sz w:val="19"/>
                      <w:szCs w:val="19"/>
                    </w:rPr>
                    <m:t>d</m:t>
                  </m:r>
                </m:sub>
              </m:sSub>
              <m:r>
                <w:rPr>
                  <w:rFonts w:ascii="Cambria Math" w:hAnsi="Cambria Math"/>
                  <w:sz w:val="19"/>
                  <w:szCs w:val="19"/>
                </w:rPr>
                <m:t>A</m:t>
              </m:r>
            </m:oMath>
          </w:p>
        </w:tc>
      </w:tr>
    </w:tbl>
    <w:p w14:paraId="06CF89A2" w14:textId="76613DDC" w:rsidR="006C77E0" w:rsidRPr="00FA621D" w:rsidRDefault="006C77E0" w:rsidP="005076C3"/>
    <w:p w14:paraId="164D2BDF" w14:textId="489C8059" w:rsidR="00FB5933" w:rsidRDefault="00FB5933" w:rsidP="00727519">
      <w:pPr>
        <w:pStyle w:val="10"/>
      </w:pPr>
      <w:r w:rsidRPr="00224451">
        <w:rPr>
          <w:rFonts w:hint="eastAsia"/>
        </w:rPr>
        <w:t>3.</w:t>
      </w:r>
      <w:r w:rsidRPr="00224451">
        <w:rPr>
          <w:rFonts w:hint="eastAsia"/>
        </w:rPr>
        <w:t xml:space="preserve">　</w:t>
      </w:r>
      <w:r w:rsidR="00727519">
        <w:rPr>
          <w:rFonts w:hint="eastAsia"/>
        </w:rPr>
        <w:t>結</w:t>
      </w:r>
      <w:r w:rsidR="00727519" w:rsidRPr="00224451">
        <w:rPr>
          <w:rFonts w:hint="eastAsia"/>
        </w:rPr>
        <w:t xml:space="preserve">　　　</w:t>
      </w:r>
      <w:r w:rsidR="00727519">
        <w:rPr>
          <w:rFonts w:hint="eastAsia"/>
        </w:rPr>
        <w:t>語</w:t>
      </w:r>
    </w:p>
    <w:p w14:paraId="799819DF" w14:textId="0623AB09" w:rsidR="00B07563" w:rsidRDefault="00B07563" w:rsidP="00B07563">
      <w:pPr>
        <w:pStyle w:val="a7"/>
      </w:pPr>
      <w:r>
        <w:rPr>
          <w:rFonts w:hint="eastAsia"/>
        </w:rPr>
        <w:t xml:space="preserve">　自転車に取り付けた速度計とパワー計の測定結果とシミュレーション結果をデータ同化し，</w:t>
      </w:r>
      <m:oMath>
        <m:sSub>
          <m:sSubPr>
            <m:ctrlPr>
              <w:rPr>
                <w:rFonts w:ascii="Cambria Math" w:eastAsia="ＭＳ Ｐゴシック" w:hAnsi="Cambria Math" w:cs="ＭＳ Ｐゴシック"/>
                <w:i/>
                <w:sz w:val="24"/>
                <w:szCs w:val="24"/>
              </w:rPr>
            </m:ctrlPr>
          </m:sSubPr>
          <m:e>
            <m:r>
              <w:rPr>
                <w:rFonts w:ascii="Cambria Math" w:hAnsi="Cambria Math"/>
                <w:kern w:val="0"/>
              </w:rPr>
              <m:t>C</m:t>
            </m:r>
          </m:e>
          <m:sub>
            <m:r>
              <w:rPr>
                <w:rFonts w:ascii="Cambria Math" w:hAnsi="Cambria Math"/>
                <w:kern w:val="0"/>
              </w:rPr>
              <m:t>d</m:t>
            </m:r>
          </m:sub>
        </m:sSub>
        <m:r>
          <w:rPr>
            <w:rFonts w:ascii="Cambria Math" w:hAnsi="Cambria Math"/>
            <w:kern w:val="0"/>
          </w:rPr>
          <m:t>A</m:t>
        </m:r>
      </m:oMath>
      <w:r>
        <w:rPr>
          <w:rFonts w:hint="eastAsia"/>
          <w:kern w:val="0"/>
        </w:rPr>
        <w:t>（抗力係数×面積）</w:t>
      </w:r>
      <w:r>
        <w:rPr>
          <w:rFonts w:hint="eastAsia"/>
        </w:rPr>
        <w:t>を求めた．その結果，</w:t>
      </w:r>
      <w:r w:rsidR="004A5409">
        <w:rPr>
          <w:rFonts w:hint="eastAsia"/>
        </w:rPr>
        <w:t>一定速度，かつ一定姿勢でレコードライン上</w:t>
      </w:r>
      <w:r>
        <w:rPr>
          <w:rFonts w:hint="eastAsia"/>
        </w:rPr>
        <w:t>を走行する</w:t>
      </w:r>
      <w:r w:rsidR="004A5409">
        <w:rPr>
          <w:rFonts w:hint="eastAsia"/>
        </w:rPr>
        <w:t>自転車-</w:t>
      </w:r>
      <w:r>
        <w:rPr>
          <w:rFonts w:hint="eastAsia"/>
        </w:rPr>
        <w:t>選手</w:t>
      </w:r>
      <w:r w:rsidR="004A5409">
        <w:rPr>
          <w:rFonts w:hint="eastAsia"/>
        </w:rPr>
        <w:t>系</w:t>
      </w:r>
      <w:r>
        <w:rPr>
          <w:rFonts w:hint="eastAsia"/>
        </w:rPr>
        <w:t>の</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w:r>
        <w:rPr>
          <w:rFonts w:hint="eastAsia"/>
        </w:rPr>
        <w:t>の時間変化は一定値</w:t>
      </w:r>
      <w:r w:rsidR="004A5409">
        <w:rPr>
          <w:rFonts w:hint="eastAsia"/>
        </w:rPr>
        <w:t>であった</w:t>
      </w:r>
      <w:r>
        <w:rPr>
          <w:rFonts w:hint="eastAsia"/>
        </w:rPr>
        <w:t>．</w:t>
      </w:r>
    </w:p>
    <w:p w14:paraId="2BF2ED99" w14:textId="4A07DD6D" w:rsidR="00727519" w:rsidRDefault="00727519" w:rsidP="00727519">
      <w:pPr>
        <w:pStyle w:val="10"/>
      </w:pPr>
      <w:r>
        <w:rPr>
          <w:rFonts w:hint="eastAsia"/>
        </w:rPr>
        <w:t>謝</w:t>
      </w:r>
      <w:r w:rsidRPr="00224451">
        <w:rPr>
          <w:rFonts w:hint="eastAsia"/>
        </w:rPr>
        <w:t xml:space="preserve">　　　</w:t>
      </w:r>
      <w:r>
        <w:rPr>
          <w:rFonts w:hint="eastAsia"/>
        </w:rPr>
        <w:t>辞</w:t>
      </w:r>
    </w:p>
    <w:p w14:paraId="31908C46" w14:textId="2AC669E7" w:rsidR="00727519" w:rsidRPr="00727519" w:rsidRDefault="00A20575" w:rsidP="00B07563">
      <w:pPr>
        <w:pStyle w:val="a7"/>
        <w:ind w:firstLineChars="100" w:firstLine="203"/>
      </w:pPr>
      <w:r>
        <w:rPr>
          <w:noProof/>
        </w:rPr>
        <w:drawing>
          <wp:anchor distT="0" distB="0" distL="114300" distR="114300" simplePos="0" relativeHeight="251682816" behindDoc="0" locked="0" layoutInCell="1" allowOverlap="1" wp14:anchorId="569F53DB" wp14:editId="413CA8BB">
            <wp:simplePos x="0" y="0"/>
            <wp:positionH relativeFrom="margin">
              <wp:align>right</wp:align>
            </wp:positionH>
            <wp:positionV relativeFrom="paragraph">
              <wp:posOffset>11112</wp:posOffset>
            </wp:positionV>
            <wp:extent cx="567690" cy="535940"/>
            <wp:effectExtent l="0" t="0" r="3810" b="0"/>
            <wp:wrapNone/>
            <wp:docPr id="21949713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69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519" w:rsidRPr="00727519">
        <w:rPr>
          <w:rFonts w:hint="eastAsia"/>
        </w:rPr>
        <w:t>本研究は競輪の補助を受けて公益財団法人日本自転車競技連盟と共同で実施しました</w:t>
      </w:r>
      <w:r w:rsidR="00727519">
        <w:rPr>
          <w:rFonts w:hint="eastAsia"/>
        </w:rPr>
        <w:t>.</w:t>
      </w:r>
    </w:p>
    <w:p w14:paraId="3CAEA950" w14:textId="2B051E3F" w:rsidR="00727519" w:rsidRPr="00224451" w:rsidRDefault="00727519" w:rsidP="00727519">
      <w:pPr>
        <w:pStyle w:val="10"/>
      </w:pPr>
      <w:r w:rsidRPr="00224451">
        <w:rPr>
          <w:rFonts w:hint="eastAsia"/>
        </w:rPr>
        <w:t>文　　　献</w:t>
      </w:r>
    </w:p>
    <w:p w14:paraId="4929C723" w14:textId="7D8CA44C" w:rsidR="00727519" w:rsidRDefault="00727519" w:rsidP="00727519">
      <w:pPr>
        <w:pStyle w:val="a7"/>
        <w:rPr>
          <w:rFonts w:ascii="Times New Roman" w:hAnsi="Times New Roman" w:cs="Times New Roman"/>
          <w:noProof/>
          <w:sz w:val="20"/>
          <w:szCs w:val="20"/>
        </w:rPr>
      </w:pPr>
      <w:r>
        <w:rPr>
          <w:rFonts w:hint="eastAsia"/>
        </w:rPr>
        <w:t>(</w:t>
      </w:r>
      <w:r>
        <w:t>1)</w:t>
      </w:r>
      <w:r w:rsidRPr="004D15B5">
        <w:rPr>
          <w:rFonts w:hint="eastAsia"/>
          <w:b/>
          <w:bCs/>
          <w:noProof/>
        </w:rPr>
        <w:t xml:space="preserve"> </w:t>
      </w:r>
      <w:r w:rsidRPr="004D15B5">
        <w:rPr>
          <w:rFonts w:ascii="Times New Roman" w:hAnsi="Times New Roman" w:cs="Times New Roman"/>
          <w:b/>
          <w:bCs/>
          <w:noProof/>
          <w:sz w:val="20"/>
          <w:szCs w:val="20"/>
        </w:rPr>
        <w:t>LabbeR.Roger.</w:t>
      </w:r>
      <w:r w:rsidRPr="004D15B5">
        <w:rPr>
          <w:rFonts w:ascii="Times New Roman" w:hAnsi="Times New Roman" w:cs="Times New Roman"/>
          <w:noProof/>
          <w:sz w:val="20"/>
          <w:szCs w:val="20"/>
        </w:rPr>
        <w:t xml:space="preserve"> Kalman and Bayesian Filters in Python. (</w:t>
      </w:r>
      <w:r w:rsidRPr="004D15B5">
        <w:rPr>
          <w:rFonts w:ascii="Times New Roman" w:hAnsi="Times New Roman" w:cs="Times New Roman"/>
          <w:noProof/>
          <w:sz w:val="20"/>
          <w:szCs w:val="20"/>
        </w:rPr>
        <w:t>訳</w:t>
      </w:r>
      <w:r w:rsidRPr="004D15B5">
        <w:rPr>
          <w:rFonts w:ascii="Times New Roman" w:hAnsi="Times New Roman" w:cs="Times New Roman"/>
          <w:noProof/>
          <w:sz w:val="20"/>
          <w:szCs w:val="20"/>
        </w:rPr>
        <w:t xml:space="preserve">) inzkyk. </w:t>
      </w:r>
      <w:r w:rsidRPr="004D15B5">
        <w:rPr>
          <w:rFonts w:ascii="Times New Roman" w:hAnsi="Times New Roman" w:cs="Times New Roman"/>
          <w:noProof/>
          <w:sz w:val="20"/>
          <w:szCs w:val="20"/>
        </w:rPr>
        <w:t>出版地不明</w:t>
      </w:r>
      <w:r w:rsidRPr="004D15B5">
        <w:rPr>
          <w:rFonts w:ascii="Times New Roman" w:hAnsi="Times New Roman" w:cs="Times New Roman"/>
          <w:noProof/>
          <w:sz w:val="20"/>
          <w:szCs w:val="20"/>
        </w:rPr>
        <w:t xml:space="preserve"> : GitHub, 2015</w:t>
      </w:r>
      <w:r w:rsidRPr="004D15B5">
        <w:rPr>
          <w:rFonts w:ascii="Times New Roman" w:hAnsi="Times New Roman" w:cs="Times New Roman"/>
          <w:noProof/>
          <w:sz w:val="20"/>
          <w:szCs w:val="20"/>
        </w:rPr>
        <w:t>年</w:t>
      </w:r>
    </w:p>
    <w:p w14:paraId="4DE80E95" w14:textId="3786AD72" w:rsidR="00693154" w:rsidRPr="00DA6C18" w:rsidRDefault="00693154">
      <w:pPr>
        <w:rPr>
          <w:noProof/>
        </w:rPr>
      </w:pPr>
    </w:p>
    <w:sectPr w:rsidR="00693154" w:rsidRPr="00DA6C18" w:rsidSect="00CE47A1">
      <w:headerReference w:type="default" r:id="rId14"/>
      <w:footerReference w:type="default" r:id="rId15"/>
      <w:headerReference w:type="first" r:id="rId16"/>
      <w:footerReference w:type="first" r:id="rId17"/>
      <w:pgSz w:w="11906" w:h="16838" w:code="9"/>
      <w:pgMar w:top="1418" w:right="1134" w:bottom="1418" w:left="1134" w:header="851" w:footer="992" w:gutter="0"/>
      <w:cols w:space="425"/>
      <w:docGrid w:type="linesAndChars" w:linePitch="304" w:charSpace="-14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E3CC" w14:textId="77777777" w:rsidR="00B4567F" w:rsidRDefault="00B4567F" w:rsidP="00DA6C18">
      <w:r>
        <w:separator/>
      </w:r>
    </w:p>
  </w:endnote>
  <w:endnote w:type="continuationSeparator" w:id="0">
    <w:p w14:paraId="0679CD59" w14:textId="77777777" w:rsidR="00B4567F" w:rsidRDefault="00B4567F" w:rsidP="00DA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38BF" w14:textId="77777777" w:rsidR="00CE47A1" w:rsidRDefault="00DA6C18" w:rsidP="00CE47A1">
    <w:pPr>
      <w:pStyle w:val="a5"/>
      <w:rPr>
        <w:rFonts w:ascii="ＭＳ Ｐゴシック" w:eastAsia="ＭＳ Ｐゴシック" w:hAnsi="ＭＳ Ｐゴシック"/>
        <w:sz w:val="16"/>
        <w:szCs w:val="16"/>
      </w:rPr>
    </w:pPr>
    <w:r>
      <w:rPr>
        <w:rFonts w:ascii="ＭＳ Ｐゴシック" w:eastAsia="ＭＳ Ｐゴシック" w:hAnsi="ＭＳ Ｐゴシック"/>
        <w:noProof/>
        <w:sz w:val="16"/>
        <w:szCs w:val="16"/>
      </w:rPr>
      <mc:AlternateContent>
        <mc:Choice Requires="wps">
          <w:drawing>
            <wp:anchor distT="4294967295" distB="4294967295" distL="114300" distR="114300" simplePos="0" relativeHeight="251659264" behindDoc="0" locked="0" layoutInCell="1" allowOverlap="1" wp14:anchorId="7761FDC8" wp14:editId="0551CF6E">
              <wp:simplePos x="0" y="0"/>
              <wp:positionH relativeFrom="column">
                <wp:posOffset>-179705</wp:posOffset>
              </wp:positionH>
              <wp:positionV relativeFrom="paragraph">
                <wp:posOffset>70484</wp:posOffset>
              </wp:positionV>
              <wp:extent cx="6120765" cy="0"/>
              <wp:effectExtent l="0" t="0" r="0" b="0"/>
              <wp:wrapSquare wrapText="right"/>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7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2D52F" id="Line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5pt,5.55pt" to="467.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" strokeweight=".5pt">
              <w10:wrap type="square" side="right"/>
            </v:line>
          </w:pict>
        </mc:Fallback>
      </mc:AlternateContent>
    </w:r>
  </w:p>
  <w:p w14:paraId="1A24DD4B" w14:textId="60984AF0" w:rsidR="00CE47A1" w:rsidRDefault="00DA6C18" w:rsidP="00CE47A1">
    <w:pPr>
      <w:pStyle w:val="a5"/>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[No.</w:t>
    </w:r>
    <w:r>
      <w:rPr>
        <w:rFonts w:ascii="ＭＳ Ｐゴシック" w:eastAsia="ＭＳ Ｐゴシック" w:hAnsi="ＭＳ Ｐゴシック"/>
        <w:sz w:val="16"/>
        <w:szCs w:val="16"/>
      </w:rPr>
      <w:t>2</w:t>
    </w:r>
    <w:r w:rsidR="00AC1F67">
      <w:rPr>
        <w:rFonts w:ascii="ＭＳ Ｐゴシック" w:eastAsia="ＭＳ Ｐゴシック" w:hAnsi="ＭＳ Ｐゴシック"/>
        <w:sz w:val="16"/>
        <w:szCs w:val="16"/>
      </w:rPr>
      <w:t>3</w:t>
    </w:r>
    <w:r w:rsidR="00C3097A">
      <w:rPr>
        <w:rFonts w:ascii="ＭＳ Ｐゴシック" w:eastAsia="ＭＳ Ｐゴシック" w:hAnsi="ＭＳ Ｐゴシック" w:hint="eastAsia"/>
        <w:sz w:val="16"/>
        <w:szCs w:val="16"/>
      </w:rPr>
      <w:t>-</w:t>
    </w:r>
    <w:r>
      <w:rPr>
        <w:rFonts w:ascii="ＭＳ Ｐゴシック" w:eastAsia="ＭＳ Ｐゴシック" w:hAnsi="ＭＳ Ｐゴシック" w:hint="eastAsia"/>
        <w:sz w:val="16"/>
        <w:szCs w:val="16"/>
      </w:rPr>
      <w:t>1</w:t>
    </w:r>
    <w:r w:rsidRPr="00D44759">
      <w:rPr>
        <w:rFonts w:ascii="ＭＳ Ｐゴシック" w:eastAsia="ＭＳ Ｐゴシック" w:hAnsi="ＭＳ Ｐゴシック" w:hint="eastAsia"/>
        <w:sz w:val="16"/>
        <w:szCs w:val="16"/>
      </w:rPr>
      <w:t>]</w:t>
    </w:r>
    <w:r>
      <w:rPr>
        <w:rFonts w:ascii="ＭＳ Ｐゴシック" w:eastAsia="ＭＳ Ｐゴシック" w:hAnsi="ＭＳ Ｐゴシック" w:hint="eastAsia"/>
        <w:sz w:val="16"/>
        <w:szCs w:val="16"/>
      </w:rPr>
      <w:t xml:space="preserve">　日本機械学会</w:t>
    </w:r>
    <w:r w:rsidRPr="00D44759">
      <w:rPr>
        <w:rFonts w:ascii="ＭＳ Ｐゴシック" w:eastAsia="ＭＳ Ｐゴシック" w:hAnsi="ＭＳ Ｐゴシック" w:hint="eastAsia"/>
        <w:sz w:val="16"/>
        <w:szCs w:val="16"/>
      </w:rPr>
      <w:t>20</w:t>
    </w:r>
    <w:r>
      <w:rPr>
        <w:rFonts w:ascii="ＭＳ Ｐゴシック" w:eastAsia="ＭＳ Ｐゴシック" w:hAnsi="ＭＳ Ｐゴシック"/>
        <w:sz w:val="16"/>
        <w:szCs w:val="16"/>
      </w:rPr>
      <w:t>2</w:t>
    </w:r>
    <w:r w:rsidR="00AC1F67">
      <w:rPr>
        <w:rFonts w:ascii="ＭＳ Ｐゴシック" w:eastAsia="ＭＳ Ｐゴシック" w:hAnsi="ＭＳ Ｐゴシック"/>
        <w:sz w:val="16"/>
        <w:szCs w:val="16"/>
      </w:rPr>
      <w:t>3</w:t>
    </w:r>
    <w:r>
      <w:rPr>
        <w:rFonts w:ascii="ＭＳ Ｐゴシック" w:eastAsia="ＭＳ Ｐゴシック" w:hAnsi="ＭＳ Ｐゴシック" w:hint="eastAsia"/>
        <w:sz w:val="16"/>
        <w:szCs w:val="16"/>
      </w:rPr>
      <w:t xml:space="preserve">年度年次大会 </w:t>
    </w:r>
    <w:r w:rsidRPr="00D44759">
      <w:rPr>
        <w:rFonts w:ascii="ＭＳ Ｐゴシック" w:eastAsia="ＭＳ Ｐゴシック" w:hAnsi="ＭＳ Ｐゴシック" w:hint="eastAsia"/>
        <w:sz w:val="16"/>
        <w:szCs w:val="16"/>
      </w:rPr>
      <w:t>〔20</w:t>
    </w:r>
    <w:r>
      <w:rPr>
        <w:rFonts w:ascii="ＭＳ Ｐゴシック" w:eastAsia="ＭＳ Ｐゴシック" w:hAnsi="ＭＳ Ｐゴシック"/>
        <w:sz w:val="16"/>
        <w:szCs w:val="16"/>
      </w:rPr>
      <w:t>2</w:t>
    </w:r>
    <w:r w:rsidR="00AC1F67">
      <w:rPr>
        <w:rFonts w:ascii="ＭＳ Ｐゴシック" w:eastAsia="ＭＳ Ｐゴシック" w:hAnsi="ＭＳ Ｐゴシック"/>
        <w:sz w:val="16"/>
        <w:szCs w:val="16"/>
      </w:rPr>
      <w:t>3</w:t>
    </w:r>
    <w:r>
      <w:rPr>
        <w:rFonts w:ascii="ＭＳ Ｐゴシック" w:eastAsia="ＭＳ Ｐゴシック" w:hAnsi="ＭＳ Ｐゴシック" w:hint="eastAsia"/>
        <w:sz w:val="16"/>
        <w:szCs w:val="16"/>
      </w:rPr>
      <w:t>.9.</w:t>
    </w:r>
    <w:r w:rsidR="00AC1F67">
      <w:rPr>
        <w:rFonts w:ascii="ＭＳ Ｐゴシック" w:eastAsia="ＭＳ Ｐゴシック" w:hAnsi="ＭＳ Ｐゴシック"/>
        <w:sz w:val="16"/>
        <w:szCs w:val="16"/>
      </w:rPr>
      <w:t>3</w:t>
    </w:r>
    <w:r>
      <w:rPr>
        <w:rFonts w:ascii="ＭＳ Ｐゴシック" w:eastAsia="ＭＳ Ｐゴシック" w:hAnsi="ＭＳ Ｐゴシック" w:hint="eastAsia"/>
        <w:sz w:val="16"/>
        <w:szCs w:val="16"/>
      </w:rPr>
      <w:t>-</w:t>
    </w:r>
    <w:r w:rsidR="00AC1F67">
      <w:rPr>
        <w:rFonts w:ascii="ＭＳ Ｐゴシック" w:eastAsia="ＭＳ Ｐゴシック" w:hAnsi="ＭＳ Ｐゴシック"/>
        <w:sz w:val="16"/>
        <w:szCs w:val="16"/>
      </w:rPr>
      <w:t>6</w:t>
    </w:r>
    <w:r w:rsidRPr="00D44759">
      <w:rPr>
        <w:rFonts w:ascii="ＭＳ Ｐゴシック" w:eastAsia="ＭＳ Ｐゴシック" w:hAnsi="ＭＳ Ｐゴシック" w:hint="eastAsia"/>
        <w:sz w:val="16"/>
        <w:szCs w:val="16"/>
      </w:rPr>
      <w:t>，</w:t>
    </w:r>
    <w:r w:rsidR="00AC1F67">
      <w:rPr>
        <w:rFonts w:ascii="ＭＳ Ｐゴシック" w:eastAsia="ＭＳ Ｐゴシック" w:hAnsi="ＭＳ Ｐゴシック" w:hint="eastAsia"/>
        <w:sz w:val="16"/>
        <w:szCs w:val="16"/>
      </w:rPr>
      <w:t>東京都立</w:t>
    </w:r>
    <w:r w:rsidR="007D260D">
      <w:rPr>
        <w:rFonts w:ascii="ＭＳ Ｐゴシック" w:eastAsia="ＭＳ Ｐゴシック" w:hAnsi="ＭＳ Ｐゴシック" w:hint="eastAsia"/>
        <w:sz w:val="16"/>
        <w:szCs w:val="16"/>
      </w:rPr>
      <w:t>大学</w:t>
    </w:r>
    <w:r w:rsidRPr="00D44759">
      <w:rPr>
        <w:rFonts w:ascii="ＭＳ Ｐゴシック" w:eastAsia="ＭＳ Ｐゴシック" w:hAnsi="ＭＳ Ｐゴシック" w:hint="eastAsia"/>
        <w:sz w:val="16"/>
        <w:szCs w:val="16"/>
      </w:rPr>
      <w:t>〕</w:t>
    </w:r>
  </w:p>
  <w:p w14:paraId="134A3AEC" w14:textId="77777777" w:rsidR="00CE47A1" w:rsidRPr="00CE47A1" w:rsidRDefault="00000000" w:rsidP="00CE47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53A4" w14:textId="77777777" w:rsidR="00B426A6" w:rsidRPr="00994119" w:rsidRDefault="00DA6C18" w:rsidP="00994119">
    <w:pPr>
      <w:pStyle w:val="a5"/>
    </w:pPr>
    <w:r w:rsidRPr="00D44759">
      <w:rPr>
        <w:rFonts w:ascii="ＭＳ Ｐゴシック" w:eastAsia="ＭＳ Ｐゴシック" w:hAnsi="ＭＳ Ｐゴシック" w:hint="eastAsia"/>
        <w:sz w:val="16"/>
        <w:szCs w:val="16"/>
      </w:rPr>
      <w:t>[No.1</w:t>
    </w:r>
    <w:r>
      <w:rPr>
        <w:rFonts w:ascii="ＭＳ Ｐゴシック" w:eastAsia="ＭＳ Ｐゴシック" w:hAnsi="ＭＳ Ｐゴシック" w:hint="eastAsia"/>
        <w:sz w:val="16"/>
        <w:szCs w:val="16"/>
      </w:rPr>
      <w:t>7</w:t>
    </w:r>
    <w:r w:rsidRPr="00D44759">
      <w:rPr>
        <w:rFonts w:ascii="ＭＳ Ｐゴシック" w:eastAsia="ＭＳ Ｐゴシック" w:hAnsi="ＭＳ Ｐゴシック" w:hint="eastAsia"/>
        <w:sz w:val="16"/>
        <w:szCs w:val="16"/>
      </w:rPr>
      <w:t>-1]　日本機械学会201</w:t>
    </w:r>
    <w:r>
      <w:rPr>
        <w:rFonts w:ascii="ＭＳ Ｐゴシック" w:eastAsia="ＭＳ Ｐゴシック" w:hAnsi="ＭＳ Ｐゴシック" w:hint="eastAsia"/>
        <w:sz w:val="16"/>
        <w:szCs w:val="16"/>
      </w:rPr>
      <w:t>7</w:t>
    </w:r>
    <w:r w:rsidRPr="00D44759">
      <w:rPr>
        <w:rFonts w:ascii="ＭＳ Ｐゴシック" w:eastAsia="ＭＳ Ｐゴシック" w:hAnsi="ＭＳ Ｐゴシック" w:hint="eastAsia"/>
        <w:sz w:val="16"/>
        <w:szCs w:val="16"/>
      </w:rPr>
      <w:t>年度年次大会講演論文集 〔201</w:t>
    </w:r>
    <w:r>
      <w:rPr>
        <w:rFonts w:ascii="ＭＳ Ｐゴシック" w:eastAsia="ＭＳ Ｐゴシック" w:hAnsi="ＭＳ Ｐゴシック" w:hint="eastAsia"/>
        <w:sz w:val="16"/>
        <w:szCs w:val="16"/>
      </w:rPr>
      <w:t>7</w:t>
    </w:r>
    <w:r w:rsidRPr="00D44759">
      <w:rPr>
        <w:rFonts w:ascii="ＭＳ Ｐゴシック" w:eastAsia="ＭＳ Ｐゴシック" w:hAnsi="ＭＳ Ｐゴシック" w:hint="eastAsia"/>
        <w:sz w:val="16"/>
        <w:szCs w:val="16"/>
      </w:rPr>
      <w:t>.9</w:t>
    </w:r>
    <w:r>
      <w:rPr>
        <w:rFonts w:ascii="ＭＳ Ｐゴシック" w:eastAsia="ＭＳ Ｐゴシック" w:hAnsi="ＭＳ Ｐゴシック" w:hint="eastAsia"/>
        <w:sz w:val="16"/>
        <w:szCs w:val="16"/>
      </w:rPr>
      <w:t>.3-6</w:t>
    </w:r>
    <w:r w:rsidRPr="00D44759">
      <w:rPr>
        <w:rFonts w:ascii="ＭＳ Ｐゴシック" w:eastAsia="ＭＳ Ｐゴシック" w:hAnsi="ＭＳ Ｐゴシック" w:hint="eastAsia"/>
        <w:sz w:val="16"/>
        <w:szCs w:val="16"/>
      </w:rPr>
      <w:t>，</w:t>
    </w:r>
    <w:r>
      <w:rPr>
        <w:rFonts w:ascii="ＭＳ Ｐゴシック" w:eastAsia="ＭＳ Ｐゴシック" w:hAnsi="ＭＳ Ｐゴシック" w:hint="eastAsia"/>
        <w:sz w:val="16"/>
        <w:szCs w:val="16"/>
      </w:rPr>
      <w:t>さいたま</w:t>
    </w:r>
    <w:r w:rsidRPr="00D44759">
      <w:rPr>
        <w:rFonts w:ascii="ＭＳ Ｐゴシック" w:eastAsia="ＭＳ Ｐゴシック" w:hAnsi="ＭＳ Ｐゴシック"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3C48" w14:textId="77777777" w:rsidR="00B4567F" w:rsidRDefault="00B4567F" w:rsidP="00DA6C18">
      <w:r>
        <w:separator/>
      </w:r>
    </w:p>
  </w:footnote>
  <w:footnote w:type="continuationSeparator" w:id="0">
    <w:p w14:paraId="4E69D9B3" w14:textId="77777777" w:rsidR="00B4567F" w:rsidRDefault="00B4567F" w:rsidP="00DA6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6E5A" w14:textId="77777777" w:rsidR="00B426A6" w:rsidRPr="009601DE" w:rsidRDefault="00000000" w:rsidP="00B426A6">
    <w:pPr>
      <w:pStyle w:val="a3"/>
      <w:ind w:right="10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1261" w14:textId="77777777" w:rsidR="00B426A6" w:rsidRPr="00D44759" w:rsidRDefault="00DA6C18" w:rsidP="00B426A6">
    <w:pPr>
      <w:jc w:val="right"/>
      <w:rPr>
        <w:rFonts w:ascii="ＭＳ Ｐゴシック" w:eastAsia="ＭＳ Ｐゴシック" w:hAnsi="ＭＳ Ｐゴシック" w:cs="Arial"/>
        <w:sz w:val="16"/>
        <w:szCs w:val="16"/>
      </w:rPr>
    </w:pPr>
    <w:r w:rsidRPr="00D44759">
      <w:rPr>
        <w:rFonts w:ascii="ＭＳ Ｐゴシック" w:eastAsia="ＭＳ Ｐゴシック" w:hAnsi="ＭＳ Ｐゴシック" w:cs="Arial"/>
        <w:sz w:val="16"/>
        <w:szCs w:val="16"/>
      </w:rPr>
      <w:t>Copyright</w:t>
    </w:r>
    <w:r w:rsidRPr="00D44759">
      <w:rPr>
        <w:rFonts w:ascii="ＭＳ Ｐゴシック" w:eastAsia="ＭＳ Ｐゴシック" w:hAnsi="ＭＳ Ｐゴシック" w:cs="Arial" w:hint="eastAsia"/>
        <w:sz w:val="16"/>
        <w:szCs w:val="16"/>
      </w:rPr>
      <w:t>Ⓒ</w:t>
    </w:r>
    <w:r w:rsidRPr="00D44759">
      <w:rPr>
        <w:rFonts w:ascii="ＭＳ Ｐゴシック" w:eastAsia="ＭＳ Ｐゴシック" w:hAnsi="ＭＳ Ｐゴシック" w:cs="Arial"/>
        <w:sz w:val="16"/>
        <w:szCs w:val="16"/>
      </w:rPr>
      <w:t>201</w:t>
    </w:r>
    <w:r>
      <w:rPr>
        <w:rFonts w:ascii="ＭＳ Ｐゴシック" w:eastAsia="ＭＳ Ｐゴシック" w:hAnsi="ＭＳ Ｐゴシック" w:cs="Arial" w:hint="eastAsia"/>
        <w:sz w:val="16"/>
        <w:szCs w:val="16"/>
      </w:rPr>
      <w:t>7</w:t>
    </w:r>
    <w:r w:rsidRPr="00D44759">
      <w:rPr>
        <w:rFonts w:ascii="ＭＳ Ｐゴシック" w:eastAsia="ＭＳ Ｐゴシック" w:hAnsi="ＭＳ Ｐゴシック" w:cs="Arial"/>
        <w:sz w:val="16"/>
        <w:szCs w:val="16"/>
      </w:rPr>
      <w:t xml:space="preserve">　</w:t>
    </w:r>
    <w:r w:rsidRPr="00D44759">
      <w:rPr>
        <w:rFonts w:ascii="ＭＳ Ｐゴシック" w:eastAsia="ＭＳ Ｐゴシック" w:hAnsi="ＭＳ Ｐゴシック" w:cs="Arial" w:hint="eastAsia"/>
        <w:sz w:val="16"/>
        <w:szCs w:val="16"/>
      </w:rPr>
      <w:t>一般</w:t>
    </w:r>
    <w:r w:rsidRPr="00D44759">
      <w:rPr>
        <w:rFonts w:ascii="ＭＳ Ｐゴシック" w:eastAsia="ＭＳ Ｐゴシック" w:hAnsi="ＭＳ Ｐゴシック" w:cs="Arial"/>
        <w:sz w:val="16"/>
        <w:szCs w:val="16"/>
      </w:rPr>
      <w:t>社団法人　日本機械学会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120BB"/>
    <w:multiLevelType w:val="hybridMultilevel"/>
    <w:tmpl w:val="A6DAA6F2"/>
    <w:lvl w:ilvl="0" w:tplc="5482534A">
      <w:start w:val="1"/>
      <w:numFmt w:val="decimal"/>
      <w:pStyle w:val="12"/>
      <w:lvlText w:val="(%1)"/>
      <w:lvlJc w:val="right"/>
      <w:pPr>
        <w:tabs>
          <w:tab w:val="num" w:pos="397"/>
        </w:tabs>
        <w:ind w:left="397" w:hanging="109"/>
      </w:pPr>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86601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88"/>
    <w:rsid w:val="00003ECC"/>
    <w:rsid w:val="00024828"/>
    <w:rsid w:val="000259D9"/>
    <w:rsid w:val="0004653A"/>
    <w:rsid w:val="00065950"/>
    <w:rsid w:val="000A25BE"/>
    <w:rsid w:val="000A5093"/>
    <w:rsid w:val="000C52E4"/>
    <w:rsid w:val="000C5375"/>
    <w:rsid w:val="00126BA6"/>
    <w:rsid w:val="001478B7"/>
    <w:rsid w:val="0019049D"/>
    <w:rsid w:val="00192111"/>
    <w:rsid w:val="001A5781"/>
    <w:rsid w:val="001D0782"/>
    <w:rsid w:val="001E761E"/>
    <w:rsid w:val="002319C9"/>
    <w:rsid w:val="00236568"/>
    <w:rsid w:val="0023702A"/>
    <w:rsid w:val="002461F1"/>
    <w:rsid w:val="002645A3"/>
    <w:rsid w:val="00281A85"/>
    <w:rsid w:val="002B0060"/>
    <w:rsid w:val="002C5060"/>
    <w:rsid w:val="003A3020"/>
    <w:rsid w:val="003E0028"/>
    <w:rsid w:val="004053ED"/>
    <w:rsid w:val="004136EB"/>
    <w:rsid w:val="004727B0"/>
    <w:rsid w:val="00496CEB"/>
    <w:rsid w:val="004A5409"/>
    <w:rsid w:val="004D15B5"/>
    <w:rsid w:val="005076C3"/>
    <w:rsid w:val="00553B1D"/>
    <w:rsid w:val="00554311"/>
    <w:rsid w:val="00572DEE"/>
    <w:rsid w:val="00576877"/>
    <w:rsid w:val="005A519C"/>
    <w:rsid w:val="005C3499"/>
    <w:rsid w:val="005D420B"/>
    <w:rsid w:val="005F6A6B"/>
    <w:rsid w:val="00631363"/>
    <w:rsid w:val="00693154"/>
    <w:rsid w:val="006B59BE"/>
    <w:rsid w:val="006C77E0"/>
    <w:rsid w:val="006E18D7"/>
    <w:rsid w:val="006E4412"/>
    <w:rsid w:val="00704926"/>
    <w:rsid w:val="00727398"/>
    <w:rsid w:val="00727519"/>
    <w:rsid w:val="007456B9"/>
    <w:rsid w:val="00772D4E"/>
    <w:rsid w:val="00786500"/>
    <w:rsid w:val="0079507E"/>
    <w:rsid w:val="007A5B10"/>
    <w:rsid w:val="007D0BD5"/>
    <w:rsid w:val="007D260D"/>
    <w:rsid w:val="007E3334"/>
    <w:rsid w:val="00804A1E"/>
    <w:rsid w:val="00810EEC"/>
    <w:rsid w:val="00814E95"/>
    <w:rsid w:val="00817985"/>
    <w:rsid w:val="00832288"/>
    <w:rsid w:val="00840111"/>
    <w:rsid w:val="00864672"/>
    <w:rsid w:val="008715EC"/>
    <w:rsid w:val="00872A3A"/>
    <w:rsid w:val="00893C7C"/>
    <w:rsid w:val="008B4ACA"/>
    <w:rsid w:val="008D65CD"/>
    <w:rsid w:val="008F7C60"/>
    <w:rsid w:val="00963766"/>
    <w:rsid w:val="0096585B"/>
    <w:rsid w:val="00966962"/>
    <w:rsid w:val="00970444"/>
    <w:rsid w:val="00977BB7"/>
    <w:rsid w:val="00981579"/>
    <w:rsid w:val="00994CC9"/>
    <w:rsid w:val="009A4A77"/>
    <w:rsid w:val="009B3019"/>
    <w:rsid w:val="009F4A04"/>
    <w:rsid w:val="00A04FDB"/>
    <w:rsid w:val="00A20575"/>
    <w:rsid w:val="00A20DC0"/>
    <w:rsid w:val="00A34E53"/>
    <w:rsid w:val="00A62806"/>
    <w:rsid w:val="00A62991"/>
    <w:rsid w:val="00A93FC7"/>
    <w:rsid w:val="00A94216"/>
    <w:rsid w:val="00AB63EF"/>
    <w:rsid w:val="00AC1F67"/>
    <w:rsid w:val="00AC7198"/>
    <w:rsid w:val="00AE3ED4"/>
    <w:rsid w:val="00AF3D76"/>
    <w:rsid w:val="00B007F8"/>
    <w:rsid w:val="00B042CA"/>
    <w:rsid w:val="00B07563"/>
    <w:rsid w:val="00B4567F"/>
    <w:rsid w:val="00B540D3"/>
    <w:rsid w:val="00BB3720"/>
    <w:rsid w:val="00BC0730"/>
    <w:rsid w:val="00BD4493"/>
    <w:rsid w:val="00BD6FDF"/>
    <w:rsid w:val="00BF23BE"/>
    <w:rsid w:val="00C0782A"/>
    <w:rsid w:val="00C3097A"/>
    <w:rsid w:val="00C35CA3"/>
    <w:rsid w:val="00CA18A3"/>
    <w:rsid w:val="00CB2D15"/>
    <w:rsid w:val="00CB6563"/>
    <w:rsid w:val="00CB796B"/>
    <w:rsid w:val="00CC20EC"/>
    <w:rsid w:val="00CE7B9C"/>
    <w:rsid w:val="00D15B5F"/>
    <w:rsid w:val="00D44875"/>
    <w:rsid w:val="00D55941"/>
    <w:rsid w:val="00D67D69"/>
    <w:rsid w:val="00D92135"/>
    <w:rsid w:val="00DA6C18"/>
    <w:rsid w:val="00E21821"/>
    <w:rsid w:val="00E40CCE"/>
    <w:rsid w:val="00E606E7"/>
    <w:rsid w:val="00E616C0"/>
    <w:rsid w:val="00E7122B"/>
    <w:rsid w:val="00E72971"/>
    <w:rsid w:val="00E90D0F"/>
    <w:rsid w:val="00E91D03"/>
    <w:rsid w:val="00EE0AAA"/>
    <w:rsid w:val="00EE1944"/>
    <w:rsid w:val="00EF0A0B"/>
    <w:rsid w:val="00EF3CE4"/>
    <w:rsid w:val="00EF41C0"/>
    <w:rsid w:val="00F06D2D"/>
    <w:rsid w:val="00F2345F"/>
    <w:rsid w:val="00F825A9"/>
    <w:rsid w:val="00F94374"/>
    <w:rsid w:val="00F973FB"/>
    <w:rsid w:val="00FA621D"/>
    <w:rsid w:val="00FB5933"/>
    <w:rsid w:val="00FC2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539B76"/>
  <w15:chartTrackingRefBased/>
  <w15:docId w15:val="{C8CD59ED-6B3D-4BE0-AEF5-B4CC6E9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828"/>
    <w:rPr>
      <w:rFonts w:ascii="Times New Roman" w:eastAsia="ＭＳ 明朝"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A6C18"/>
    <w:pPr>
      <w:tabs>
        <w:tab w:val="center" w:pos="4252"/>
        <w:tab w:val="right" w:pos="8504"/>
      </w:tabs>
      <w:snapToGrid w:val="0"/>
    </w:pPr>
  </w:style>
  <w:style w:type="character" w:customStyle="1" w:styleId="a4">
    <w:name w:val="ヘッダー (文字)"/>
    <w:basedOn w:val="a0"/>
    <w:link w:val="a3"/>
    <w:rsid w:val="00DA6C18"/>
  </w:style>
  <w:style w:type="paragraph" w:styleId="a5">
    <w:name w:val="footer"/>
    <w:basedOn w:val="a"/>
    <w:link w:val="a6"/>
    <w:uiPriority w:val="99"/>
    <w:unhideWhenUsed/>
    <w:rsid w:val="00DA6C18"/>
    <w:pPr>
      <w:tabs>
        <w:tab w:val="center" w:pos="4252"/>
        <w:tab w:val="right" w:pos="8504"/>
      </w:tabs>
      <w:snapToGrid w:val="0"/>
    </w:pPr>
  </w:style>
  <w:style w:type="character" w:customStyle="1" w:styleId="a6">
    <w:name w:val="フッター (文字)"/>
    <w:basedOn w:val="a0"/>
    <w:link w:val="a5"/>
    <w:uiPriority w:val="99"/>
    <w:rsid w:val="00DA6C18"/>
  </w:style>
  <w:style w:type="paragraph" w:customStyle="1" w:styleId="00">
    <w:name w:val="00 アキ"/>
    <w:next w:val="01"/>
    <w:rsid w:val="00DA6C18"/>
    <w:pPr>
      <w:widowControl w:val="0"/>
      <w:spacing w:line="520" w:lineRule="exact"/>
      <w:jc w:val="center"/>
    </w:pPr>
    <w:rPr>
      <w:rFonts w:ascii="Times New Roman" w:eastAsia="ＭＳ 明朝" w:hAnsi="Times New Roman" w:cs="Times New Roman"/>
      <w:snapToGrid w:val="0"/>
      <w:sz w:val="28"/>
      <w:szCs w:val="24"/>
    </w:rPr>
  </w:style>
  <w:style w:type="paragraph" w:customStyle="1" w:styleId="01">
    <w:name w:val="01 和文表題（主題）"/>
    <w:next w:val="02"/>
    <w:link w:val="010"/>
    <w:rsid w:val="00DA6C18"/>
    <w:pPr>
      <w:snapToGrid w:val="0"/>
      <w:jc w:val="center"/>
    </w:pPr>
    <w:rPr>
      <w:rFonts w:ascii="Times New Roman" w:eastAsia="ＭＳ ゴシック" w:hAnsi="Times New Roman" w:cs="Times New Roman"/>
      <w:b/>
      <w:color w:val="000000"/>
      <w:sz w:val="28"/>
      <w:szCs w:val="28"/>
    </w:rPr>
  </w:style>
  <w:style w:type="paragraph" w:customStyle="1" w:styleId="02">
    <w:name w:val="02 和文表題（副題）"/>
    <w:next w:val="03"/>
    <w:rsid w:val="00DA6C18"/>
    <w:pPr>
      <w:snapToGrid w:val="0"/>
      <w:jc w:val="center"/>
    </w:pPr>
    <w:rPr>
      <w:rFonts w:ascii="Times New Roman" w:eastAsia="ＭＳ ゴシック" w:hAnsi="Times New Roman" w:cs="Times New Roman"/>
      <w:b/>
      <w:color w:val="000000"/>
      <w:sz w:val="24"/>
      <w:szCs w:val="24"/>
    </w:rPr>
  </w:style>
  <w:style w:type="paragraph" w:customStyle="1" w:styleId="03">
    <w:name w:val="03 和文著者名"/>
    <w:next w:val="04"/>
    <w:rsid w:val="00DA6C18"/>
    <w:pPr>
      <w:snapToGrid w:val="0"/>
      <w:spacing w:before="240"/>
      <w:jc w:val="right"/>
    </w:pPr>
    <w:rPr>
      <w:rFonts w:ascii="Times New Roman" w:eastAsia="ＭＳ 明朝" w:hAnsi="Times New Roman" w:cs="Times New Roman"/>
      <w:sz w:val="24"/>
      <w:szCs w:val="24"/>
    </w:rPr>
  </w:style>
  <w:style w:type="paragraph" w:customStyle="1" w:styleId="04">
    <w:name w:val="04 英文表題（主題）"/>
    <w:next w:val="05"/>
    <w:rsid w:val="00DA6C18"/>
    <w:pPr>
      <w:snapToGrid w:val="0"/>
      <w:spacing w:before="240"/>
      <w:jc w:val="center"/>
    </w:pPr>
    <w:rPr>
      <w:rFonts w:ascii="Times New Roman" w:eastAsia="ＭＳ 明朝" w:hAnsi="Times New Roman" w:cs="Times New Roman"/>
      <w:b/>
      <w:sz w:val="24"/>
      <w:szCs w:val="28"/>
      <w:lang w:val="en-GB"/>
    </w:rPr>
  </w:style>
  <w:style w:type="paragraph" w:customStyle="1" w:styleId="05">
    <w:name w:val="05 英文表題（副題）"/>
    <w:next w:val="06"/>
    <w:rsid w:val="00DA6C18"/>
    <w:pPr>
      <w:snapToGrid w:val="0"/>
      <w:jc w:val="center"/>
    </w:pPr>
    <w:rPr>
      <w:rFonts w:ascii="Times New Roman" w:eastAsia="ＭＳ 明朝" w:hAnsi="Times New Roman" w:cs="Times New Roman"/>
      <w:b/>
      <w:snapToGrid w:val="0"/>
      <w:sz w:val="24"/>
      <w:szCs w:val="28"/>
      <w:lang w:val="en-GB"/>
    </w:rPr>
  </w:style>
  <w:style w:type="paragraph" w:customStyle="1" w:styleId="06">
    <w:name w:val="06 英文著者名"/>
    <w:next w:val="07"/>
    <w:rsid w:val="00DA6C18"/>
    <w:pPr>
      <w:snapToGrid w:val="0"/>
      <w:spacing w:before="240"/>
      <w:jc w:val="center"/>
    </w:pPr>
    <w:rPr>
      <w:rFonts w:ascii="Times New Roman" w:eastAsia="ＭＳ 明朝" w:hAnsi="Times New Roman" w:cs="Times New Roman"/>
      <w:sz w:val="24"/>
      <w:szCs w:val="20"/>
    </w:rPr>
  </w:style>
  <w:style w:type="paragraph" w:customStyle="1" w:styleId="07">
    <w:name w:val="07 英文所属・連絡先"/>
    <w:next w:val="08"/>
    <w:rsid w:val="00DA6C18"/>
    <w:pPr>
      <w:snapToGrid w:val="0"/>
      <w:spacing w:before="280" w:after="220" w:line="220" w:lineRule="exact"/>
      <w:jc w:val="center"/>
    </w:pPr>
    <w:rPr>
      <w:rFonts w:ascii="Times New Roman" w:eastAsia="ＭＳ 明朝" w:hAnsi="Times New Roman" w:cs="Times New Roman"/>
      <w:sz w:val="20"/>
      <w:szCs w:val="20"/>
    </w:rPr>
  </w:style>
  <w:style w:type="paragraph" w:customStyle="1" w:styleId="08">
    <w:name w:val="08 英文抄録"/>
    <w:next w:val="09KeyWords"/>
    <w:rsid w:val="00DA6C18"/>
    <w:pPr>
      <w:spacing w:line="304" w:lineRule="exact"/>
      <w:ind w:firstLine="386"/>
      <w:jc w:val="both"/>
    </w:pPr>
    <w:rPr>
      <w:rFonts w:ascii="Times New Roman" w:eastAsia="ＭＳ 明朝" w:hAnsi="Times New Roman" w:cs="ＭＳ 明朝"/>
      <w:snapToGrid w:val="0"/>
      <w:sz w:val="20"/>
      <w:szCs w:val="20"/>
    </w:rPr>
  </w:style>
  <w:style w:type="paragraph" w:customStyle="1" w:styleId="09KeyWords">
    <w:name w:val="09 KeyWords"/>
    <w:next w:val="10"/>
    <w:link w:val="09KeyWords0"/>
    <w:rsid w:val="00DA6C18"/>
    <w:pPr>
      <w:spacing w:before="200" w:after="560"/>
      <w:ind w:left="1077" w:hanging="1077"/>
    </w:pPr>
    <w:rPr>
      <w:rFonts w:ascii="Times New Roman" w:eastAsia="ＭＳ 明朝" w:hAnsi="Times New Roman" w:cs="ＭＳ 明朝"/>
      <w:noProof/>
      <w:snapToGrid w:val="0"/>
      <w:sz w:val="20"/>
      <w:szCs w:val="20"/>
    </w:rPr>
  </w:style>
  <w:style w:type="paragraph" w:customStyle="1" w:styleId="10">
    <w:name w:val="10 見出し（章）"/>
    <w:next w:val="a7"/>
    <w:link w:val="100"/>
    <w:rsid w:val="00DA6C18"/>
    <w:pPr>
      <w:spacing w:before="100" w:after="100"/>
      <w:jc w:val="center"/>
      <w:textAlignment w:val="center"/>
    </w:pPr>
    <w:rPr>
      <w:rFonts w:ascii="Times New Roman" w:eastAsia="ＭＳ ゴシック" w:hAnsi="Times New Roman" w:cs="Times New Roman"/>
      <w:b/>
      <w:sz w:val="20"/>
      <w:szCs w:val="20"/>
    </w:rPr>
  </w:style>
  <w:style w:type="paragraph" w:styleId="a7">
    <w:name w:val="Plain Text"/>
    <w:basedOn w:val="a"/>
    <w:link w:val="a8"/>
    <w:semiHidden/>
    <w:rsid w:val="00DA6C18"/>
    <w:rPr>
      <w:rFonts w:ascii="ＭＳ 明朝" w:hAnsi="Courier New" w:cs="Courier New"/>
      <w:sz w:val="21"/>
      <w:szCs w:val="21"/>
    </w:rPr>
  </w:style>
  <w:style w:type="character" w:customStyle="1" w:styleId="a8">
    <w:name w:val="書式なし (文字)"/>
    <w:basedOn w:val="a0"/>
    <w:link w:val="a7"/>
    <w:semiHidden/>
    <w:rsid w:val="00DA6C18"/>
    <w:rPr>
      <w:rFonts w:ascii="ＭＳ 明朝" w:eastAsia="ＭＳ 明朝" w:hAnsi="Courier New" w:cs="Courier New"/>
      <w:szCs w:val="21"/>
    </w:rPr>
  </w:style>
  <w:style w:type="character" w:customStyle="1" w:styleId="100">
    <w:name w:val="10 見出し（章） (文字)"/>
    <w:link w:val="10"/>
    <w:rsid w:val="00DA6C18"/>
    <w:rPr>
      <w:rFonts w:ascii="Times New Roman" w:eastAsia="ＭＳ ゴシック" w:hAnsi="Times New Roman" w:cs="Times New Roman"/>
      <w:b/>
      <w:sz w:val="20"/>
      <w:szCs w:val="20"/>
    </w:rPr>
  </w:style>
  <w:style w:type="character" w:customStyle="1" w:styleId="09KeyWords0">
    <w:name w:val="09 KeyWords (文字) (文字)"/>
    <w:link w:val="09KeyWords"/>
    <w:rsid w:val="00DA6C18"/>
    <w:rPr>
      <w:rFonts w:ascii="Times New Roman" w:eastAsia="ＭＳ 明朝" w:hAnsi="Times New Roman" w:cs="ＭＳ 明朝"/>
      <w:noProof/>
      <w:snapToGrid w:val="0"/>
      <w:sz w:val="20"/>
      <w:szCs w:val="20"/>
    </w:rPr>
  </w:style>
  <w:style w:type="character" w:customStyle="1" w:styleId="010">
    <w:name w:val="01 和文表題（主題） (文字) (文字)"/>
    <w:link w:val="01"/>
    <w:rsid w:val="00DA6C18"/>
    <w:rPr>
      <w:rFonts w:ascii="Times New Roman" w:eastAsia="ＭＳ ゴシック" w:hAnsi="Times New Roman" w:cs="Times New Roman"/>
      <w:b/>
      <w:color w:val="000000"/>
      <w:sz w:val="28"/>
      <w:szCs w:val="28"/>
    </w:rPr>
  </w:style>
  <w:style w:type="character" w:customStyle="1" w:styleId="09KeyWords1">
    <w:name w:val="09 KeyWords(見出し)"/>
    <w:rsid w:val="00DA6C18"/>
    <w:rPr>
      <w:rFonts w:ascii="Times New Roman" w:eastAsia="ＭＳ 明朝" w:hAnsi="Times New Roman" w:cs="ＭＳ 明朝"/>
      <w:b/>
      <w:bCs/>
      <w:i/>
      <w:iCs/>
      <w:noProof/>
      <w:kern w:val="2"/>
      <w:sz w:val="20"/>
      <w:lang w:val="en-US" w:eastAsia="ja-JP" w:bidi="ar-SA"/>
    </w:rPr>
  </w:style>
  <w:style w:type="paragraph" w:customStyle="1" w:styleId="15">
    <w:name w:val="15 図表中文字"/>
    <w:basedOn w:val="a"/>
    <w:next w:val="a7"/>
    <w:rsid w:val="00DA6C18"/>
    <w:rPr>
      <w:sz w:val="19"/>
    </w:rPr>
  </w:style>
  <w:style w:type="paragraph" w:customStyle="1" w:styleId="101">
    <w:name w:val="10 本文"/>
    <w:next w:val="a7"/>
    <w:link w:val="102"/>
    <w:rsid w:val="00DA6C18"/>
    <w:pPr>
      <w:spacing w:line="304" w:lineRule="exact"/>
      <w:ind w:firstLine="193"/>
      <w:jc w:val="both"/>
    </w:pPr>
    <w:rPr>
      <w:rFonts w:ascii="Times New Roman" w:eastAsia="ＭＳ 明朝" w:hAnsi="Times New Roman" w:cs="ＭＳ 明朝"/>
      <w:sz w:val="20"/>
      <w:szCs w:val="20"/>
    </w:rPr>
  </w:style>
  <w:style w:type="character" w:customStyle="1" w:styleId="102">
    <w:name w:val="10 本文 (文字) (文字)"/>
    <w:link w:val="101"/>
    <w:rsid w:val="00DA6C18"/>
    <w:rPr>
      <w:rFonts w:ascii="Times New Roman" w:eastAsia="ＭＳ 明朝" w:hAnsi="Times New Roman" w:cs="ＭＳ 明朝"/>
      <w:sz w:val="20"/>
      <w:szCs w:val="20"/>
    </w:rPr>
  </w:style>
  <w:style w:type="paragraph" w:customStyle="1" w:styleId="12">
    <w:name w:val="12 引用文献"/>
    <w:next w:val="a7"/>
    <w:link w:val="120"/>
    <w:rsid w:val="00DA6C18"/>
    <w:pPr>
      <w:numPr>
        <w:numId w:val="1"/>
      </w:numPr>
      <w:jc w:val="both"/>
    </w:pPr>
    <w:rPr>
      <w:rFonts w:ascii="Times New Roman" w:eastAsia="ＭＳ 明朝" w:hAnsi="Times New Roman" w:cs="Times New Roman"/>
      <w:sz w:val="19"/>
      <w:szCs w:val="19"/>
    </w:rPr>
  </w:style>
  <w:style w:type="character" w:customStyle="1" w:styleId="120">
    <w:name w:val="12 引用文献 (文字)"/>
    <w:link w:val="12"/>
    <w:rsid w:val="00DA6C18"/>
    <w:rPr>
      <w:rFonts w:ascii="Times New Roman" w:eastAsia="ＭＳ 明朝" w:hAnsi="Times New Roman" w:cs="Times New Roman"/>
      <w:sz w:val="19"/>
      <w:szCs w:val="19"/>
    </w:rPr>
  </w:style>
  <w:style w:type="paragraph" w:customStyle="1" w:styleId="103">
    <w:name w:val="10 本文 （箇条書き）"/>
    <w:next w:val="a7"/>
    <w:rsid w:val="00DA6C18"/>
    <w:pPr>
      <w:spacing w:line="304" w:lineRule="exact"/>
      <w:ind w:left="675" w:hanging="482"/>
      <w:jc w:val="both"/>
    </w:pPr>
    <w:rPr>
      <w:rFonts w:ascii="Times New Roman" w:eastAsia="ＭＳ 明朝" w:hAnsi="Times New Roman" w:cs="ＭＳ 明朝"/>
      <w:sz w:val="20"/>
      <w:szCs w:val="20"/>
    </w:rPr>
  </w:style>
  <w:style w:type="paragraph" w:customStyle="1" w:styleId="13">
    <w:name w:val="13 数式"/>
    <w:next w:val="a7"/>
    <w:rsid w:val="00DA6C18"/>
    <w:pPr>
      <w:tabs>
        <w:tab w:val="right" w:pos="9650"/>
      </w:tabs>
      <w:spacing w:beforeLines="50" w:before="152" w:afterLines="50" w:after="152"/>
      <w:ind w:left="386"/>
      <w:contextualSpacing/>
      <w:textAlignment w:val="center"/>
    </w:pPr>
    <w:rPr>
      <w:rFonts w:ascii="Times New Roman" w:eastAsia="ＭＳ 明朝" w:hAnsi="Times New Roman" w:cs="ＭＳ 明朝"/>
      <w:sz w:val="20"/>
      <w:szCs w:val="20"/>
    </w:rPr>
  </w:style>
  <w:style w:type="paragraph" w:customStyle="1" w:styleId="14Table">
    <w:name w:val="14 表タイトル（Table）"/>
    <w:next w:val="a7"/>
    <w:rsid w:val="00DA6C18"/>
    <w:pPr>
      <w:spacing w:after="60"/>
      <w:ind w:left="350" w:hangingChars="350" w:hanging="350"/>
    </w:pPr>
    <w:rPr>
      <w:rFonts w:ascii="Times New Roman" w:eastAsia="ＭＳ 明朝" w:hAnsi="Times New Roman" w:cs="ＭＳ 明朝"/>
      <w:sz w:val="19"/>
      <w:szCs w:val="20"/>
    </w:rPr>
  </w:style>
  <w:style w:type="paragraph" w:customStyle="1" w:styleId="104">
    <w:name w:val="10 見出し（節・項）"/>
    <w:link w:val="105"/>
    <w:rsid w:val="00DA6C18"/>
    <w:pPr>
      <w:ind w:left="732" w:hanging="539"/>
    </w:pPr>
    <w:rPr>
      <w:rFonts w:ascii="Times New Roman" w:eastAsia="ＭＳ ゴシック" w:hAnsi="Times New Roman" w:cs="ＭＳ 明朝"/>
      <w:b/>
      <w:bCs/>
      <w:kern w:val="0"/>
      <w:sz w:val="20"/>
      <w:szCs w:val="20"/>
    </w:rPr>
  </w:style>
  <w:style w:type="character" w:customStyle="1" w:styleId="105">
    <w:name w:val="10 見出し（節・項） (文字)"/>
    <w:link w:val="104"/>
    <w:rsid w:val="00DA6C18"/>
    <w:rPr>
      <w:rFonts w:ascii="Times New Roman" w:eastAsia="ＭＳ ゴシック" w:hAnsi="Times New Roman" w:cs="ＭＳ 明朝"/>
      <w:b/>
      <w:bCs/>
      <w:kern w:val="0"/>
      <w:sz w:val="20"/>
      <w:szCs w:val="20"/>
    </w:rPr>
  </w:style>
  <w:style w:type="character" w:customStyle="1" w:styleId="150">
    <w:name w:val="15 本文 (文字) (文字)"/>
    <w:link w:val="151"/>
    <w:locked/>
    <w:rsid w:val="00CA18A3"/>
    <w:rPr>
      <w:rFonts w:ascii="Times New Roman" w:hAnsi="Times New Roman" w:cs="ＭＳ 明朝"/>
    </w:rPr>
  </w:style>
  <w:style w:type="paragraph" w:customStyle="1" w:styleId="151">
    <w:name w:val="15 本文"/>
    <w:next w:val="a7"/>
    <w:link w:val="150"/>
    <w:rsid w:val="00CA18A3"/>
    <w:pPr>
      <w:spacing w:line="304" w:lineRule="exact"/>
      <w:ind w:firstLine="193"/>
      <w:jc w:val="both"/>
    </w:pPr>
    <w:rPr>
      <w:rFonts w:ascii="Times New Roman" w:hAnsi="Times New Roman" w:cs="ＭＳ 明朝"/>
    </w:rPr>
  </w:style>
  <w:style w:type="paragraph" w:customStyle="1" w:styleId="20Table">
    <w:name w:val="20 表タイトル（Table）"/>
    <w:next w:val="a7"/>
    <w:rsid w:val="00CA18A3"/>
    <w:pPr>
      <w:spacing w:after="60"/>
      <w:ind w:left="350" w:hangingChars="350" w:hanging="350"/>
    </w:pPr>
    <w:rPr>
      <w:rFonts w:ascii="Times New Roman" w:eastAsia="ＭＳ 明朝" w:hAnsi="Times New Roman" w:cs="ＭＳ 明朝"/>
      <w:sz w:val="19"/>
      <w:szCs w:val="20"/>
    </w:rPr>
  </w:style>
  <w:style w:type="paragraph" w:customStyle="1" w:styleId="18Fig">
    <w:name w:val="18 図タイトル（Fig.）"/>
    <w:basedOn w:val="20Table"/>
    <w:next w:val="a7"/>
    <w:rsid w:val="00CA18A3"/>
    <w:pPr>
      <w:snapToGrid w:val="0"/>
      <w:spacing w:before="60" w:after="0"/>
    </w:pPr>
  </w:style>
  <w:style w:type="character" w:styleId="a9">
    <w:name w:val="Placeholder Text"/>
    <w:basedOn w:val="a0"/>
    <w:uiPriority w:val="99"/>
    <w:semiHidden/>
    <w:rsid w:val="00E40CCE"/>
    <w:rPr>
      <w:color w:val="808080"/>
    </w:rPr>
  </w:style>
  <w:style w:type="paragraph" w:styleId="aa">
    <w:name w:val="caption"/>
    <w:basedOn w:val="a"/>
    <w:next w:val="a"/>
    <w:uiPriority w:val="35"/>
    <w:unhideWhenUsed/>
    <w:qFormat/>
    <w:rsid w:val="00977BB7"/>
    <w:rPr>
      <w:b/>
      <w:bCs/>
      <w:sz w:val="21"/>
      <w:szCs w:val="21"/>
    </w:rPr>
  </w:style>
  <w:style w:type="table" w:styleId="ab">
    <w:name w:val="Table Grid"/>
    <w:basedOn w:val="a1"/>
    <w:uiPriority w:val="39"/>
    <w:rsid w:val="00772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74302">
      <w:bodyDiv w:val="1"/>
      <w:marLeft w:val="0"/>
      <w:marRight w:val="0"/>
      <w:marTop w:val="0"/>
      <w:marBottom w:val="0"/>
      <w:divBdr>
        <w:top w:val="none" w:sz="0" w:space="0" w:color="auto"/>
        <w:left w:val="none" w:sz="0" w:space="0" w:color="auto"/>
        <w:bottom w:val="none" w:sz="0" w:space="0" w:color="auto"/>
        <w:right w:val="none" w:sz="0" w:space="0" w:color="auto"/>
      </w:divBdr>
    </w:div>
    <w:div w:id="861361262">
      <w:bodyDiv w:val="1"/>
      <w:marLeft w:val="0"/>
      <w:marRight w:val="0"/>
      <w:marTop w:val="0"/>
      <w:marBottom w:val="0"/>
      <w:divBdr>
        <w:top w:val="none" w:sz="0" w:space="0" w:color="auto"/>
        <w:left w:val="none" w:sz="0" w:space="0" w:color="auto"/>
        <w:bottom w:val="none" w:sz="0" w:space="0" w:color="auto"/>
        <w:right w:val="none" w:sz="0" w:space="0" w:color="auto"/>
      </w:divBdr>
    </w:div>
    <w:div w:id="1819419870">
      <w:bodyDiv w:val="1"/>
      <w:marLeft w:val="0"/>
      <w:marRight w:val="0"/>
      <w:marTop w:val="0"/>
      <w:marBottom w:val="0"/>
      <w:divBdr>
        <w:top w:val="none" w:sz="0" w:space="0" w:color="auto"/>
        <w:left w:val="none" w:sz="0" w:space="0" w:color="auto"/>
        <w:bottom w:val="none" w:sz="0" w:space="0" w:color="auto"/>
        <w:right w:val="none" w:sz="0" w:space="0" w:color="auto"/>
      </w:divBdr>
    </w:div>
    <w:div w:id="202948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9A2D8B35-5A9E-4FE3-988F-B83411C6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Pages>
  <Words>644</Words>
  <Characters>3671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DAIGO</dc:creator>
  <cp:keywords/>
  <dc:description/>
  <cp:lastModifiedBy>田村 大吾</cp:lastModifiedBy>
  <cp:revision>8</cp:revision>
  <dcterms:created xsi:type="dcterms:W3CDTF">2023-07-25T05:18:00Z</dcterms:created>
  <dcterms:modified xsi:type="dcterms:W3CDTF">2023-07-27T06:11:00Z</dcterms:modified>
</cp:coreProperties>
</file>