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2EB75" w14:textId="10C63562" w:rsidR="00666A9C" w:rsidRPr="00666A9C" w:rsidRDefault="00666A9C" w:rsidP="00666A9C">
      <w:pPr>
        <w:pStyle w:val="ListParagraph"/>
        <w:numPr>
          <w:ilvl w:val="0"/>
          <w:numId w:val="1"/>
        </w:numPr>
        <w:jc w:val="both"/>
        <w:rPr>
          <w:rFonts w:asciiTheme="minorHAnsi" w:hAnsiTheme="minorHAnsi" w:cstheme="minorHAnsi"/>
          <w:b/>
          <w:bCs/>
        </w:rPr>
      </w:pPr>
      <w:r w:rsidRPr="00666A9C">
        <w:rPr>
          <w:rFonts w:asciiTheme="minorHAnsi" w:hAnsiTheme="minorHAnsi" w:cstheme="minorHAnsi"/>
          <w:b/>
          <w:bCs/>
        </w:rPr>
        <w:t xml:space="preserve">Nội dung của đại hội </w:t>
      </w:r>
      <w:r w:rsidRPr="00666A9C">
        <w:rPr>
          <w:rFonts w:asciiTheme="minorHAnsi" w:hAnsiTheme="minorHAnsi" w:cstheme="minorHAnsi"/>
          <w:b/>
          <w:bCs/>
        </w:rPr>
        <w:t>VI</w:t>
      </w:r>
    </w:p>
    <w:p w14:paraId="1DDF943D" w14:textId="189882D7" w:rsidR="00666A9C" w:rsidRPr="00666A9C" w:rsidRDefault="00666A9C" w:rsidP="00666A9C">
      <w:pPr>
        <w:jc w:val="both"/>
        <w:rPr>
          <w:rFonts w:asciiTheme="minorHAnsi" w:eastAsia="Tahoma" w:hAnsiTheme="minorHAnsi" w:cstheme="minorHAnsi"/>
          <w:color w:val="000000"/>
        </w:rPr>
      </w:pPr>
      <w:r w:rsidRPr="00666A9C">
        <w:rPr>
          <w:rFonts w:asciiTheme="minorHAnsi" w:hAnsiTheme="minorHAnsi" w:cstheme="minorHAnsi"/>
          <w:b/>
          <w:bCs/>
        </w:rPr>
        <w:t xml:space="preserve"> -  </w:t>
      </w:r>
      <w:r w:rsidRPr="00666A9C">
        <w:rPr>
          <w:rFonts w:asciiTheme="minorHAnsi" w:eastAsia="Tahoma" w:hAnsiTheme="minorHAnsi" w:cstheme="minorHAnsi"/>
          <w:color w:val="000000"/>
        </w:rPr>
        <w:t>Đại hội VI của Đảng diễn ra tại Hà Nội từ ngày 15 đến 18/12/1986</w:t>
      </w:r>
      <w:r w:rsidR="00D72048">
        <w:rPr>
          <w:rFonts w:asciiTheme="minorHAnsi" w:eastAsia="Tahoma" w:hAnsiTheme="minorHAnsi" w:cstheme="minorHAnsi"/>
          <w:color w:val="000000"/>
        </w:rPr>
        <w:t>.</w:t>
      </w:r>
    </w:p>
    <w:p w14:paraId="2546AC7F" w14:textId="77777777" w:rsidR="00666A9C" w:rsidRPr="00666A9C" w:rsidRDefault="00666A9C" w:rsidP="00666A9C">
      <w:pPr>
        <w:jc w:val="both"/>
        <w:rPr>
          <w:rFonts w:asciiTheme="minorHAnsi" w:eastAsia="Tahoma" w:hAnsiTheme="minorHAnsi" w:cstheme="minorHAnsi"/>
          <w:color w:val="000000"/>
        </w:rPr>
      </w:pPr>
      <w:r w:rsidRPr="00666A9C">
        <w:rPr>
          <w:rFonts w:asciiTheme="minorHAnsi" w:eastAsia="Tahoma" w:hAnsiTheme="minorHAnsi" w:cstheme="minorHAnsi"/>
          <w:color w:val="000000"/>
        </w:rPr>
        <w:t>- Có 1129 đại biểu thay mặt cho gần 2 triệu đảng viên cả nước và có 32 đoàn đại biểu quốc tế đến dự.</w:t>
      </w:r>
    </w:p>
    <w:p w14:paraId="235450CA" w14:textId="2DE03DB6" w:rsidR="00666A9C" w:rsidRPr="00666A9C" w:rsidRDefault="00666A9C" w:rsidP="00666A9C">
      <w:pPr>
        <w:jc w:val="both"/>
        <w:rPr>
          <w:rFonts w:asciiTheme="minorHAnsi" w:eastAsia="Tahoma" w:hAnsiTheme="minorHAnsi" w:cstheme="minorHAnsi"/>
          <w:color w:val="000000"/>
        </w:rPr>
      </w:pPr>
      <w:r w:rsidRPr="00666A9C">
        <w:rPr>
          <w:rFonts w:asciiTheme="minorHAnsi" w:eastAsia="Tahoma" w:hAnsiTheme="minorHAnsi" w:cstheme="minorHAnsi"/>
          <w:color w:val="000000"/>
        </w:rPr>
        <w:t>- Bầu đồng chí Nguyễn Văn Linh làm Tổng Bí thư của Đảng</w:t>
      </w:r>
      <w:r w:rsidR="00D72048">
        <w:rPr>
          <w:rFonts w:asciiTheme="minorHAnsi" w:eastAsia="Tahoma" w:hAnsiTheme="minorHAnsi" w:cstheme="minorHAnsi"/>
          <w:color w:val="000000"/>
        </w:rPr>
        <w:t>.</w:t>
      </w:r>
    </w:p>
    <w:p w14:paraId="74AC2840" w14:textId="0EAC2D29" w:rsidR="00666A9C" w:rsidRPr="00666A9C" w:rsidRDefault="00666A9C" w:rsidP="00666A9C">
      <w:pPr>
        <w:jc w:val="both"/>
        <w:rPr>
          <w:rFonts w:asciiTheme="minorHAnsi" w:eastAsia="Tahoma" w:hAnsiTheme="minorHAnsi" w:cstheme="minorHAnsi"/>
          <w:color w:val="000000"/>
        </w:rPr>
      </w:pPr>
      <w:r w:rsidRPr="00666A9C">
        <w:rPr>
          <w:rFonts w:asciiTheme="minorHAnsi" w:eastAsia="Tahoma" w:hAnsiTheme="minorHAnsi" w:cstheme="minorHAnsi"/>
          <w:color w:val="000000"/>
        </w:rPr>
        <w:t>- Nhìn thẳng vào sự thật, đánh giá đúng sự thật, nói rõ sự thật</w:t>
      </w:r>
      <w:r w:rsidR="00D72048">
        <w:rPr>
          <w:rFonts w:asciiTheme="minorHAnsi" w:eastAsia="Tahoma" w:hAnsiTheme="minorHAnsi" w:cstheme="minorHAnsi"/>
          <w:color w:val="000000"/>
        </w:rPr>
        <w:t>.</w:t>
      </w:r>
    </w:p>
    <w:p w14:paraId="0B911B69" w14:textId="7E4D40A7" w:rsidR="00666A9C" w:rsidRPr="00666A9C" w:rsidRDefault="00666A9C" w:rsidP="00666A9C">
      <w:pPr>
        <w:jc w:val="both"/>
        <w:rPr>
          <w:rFonts w:asciiTheme="minorHAnsi" w:eastAsia="Tahoma" w:hAnsiTheme="minorHAnsi" w:cstheme="minorHAnsi"/>
          <w:color w:val="000000"/>
        </w:rPr>
      </w:pPr>
      <w:r w:rsidRPr="00666A9C">
        <w:rPr>
          <w:rFonts w:asciiTheme="minorHAnsi" w:eastAsia="Tahoma" w:hAnsiTheme="minorHAnsi" w:cstheme="minorHAnsi"/>
          <w:color w:val="000000"/>
        </w:rPr>
        <w:t>- 4 bài học quý báu: trang 262 dòng 3</w:t>
      </w:r>
      <w:r w:rsidR="00D72048">
        <w:rPr>
          <w:rFonts w:asciiTheme="minorHAnsi" w:eastAsia="Tahoma" w:hAnsiTheme="minorHAnsi" w:cstheme="minorHAnsi"/>
          <w:color w:val="000000"/>
        </w:rPr>
        <w:t>.</w:t>
      </w:r>
    </w:p>
    <w:p w14:paraId="58D53DDF" w14:textId="74B640CC" w:rsidR="00666A9C" w:rsidRPr="00666A9C" w:rsidRDefault="00666A9C" w:rsidP="00666A9C">
      <w:pPr>
        <w:jc w:val="both"/>
        <w:rPr>
          <w:rFonts w:asciiTheme="minorHAnsi" w:eastAsia="Tahoma" w:hAnsiTheme="minorHAnsi" w:cstheme="minorHAnsi"/>
          <w:color w:val="000000"/>
        </w:rPr>
      </w:pPr>
      <w:r w:rsidRPr="00666A9C">
        <w:rPr>
          <w:rFonts w:asciiTheme="minorHAnsi" w:eastAsia="Tahoma" w:hAnsiTheme="minorHAnsi" w:cstheme="minorHAnsi"/>
          <w:color w:val="000000"/>
        </w:rPr>
        <w:t>- 3 chương trình kinh tế lớn là lương thực - thực phẩm, hàng tiêu dùng và hàng xuất khẩu</w:t>
      </w:r>
      <w:r w:rsidR="00D72048">
        <w:rPr>
          <w:rFonts w:asciiTheme="minorHAnsi" w:eastAsia="Tahoma" w:hAnsiTheme="minorHAnsi" w:cstheme="minorHAnsi"/>
          <w:color w:val="000000"/>
        </w:rPr>
        <w:t>.</w:t>
      </w:r>
    </w:p>
    <w:p w14:paraId="07B36CBB" w14:textId="0EE0D550" w:rsidR="00666A9C" w:rsidRPr="00666A9C" w:rsidRDefault="00666A9C" w:rsidP="00666A9C">
      <w:pPr>
        <w:jc w:val="both"/>
        <w:rPr>
          <w:rFonts w:asciiTheme="minorHAnsi" w:eastAsia="Tahoma" w:hAnsiTheme="minorHAnsi" w:cstheme="minorHAnsi"/>
          <w:color w:val="000000"/>
        </w:rPr>
      </w:pPr>
      <w:r w:rsidRPr="00666A9C">
        <w:rPr>
          <w:rFonts w:asciiTheme="minorHAnsi" w:eastAsia="Tahoma" w:hAnsiTheme="minorHAnsi" w:cstheme="minorHAnsi"/>
          <w:color w:val="000000"/>
        </w:rPr>
        <w:t>- 5 phương hướng lớn: trang 263</w:t>
      </w:r>
      <w:r w:rsidR="00D72048">
        <w:rPr>
          <w:rFonts w:asciiTheme="minorHAnsi" w:eastAsia="Tahoma" w:hAnsiTheme="minorHAnsi" w:cstheme="minorHAnsi"/>
          <w:color w:val="000000"/>
        </w:rPr>
        <w:t>.</w:t>
      </w:r>
    </w:p>
    <w:p w14:paraId="095EF7D0" w14:textId="626413A2" w:rsidR="00666A9C" w:rsidRPr="00666A9C" w:rsidRDefault="00666A9C" w:rsidP="00666A9C">
      <w:pPr>
        <w:jc w:val="both"/>
        <w:rPr>
          <w:rFonts w:asciiTheme="minorHAnsi" w:eastAsia="Tahoma" w:hAnsiTheme="minorHAnsi" w:cstheme="minorHAnsi"/>
          <w:color w:val="000000"/>
        </w:rPr>
      </w:pPr>
      <w:r w:rsidRPr="00666A9C">
        <w:rPr>
          <w:rFonts w:asciiTheme="minorHAnsi" w:eastAsia="Tahoma" w:hAnsiTheme="minorHAnsi" w:cstheme="minorHAnsi"/>
          <w:color w:val="000000"/>
        </w:rPr>
        <w:t>- 4 nhóm chính sách xã hội: trang 263 dòng 9 dưới lên</w:t>
      </w:r>
      <w:r w:rsidR="00D72048">
        <w:rPr>
          <w:rFonts w:asciiTheme="minorHAnsi" w:eastAsia="Tahoma" w:hAnsiTheme="minorHAnsi" w:cstheme="minorHAnsi"/>
          <w:color w:val="000000"/>
        </w:rPr>
        <w:t>.</w:t>
      </w:r>
    </w:p>
    <w:p w14:paraId="1B558AAE" w14:textId="3452292F" w:rsidR="00666A9C" w:rsidRPr="00666A9C" w:rsidRDefault="00666A9C" w:rsidP="00666A9C">
      <w:pPr>
        <w:jc w:val="both"/>
        <w:rPr>
          <w:rFonts w:asciiTheme="minorHAnsi" w:eastAsia="Tahoma" w:hAnsiTheme="minorHAnsi" w:cstheme="minorHAnsi"/>
          <w:color w:val="000000"/>
        </w:rPr>
      </w:pPr>
      <w:r w:rsidRPr="00666A9C">
        <w:rPr>
          <w:rFonts w:asciiTheme="minorHAnsi" w:eastAsia="Tahoma" w:hAnsiTheme="minorHAnsi" w:cstheme="minorHAnsi"/>
          <w:color w:val="000000"/>
        </w:rPr>
        <w:t>- Đề cao cảnh giác, tăng cường khả năng quốc phòng và an ninh, chủ động trong mọi tình huống</w:t>
      </w:r>
      <w:r w:rsidR="00D72048">
        <w:rPr>
          <w:rFonts w:asciiTheme="minorHAnsi" w:eastAsia="Tahoma" w:hAnsiTheme="minorHAnsi" w:cstheme="minorHAnsi"/>
          <w:color w:val="000000"/>
        </w:rPr>
        <w:t>.</w:t>
      </w:r>
    </w:p>
    <w:p w14:paraId="3BB5FDD1" w14:textId="4F02C92A" w:rsidR="00666A9C" w:rsidRPr="00666A9C" w:rsidRDefault="00666A9C" w:rsidP="00666A9C">
      <w:pPr>
        <w:jc w:val="both"/>
        <w:rPr>
          <w:rFonts w:asciiTheme="minorHAnsi" w:eastAsia="Tahoma" w:hAnsiTheme="minorHAnsi" w:cstheme="minorHAnsi"/>
          <w:color w:val="000000"/>
        </w:rPr>
      </w:pPr>
      <w:r w:rsidRPr="00666A9C">
        <w:rPr>
          <w:rFonts w:asciiTheme="minorHAnsi" w:eastAsia="Tahoma" w:hAnsiTheme="minorHAnsi" w:cstheme="minorHAnsi"/>
          <w:color w:val="000000"/>
        </w:rPr>
        <w:t>- Tăng cường tình hữu nghị và hợp tác toàn diện với Liên Xô và các nước xã hội chủ nghĩa; bình thường hóa quan hệ với Trung Quốc</w:t>
      </w:r>
      <w:r w:rsidR="00D72048">
        <w:rPr>
          <w:rFonts w:asciiTheme="minorHAnsi" w:eastAsia="Tahoma" w:hAnsiTheme="minorHAnsi" w:cstheme="minorHAnsi"/>
          <w:color w:val="000000"/>
        </w:rPr>
        <w:t>.</w:t>
      </w:r>
    </w:p>
    <w:p w14:paraId="4FD71524" w14:textId="38EC28F9" w:rsidR="00666A9C" w:rsidRPr="00666A9C" w:rsidRDefault="00666A9C" w:rsidP="00666A9C">
      <w:pPr>
        <w:jc w:val="both"/>
        <w:rPr>
          <w:rFonts w:asciiTheme="minorHAnsi" w:eastAsia="Tahoma" w:hAnsiTheme="minorHAnsi" w:cstheme="minorHAnsi"/>
          <w:color w:val="000000"/>
        </w:rPr>
      </w:pPr>
      <w:r w:rsidRPr="00666A9C">
        <w:rPr>
          <w:rFonts w:asciiTheme="minorHAnsi" w:eastAsia="Tahoma" w:hAnsiTheme="minorHAnsi" w:cstheme="minorHAnsi"/>
          <w:color w:val="000000"/>
        </w:rPr>
        <w:t>- Đổi mới tư duy: trang 264 dòng 13</w:t>
      </w:r>
      <w:r w:rsidR="00D72048">
        <w:rPr>
          <w:rFonts w:asciiTheme="minorHAnsi" w:eastAsia="Tahoma" w:hAnsiTheme="minorHAnsi" w:cstheme="minorHAnsi"/>
          <w:color w:val="000000"/>
        </w:rPr>
        <w:t>.</w:t>
      </w:r>
    </w:p>
    <w:p w14:paraId="0952D43B" w14:textId="77777777" w:rsidR="00666A9C" w:rsidRPr="00666A9C" w:rsidRDefault="00666A9C" w:rsidP="00666A9C">
      <w:pPr>
        <w:jc w:val="both"/>
        <w:rPr>
          <w:rFonts w:asciiTheme="minorHAnsi" w:eastAsia="Tahoma" w:hAnsiTheme="minorHAnsi" w:cstheme="minorHAnsi"/>
          <w:color w:val="000000"/>
        </w:rPr>
      </w:pPr>
      <w:r w:rsidRPr="00666A9C">
        <w:rPr>
          <w:rFonts w:asciiTheme="minorHAnsi" w:eastAsia="Tahoma" w:hAnsiTheme="minorHAnsi" w:cstheme="minorHAnsi"/>
          <w:color w:val="000000"/>
        </w:rPr>
        <w:t>- Đại hội VI của Đảng là Đại hội khởi xướng đường lối đổi mới toàn diện, đánh dấu bước phát triển mới trong thời kỳ quá độ lên CNXH.</w:t>
      </w:r>
    </w:p>
    <w:p w14:paraId="49A4A038" w14:textId="77777777" w:rsidR="00666A9C" w:rsidRPr="00666A9C" w:rsidRDefault="00666A9C" w:rsidP="00666A9C">
      <w:pPr>
        <w:pStyle w:val="ListParagraph"/>
        <w:jc w:val="both"/>
        <w:rPr>
          <w:rFonts w:asciiTheme="minorHAnsi" w:hAnsiTheme="minorHAnsi" w:cstheme="minorHAnsi"/>
          <w:b/>
          <w:bCs/>
        </w:rPr>
      </w:pPr>
    </w:p>
    <w:p w14:paraId="4BA35471" w14:textId="1327A4A2" w:rsidR="00666A9C" w:rsidRPr="00666A9C" w:rsidRDefault="002344D6" w:rsidP="00666A9C">
      <w:pPr>
        <w:pStyle w:val="ListParagraph"/>
        <w:numPr>
          <w:ilvl w:val="0"/>
          <w:numId w:val="1"/>
        </w:numPr>
        <w:jc w:val="both"/>
        <w:rPr>
          <w:rFonts w:asciiTheme="minorHAnsi" w:hAnsiTheme="minorHAnsi" w:cstheme="minorHAnsi"/>
          <w:b/>
          <w:bCs/>
        </w:rPr>
      </w:pPr>
      <w:r>
        <w:rPr>
          <w:rFonts w:asciiTheme="minorHAnsi" w:hAnsiTheme="minorHAnsi" w:cstheme="minorHAnsi"/>
          <w:b/>
          <w:bCs/>
        </w:rPr>
        <w:t xml:space="preserve">Ý </w:t>
      </w:r>
      <w:r w:rsidR="00666A9C" w:rsidRPr="00666A9C">
        <w:rPr>
          <w:rFonts w:asciiTheme="minorHAnsi" w:hAnsiTheme="minorHAnsi" w:cstheme="minorHAnsi"/>
          <w:b/>
          <w:bCs/>
        </w:rPr>
        <w:t xml:space="preserve">nghĩa đường lối mới của Đảng tại đại hội </w:t>
      </w:r>
      <w:r w:rsidR="00456C84">
        <w:rPr>
          <w:rFonts w:asciiTheme="minorHAnsi" w:hAnsiTheme="minorHAnsi" w:cstheme="minorHAnsi"/>
          <w:b/>
          <w:bCs/>
        </w:rPr>
        <w:t>VI.</w:t>
      </w:r>
    </w:p>
    <w:p w14:paraId="53EB538F" w14:textId="77777777" w:rsidR="00666A9C" w:rsidRPr="00666A9C" w:rsidRDefault="00666A9C" w:rsidP="00666A9C">
      <w:pPr>
        <w:shd w:val="clear" w:color="auto" w:fill="FFFFFF"/>
        <w:jc w:val="both"/>
        <w:rPr>
          <w:rFonts w:asciiTheme="minorHAnsi" w:eastAsia="Times New Roman" w:hAnsiTheme="minorHAnsi" w:cstheme="minorHAnsi"/>
          <w:color w:val="000000"/>
          <w:kern w:val="0"/>
          <w:szCs w:val="26"/>
          <w14:ligatures w14:val="none"/>
        </w:rPr>
      </w:pPr>
      <w:r w:rsidRPr="00666A9C">
        <w:rPr>
          <w:rFonts w:asciiTheme="minorHAnsi" w:hAnsiTheme="minorHAnsi" w:cstheme="minorHAnsi"/>
          <w:b/>
          <w:bCs/>
        </w:rPr>
        <w:t xml:space="preserve">-  </w:t>
      </w:r>
      <w:r w:rsidRPr="00666A9C">
        <w:rPr>
          <w:rFonts w:asciiTheme="minorHAnsi" w:eastAsia="Times New Roman" w:hAnsiTheme="minorHAnsi" w:cstheme="minorHAnsi"/>
          <w:color w:val="000000"/>
          <w:kern w:val="0"/>
          <w:szCs w:val="26"/>
          <w14:ligatures w14:val="none"/>
        </w:rPr>
        <w:t xml:space="preserve">Đại hội VI của Đảng là Đại hội khởi xướng đường lối đổi mới toàn diện, đánh dấu ngoặt phát triển mới trong thời kỳ quá độ lên chủ nghĩa xã hội. Các </w:t>
      </w:r>
    </w:p>
    <w:p w14:paraId="05F16CFE" w14:textId="77777777" w:rsidR="00666A9C" w:rsidRPr="00666A9C" w:rsidRDefault="00666A9C" w:rsidP="00666A9C">
      <w:pPr>
        <w:shd w:val="clear" w:color="auto" w:fill="FFFFFF"/>
        <w:spacing w:after="0" w:line="240" w:lineRule="auto"/>
        <w:jc w:val="both"/>
        <w:rPr>
          <w:rFonts w:asciiTheme="minorHAnsi" w:eastAsia="Times New Roman" w:hAnsiTheme="minorHAnsi" w:cstheme="minorHAnsi"/>
          <w:color w:val="000000"/>
          <w:kern w:val="0"/>
          <w:szCs w:val="26"/>
          <w14:ligatures w14:val="none"/>
        </w:rPr>
      </w:pPr>
      <w:r w:rsidRPr="00666A9C">
        <w:rPr>
          <w:rFonts w:asciiTheme="minorHAnsi" w:eastAsia="Times New Roman" w:hAnsiTheme="minorHAnsi" w:cstheme="minorHAnsi"/>
          <w:color w:val="000000"/>
          <w:kern w:val="0"/>
          <w:szCs w:val="26"/>
          <w14:ligatures w14:val="none"/>
        </w:rPr>
        <w:t xml:space="preserve"> -Văn kiện của Đại hội mang tính chất khoa học và cách mạng, tạo bước ngoặt cho sự phát triển của cách mạng Việt Nam. </w:t>
      </w:r>
    </w:p>
    <w:p w14:paraId="19EF1029" w14:textId="72E39152" w:rsidR="00666A9C" w:rsidRPr="00666A9C" w:rsidRDefault="00666A9C" w:rsidP="00666A9C">
      <w:pPr>
        <w:shd w:val="clear" w:color="auto" w:fill="FFFFFF"/>
        <w:spacing w:after="0" w:line="240" w:lineRule="auto"/>
        <w:jc w:val="both"/>
        <w:rPr>
          <w:rFonts w:asciiTheme="minorHAnsi" w:eastAsia="Times New Roman" w:hAnsiTheme="minorHAnsi" w:cstheme="minorHAnsi"/>
          <w:color w:val="000000"/>
          <w:kern w:val="0"/>
          <w:szCs w:val="26"/>
          <w14:ligatures w14:val="none"/>
        </w:rPr>
      </w:pPr>
      <w:r w:rsidRPr="00666A9C">
        <w:rPr>
          <w:rFonts w:asciiTheme="minorHAnsi" w:eastAsia="Times New Roman" w:hAnsiTheme="minorHAnsi" w:cstheme="minorHAnsi"/>
          <w:color w:val="000000"/>
          <w:kern w:val="0"/>
          <w:szCs w:val="26"/>
          <w14:ligatures w14:val="none"/>
        </w:rPr>
        <w:t>-Tuy nhiên, hạn chế của Đại hội VI là chưa tim ra những giải pháp hiệuquả tháo gỡ tình trạng rối ren trong phân phối lưu thông</w:t>
      </w:r>
      <w:r w:rsidR="00456C84">
        <w:rPr>
          <w:rFonts w:asciiTheme="minorHAnsi" w:eastAsia="Times New Roman" w:hAnsiTheme="minorHAnsi" w:cstheme="minorHAnsi"/>
          <w:color w:val="000000"/>
          <w:kern w:val="0"/>
          <w:szCs w:val="26"/>
          <w14:ligatures w14:val="none"/>
        </w:rPr>
        <w:t>.</w:t>
      </w:r>
    </w:p>
    <w:p w14:paraId="034BBE1A" w14:textId="77777777" w:rsidR="00666A9C" w:rsidRPr="00666A9C" w:rsidRDefault="00666A9C" w:rsidP="00666A9C">
      <w:pPr>
        <w:pStyle w:val="ListParagraph"/>
        <w:ind w:left="810"/>
        <w:jc w:val="both"/>
        <w:rPr>
          <w:rFonts w:asciiTheme="minorHAnsi" w:hAnsiTheme="minorHAnsi" w:cstheme="minorHAnsi"/>
          <w:b/>
          <w:bCs/>
        </w:rPr>
      </w:pPr>
    </w:p>
    <w:p w14:paraId="0BC8B0AF" w14:textId="2E2E3DA7" w:rsidR="00666A9C" w:rsidRPr="00666A9C" w:rsidRDefault="00666A9C" w:rsidP="00666A9C">
      <w:pPr>
        <w:pStyle w:val="ListParagraph"/>
        <w:numPr>
          <w:ilvl w:val="0"/>
          <w:numId w:val="1"/>
        </w:numPr>
        <w:jc w:val="both"/>
        <w:rPr>
          <w:rFonts w:asciiTheme="minorHAnsi" w:hAnsiTheme="minorHAnsi" w:cstheme="minorHAnsi"/>
          <w:b/>
          <w:bCs/>
        </w:rPr>
      </w:pPr>
      <w:r w:rsidRPr="00666A9C">
        <w:rPr>
          <w:rFonts w:asciiTheme="minorHAnsi" w:hAnsiTheme="minorHAnsi" w:cstheme="minorHAnsi"/>
          <w:b/>
          <w:bCs/>
        </w:rPr>
        <w:t xml:space="preserve">Liên hệ </w:t>
      </w:r>
      <w:r w:rsidR="00D72048">
        <w:rPr>
          <w:rFonts w:asciiTheme="minorHAnsi" w:hAnsiTheme="minorHAnsi" w:cstheme="minorHAnsi"/>
          <w:b/>
          <w:bCs/>
        </w:rPr>
        <w:t>bản thân.</w:t>
      </w:r>
    </w:p>
    <w:p w14:paraId="71D3F949" w14:textId="77777777" w:rsidR="000E21C1" w:rsidRPr="00666A9C" w:rsidRDefault="000E21C1" w:rsidP="00666A9C">
      <w:pPr>
        <w:jc w:val="both"/>
        <w:rPr>
          <w:rFonts w:asciiTheme="minorHAnsi" w:hAnsiTheme="minorHAnsi" w:cstheme="minorHAnsi"/>
        </w:rPr>
      </w:pPr>
    </w:p>
    <w:sectPr w:rsidR="000E21C1" w:rsidRPr="00666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57893"/>
    <w:multiLevelType w:val="hybridMultilevel"/>
    <w:tmpl w:val="3322290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020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C1"/>
    <w:rsid w:val="000E21C1"/>
    <w:rsid w:val="002344D6"/>
    <w:rsid w:val="00456C84"/>
    <w:rsid w:val="00666A9C"/>
    <w:rsid w:val="00D7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B2C6"/>
  <w15:chartTrackingRefBased/>
  <w15:docId w15:val="{B1A99ED5-6808-4FAF-9F5E-4E07B220F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A9C"/>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Đắt</dc:creator>
  <cp:keywords/>
  <dc:description/>
  <cp:lastModifiedBy>Nguyễn Tấn Đắt</cp:lastModifiedBy>
  <cp:revision>7</cp:revision>
  <dcterms:created xsi:type="dcterms:W3CDTF">2023-07-05T10:31:00Z</dcterms:created>
  <dcterms:modified xsi:type="dcterms:W3CDTF">2023-07-05T10:38:00Z</dcterms:modified>
</cp:coreProperties>
</file>