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F072" w14:textId="77777777" w:rsidR="00FD5866" w:rsidRPr="00227DCC" w:rsidRDefault="00F763F0">
      <w:pPr>
        <w:rPr>
          <w:b/>
          <w:bCs/>
          <w:sz w:val="32"/>
          <w:szCs w:val="32"/>
        </w:rPr>
      </w:pPr>
      <w:proofErr w:type="spellStart"/>
      <w:r w:rsidRPr="00227DCC">
        <w:rPr>
          <w:b/>
          <w:bCs/>
          <w:sz w:val="32"/>
          <w:szCs w:val="32"/>
        </w:rPr>
        <w:t>Câu</w:t>
      </w:r>
      <w:proofErr w:type="spellEnd"/>
      <w:r w:rsidRPr="00227DCC">
        <w:rPr>
          <w:b/>
          <w:bCs/>
          <w:sz w:val="32"/>
          <w:szCs w:val="32"/>
        </w:rPr>
        <w:t xml:space="preserve"> 1: </w:t>
      </w:r>
    </w:p>
    <w:p w14:paraId="47F93967" w14:textId="77777777" w:rsidR="0099191B" w:rsidRPr="00227DCC" w:rsidRDefault="0099191B">
      <w:pPr>
        <w:rPr>
          <w:sz w:val="32"/>
          <w:szCs w:val="32"/>
        </w:rPr>
      </w:pPr>
      <w:proofErr w:type="spellStart"/>
      <w:r w:rsidRPr="00227DCC">
        <w:rPr>
          <w:sz w:val="32"/>
          <w:szCs w:val="32"/>
        </w:rPr>
        <w:t>Phân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tích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nguyên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lí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về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>:</w:t>
      </w:r>
    </w:p>
    <w:p w14:paraId="3F1C0527" w14:textId="77777777" w:rsidR="0099191B" w:rsidRPr="00227DCC" w:rsidRDefault="0099191B" w:rsidP="009919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7DCC">
        <w:rPr>
          <w:b/>
          <w:bCs/>
          <w:sz w:val="32"/>
          <w:szCs w:val="32"/>
        </w:rPr>
        <w:t xml:space="preserve">Khi </w:t>
      </w:r>
      <w:proofErr w:type="spellStart"/>
      <w:r w:rsidRPr="00227DCC">
        <w:rPr>
          <w:b/>
          <w:bCs/>
          <w:sz w:val="32"/>
          <w:szCs w:val="32"/>
        </w:rPr>
        <w:t>xem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xét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các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vật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tượng</w:t>
      </w:r>
      <w:proofErr w:type="spellEnd"/>
      <w:r w:rsidRPr="00227DCC">
        <w:rPr>
          <w:b/>
          <w:bCs/>
          <w:sz w:val="32"/>
          <w:szCs w:val="32"/>
        </w:rPr>
        <w:t xml:space="preserve">, ta </w:t>
      </w: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đặt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nó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trong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vận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động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và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30FE6FC0" w14:textId="77777777" w:rsidR="0099191B" w:rsidRPr="00227DCC" w:rsidRDefault="0099191B" w:rsidP="0099191B">
      <w:pPr>
        <w:ind w:left="360"/>
        <w:rPr>
          <w:sz w:val="32"/>
          <w:szCs w:val="32"/>
        </w:rPr>
      </w:pPr>
      <w:r w:rsidRPr="00227DCC">
        <w:rPr>
          <w:sz w:val="32"/>
          <w:szCs w:val="32"/>
        </w:rPr>
        <w:t xml:space="preserve">+ ta </w:t>
      </w:r>
      <w:proofErr w:type="spellStart"/>
      <w:r w:rsidRPr="00227DCC">
        <w:rPr>
          <w:sz w:val="32"/>
          <w:szCs w:val="32"/>
        </w:rPr>
        <w:t>cần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nắm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được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vật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không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chỉ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như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là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cái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nó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đang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có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đang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hiện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hữu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trước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mắt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mà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còn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nắm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được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khuynh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hướng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tương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lai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khả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năng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chuyển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hóa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của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nó</w:t>
      </w:r>
      <w:proofErr w:type="spellEnd"/>
      <w:r w:rsidRPr="00227DCC">
        <w:rPr>
          <w:sz w:val="32"/>
          <w:szCs w:val="32"/>
        </w:rPr>
        <w:t xml:space="preserve">. </w:t>
      </w:r>
      <w:proofErr w:type="spellStart"/>
      <w:r w:rsidRPr="00227DCC">
        <w:rPr>
          <w:sz w:val="32"/>
          <w:szCs w:val="32"/>
        </w:rPr>
        <w:t>Bằng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tư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duy</w:t>
      </w:r>
      <w:proofErr w:type="spellEnd"/>
      <w:r w:rsidRPr="00227DCC">
        <w:rPr>
          <w:sz w:val="32"/>
          <w:szCs w:val="32"/>
        </w:rPr>
        <w:t xml:space="preserve"> khoa </w:t>
      </w:r>
      <w:proofErr w:type="spellStart"/>
      <w:r w:rsidRPr="00227DCC">
        <w:rPr>
          <w:sz w:val="32"/>
          <w:szCs w:val="32"/>
        </w:rPr>
        <w:t>học</w:t>
      </w:r>
      <w:proofErr w:type="spellEnd"/>
      <w:r w:rsidRPr="00227DCC">
        <w:rPr>
          <w:sz w:val="32"/>
          <w:szCs w:val="32"/>
        </w:rPr>
        <w:t xml:space="preserve">, ta </w:t>
      </w:r>
      <w:proofErr w:type="spellStart"/>
      <w:r w:rsidRPr="00227DCC">
        <w:rPr>
          <w:sz w:val="32"/>
          <w:szCs w:val="32"/>
        </w:rPr>
        <w:t>phải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làm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sáng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tỏ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được</w:t>
      </w:r>
      <w:proofErr w:type="spellEnd"/>
      <w:r w:rsidRPr="00227DCC">
        <w:rPr>
          <w:sz w:val="32"/>
          <w:szCs w:val="32"/>
        </w:rPr>
        <w:t xml:space="preserve"> xu </w:t>
      </w:r>
      <w:proofErr w:type="spellStart"/>
      <w:r w:rsidRPr="00227DCC">
        <w:rPr>
          <w:sz w:val="32"/>
          <w:szCs w:val="32"/>
        </w:rPr>
        <w:t>hướng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chủ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đạo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của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tất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cả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những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biến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đổi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khác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nhau</w:t>
      </w:r>
      <w:proofErr w:type="spellEnd"/>
      <w:r w:rsidRPr="00227DCC">
        <w:rPr>
          <w:sz w:val="32"/>
          <w:szCs w:val="32"/>
        </w:rPr>
        <w:t>.</w:t>
      </w:r>
    </w:p>
    <w:p w14:paraId="2C11F6A3" w14:textId="77777777" w:rsidR="0099191B" w:rsidRPr="00227DCC" w:rsidRDefault="0099191B" w:rsidP="0099191B">
      <w:pPr>
        <w:ind w:left="360"/>
        <w:rPr>
          <w:sz w:val="32"/>
          <w:szCs w:val="32"/>
        </w:rPr>
      </w:pPr>
      <w:r w:rsidRPr="00227DCC">
        <w:rPr>
          <w:sz w:val="32"/>
          <w:szCs w:val="32"/>
        </w:rPr>
        <w:t xml:space="preserve">+ </w:t>
      </w:r>
      <w:proofErr w:type="spellStart"/>
      <w:r w:rsidRPr="00227DCC">
        <w:rPr>
          <w:sz w:val="32"/>
          <w:szCs w:val="32"/>
        </w:rPr>
        <w:t>quang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điển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hoàng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toàn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đối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lập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với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quan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điểm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bảo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thủ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trì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trệ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định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kiến</w:t>
      </w:r>
      <w:proofErr w:type="spellEnd"/>
      <w:r w:rsidRPr="00227DCC">
        <w:rPr>
          <w:sz w:val="32"/>
          <w:szCs w:val="32"/>
        </w:rPr>
        <w:t xml:space="preserve">. </w:t>
      </w:r>
      <w:proofErr w:type="spellStart"/>
      <w:r w:rsidRPr="00227DCC">
        <w:rPr>
          <w:sz w:val="32"/>
          <w:szCs w:val="32"/>
        </w:rPr>
        <w:t>Tuyệt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đối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hóa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một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nhận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thức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nào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đó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về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vật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có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được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trong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một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hoàng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cảnh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lịch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sử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nhất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định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xem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đó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là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nhận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thức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duy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nhất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đúng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về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toàn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bộ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sự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vật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trong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quá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trình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phát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triển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tiếp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theo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của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nó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sẽ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đưa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chúng</w:t>
      </w:r>
      <w:proofErr w:type="spellEnd"/>
      <w:r w:rsidR="000577AE" w:rsidRPr="00227DCC">
        <w:rPr>
          <w:sz w:val="32"/>
          <w:szCs w:val="32"/>
        </w:rPr>
        <w:t xml:space="preserve"> ta </w:t>
      </w:r>
      <w:proofErr w:type="spellStart"/>
      <w:r w:rsidR="000577AE" w:rsidRPr="00227DCC">
        <w:rPr>
          <w:sz w:val="32"/>
          <w:szCs w:val="32"/>
        </w:rPr>
        <w:t>đến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sai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lâm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nghiêm</w:t>
      </w:r>
      <w:proofErr w:type="spellEnd"/>
      <w:r w:rsidR="000577AE" w:rsidRPr="00227DCC">
        <w:rPr>
          <w:sz w:val="32"/>
          <w:szCs w:val="32"/>
        </w:rPr>
        <w:t xml:space="preserve"> </w:t>
      </w:r>
      <w:proofErr w:type="spellStart"/>
      <w:r w:rsidR="000577AE" w:rsidRPr="00227DCC">
        <w:rPr>
          <w:sz w:val="32"/>
          <w:szCs w:val="32"/>
        </w:rPr>
        <w:t>trọng</w:t>
      </w:r>
      <w:proofErr w:type="spellEnd"/>
      <w:r w:rsidR="000577AE" w:rsidRPr="00227DCC">
        <w:rPr>
          <w:sz w:val="32"/>
          <w:szCs w:val="32"/>
        </w:rPr>
        <w:t>.</w:t>
      </w:r>
    </w:p>
    <w:p w14:paraId="482F958B" w14:textId="77777777" w:rsidR="000577AE" w:rsidRPr="00227DCC" w:rsidRDefault="000577AE" w:rsidP="000577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227DCC">
        <w:rPr>
          <w:b/>
          <w:bCs/>
          <w:sz w:val="32"/>
          <w:szCs w:val="32"/>
        </w:rPr>
        <w:t>Không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dao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động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trước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những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quanh</w:t>
      </w:r>
      <w:proofErr w:type="spellEnd"/>
      <w:r w:rsidRPr="00227DCC">
        <w:rPr>
          <w:b/>
          <w:bCs/>
          <w:sz w:val="32"/>
          <w:szCs w:val="32"/>
        </w:rPr>
        <w:t xml:space="preserve"> co, </w:t>
      </w:r>
      <w:proofErr w:type="spellStart"/>
      <w:r w:rsidRPr="00227DCC">
        <w:rPr>
          <w:b/>
          <w:bCs/>
          <w:sz w:val="32"/>
          <w:szCs w:val="32"/>
        </w:rPr>
        <w:t>phức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tạp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của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trong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thực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tiễn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6488D687" w14:textId="77777777" w:rsidR="000577AE" w:rsidRPr="00227DCC" w:rsidRDefault="000577AE" w:rsidP="000577AE">
      <w:pPr>
        <w:pStyle w:val="ListParagraph"/>
        <w:rPr>
          <w:sz w:val="32"/>
          <w:szCs w:val="32"/>
        </w:rPr>
      </w:pPr>
      <w:r w:rsidRPr="00227DCC">
        <w:rPr>
          <w:sz w:val="32"/>
          <w:szCs w:val="32"/>
        </w:rPr>
        <w:t xml:space="preserve">+ ta </w:t>
      </w:r>
      <w:proofErr w:type="spellStart"/>
      <w:r w:rsidRPr="00227DCC">
        <w:rPr>
          <w:sz w:val="32"/>
          <w:szCs w:val="32"/>
        </w:rPr>
        <w:t>cần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xác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quyết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rằng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các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vật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hiện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tượng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theo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một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quá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trình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biển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chứng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đầy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mâu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thuẫn</w:t>
      </w:r>
      <w:proofErr w:type="spellEnd"/>
      <w:r w:rsidRPr="00227DCC">
        <w:rPr>
          <w:sz w:val="32"/>
          <w:szCs w:val="32"/>
        </w:rPr>
        <w:t xml:space="preserve">. Do </w:t>
      </w:r>
      <w:proofErr w:type="spellStart"/>
      <w:r w:rsidRPr="00227DCC">
        <w:rPr>
          <w:sz w:val="32"/>
          <w:szCs w:val="32"/>
        </w:rPr>
        <w:t>đó</w:t>
      </w:r>
      <w:proofErr w:type="spellEnd"/>
      <w:r w:rsidRPr="00227DCC">
        <w:rPr>
          <w:sz w:val="32"/>
          <w:szCs w:val="32"/>
        </w:rPr>
        <w:t xml:space="preserve"> ta </w:t>
      </w:r>
      <w:proofErr w:type="spellStart"/>
      <w:r w:rsidRPr="00227DCC">
        <w:rPr>
          <w:sz w:val="32"/>
          <w:szCs w:val="32"/>
        </w:rPr>
        <w:t>phải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công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nhận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tính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quanh</w:t>
      </w:r>
      <w:proofErr w:type="spellEnd"/>
      <w:r w:rsidRPr="00227DCC">
        <w:rPr>
          <w:sz w:val="32"/>
          <w:szCs w:val="32"/>
        </w:rPr>
        <w:t xml:space="preserve"> co, </w:t>
      </w:r>
      <w:proofErr w:type="spellStart"/>
      <w:r w:rsidRPr="00227DCC">
        <w:rPr>
          <w:sz w:val="32"/>
          <w:szCs w:val="32"/>
        </w:rPr>
        <w:t>phức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tạp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của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quá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trình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như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một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hiện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tượng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phổ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biến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đương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nhiên</w:t>
      </w:r>
      <w:proofErr w:type="spellEnd"/>
      <w:r w:rsidRPr="00227DCC">
        <w:rPr>
          <w:sz w:val="32"/>
          <w:szCs w:val="32"/>
        </w:rPr>
        <w:t>.</w:t>
      </w:r>
    </w:p>
    <w:p w14:paraId="709ADB7F" w14:textId="77777777" w:rsidR="000577AE" w:rsidRDefault="000577AE" w:rsidP="000577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7DCC">
        <w:rPr>
          <w:b/>
          <w:bCs/>
          <w:sz w:val="32"/>
          <w:szCs w:val="32"/>
        </w:rPr>
        <w:t xml:space="preserve">Quan </w:t>
      </w:r>
      <w:proofErr w:type="spellStart"/>
      <w:r w:rsidRPr="00227DCC">
        <w:rPr>
          <w:b/>
          <w:bCs/>
          <w:sz w:val="32"/>
          <w:szCs w:val="32"/>
        </w:rPr>
        <w:t>điểm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đồi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hỏi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có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nhìn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nhận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đánh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giá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khách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quang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đối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với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mỗi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bước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thụt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lùi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tương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đối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của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sựu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vật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tượng</w:t>
      </w:r>
      <w:proofErr w:type="spellEnd"/>
      <w:r w:rsidRPr="00227DCC">
        <w:rPr>
          <w:b/>
          <w:bCs/>
          <w:sz w:val="32"/>
          <w:szCs w:val="32"/>
        </w:rPr>
        <w:t xml:space="preserve">. bi </w:t>
      </w:r>
      <w:proofErr w:type="spellStart"/>
      <w:r w:rsidRPr="00227DCC">
        <w:rPr>
          <w:b/>
          <w:bCs/>
          <w:sz w:val="32"/>
          <w:szCs w:val="32"/>
        </w:rPr>
        <w:t>quan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quan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về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thụt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lùi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tương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đối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sẽ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khiến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chúng</w:t>
      </w:r>
      <w:proofErr w:type="spellEnd"/>
      <w:r w:rsidRPr="00227DCC">
        <w:rPr>
          <w:b/>
          <w:bCs/>
          <w:sz w:val="32"/>
          <w:szCs w:val="32"/>
        </w:rPr>
        <w:t xml:space="preserve"> ta </w:t>
      </w:r>
      <w:proofErr w:type="spellStart"/>
      <w:r w:rsidRPr="00227DCC">
        <w:rPr>
          <w:b/>
          <w:bCs/>
          <w:sz w:val="32"/>
          <w:szCs w:val="32"/>
        </w:rPr>
        <w:t>gặp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những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sai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lầm</w:t>
      </w:r>
      <w:proofErr w:type="spellEnd"/>
      <w:r w:rsidRPr="00227DCC">
        <w:rPr>
          <w:b/>
          <w:bCs/>
          <w:sz w:val="32"/>
          <w:szCs w:val="32"/>
        </w:rPr>
        <w:t xml:space="preserve"> tai </w:t>
      </w:r>
      <w:proofErr w:type="spellStart"/>
      <w:r w:rsidRPr="00227DCC">
        <w:rPr>
          <w:b/>
          <w:bCs/>
          <w:sz w:val="32"/>
          <w:szCs w:val="32"/>
        </w:rPr>
        <w:t>hại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7FE38AE6" w14:textId="77777777" w:rsidR="00227DCC" w:rsidRPr="00227DCC" w:rsidRDefault="00227DCC" w:rsidP="00227DCC">
      <w:pPr>
        <w:pStyle w:val="ListParagraph"/>
        <w:ind w:left="630"/>
        <w:rPr>
          <w:b/>
          <w:bCs/>
          <w:sz w:val="32"/>
          <w:szCs w:val="32"/>
        </w:rPr>
      </w:pPr>
    </w:p>
    <w:p w14:paraId="57548BD2" w14:textId="77777777" w:rsidR="000577AE" w:rsidRPr="00227DCC" w:rsidRDefault="000577AE" w:rsidP="000577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chủ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động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tìm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ra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phương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pháp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thúc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đẩy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của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vật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tượng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6184D147" w14:textId="77777777" w:rsidR="000577AE" w:rsidRPr="00227DCC" w:rsidRDefault="000577AE" w:rsidP="000577AE">
      <w:pPr>
        <w:pStyle w:val="ListParagraph"/>
        <w:rPr>
          <w:sz w:val="32"/>
          <w:szCs w:val="32"/>
        </w:rPr>
      </w:pPr>
    </w:p>
    <w:p w14:paraId="3F5D7067" w14:textId="77777777" w:rsidR="000577AE" w:rsidRPr="00227DCC" w:rsidRDefault="000577AE" w:rsidP="000577AE">
      <w:pPr>
        <w:pStyle w:val="ListParagraph"/>
        <w:rPr>
          <w:sz w:val="32"/>
          <w:szCs w:val="32"/>
        </w:rPr>
      </w:pPr>
      <w:r w:rsidRPr="00227DCC">
        <w:rPr>
          <w:sz w:val="32"/>
          <w:szCs w:val="32"/>
        </w:rPr>
        <w:lastRenderedPageBreak/>
        <w:t xml:space="preserve">+ ta </w:t>
      </w:r>
      <w:proofErr w:type="spellStart"/>
      <w:r w:rsidRPr="00227DCC">
        <w:rPr>
          <w:sz w:val="32"/>
          <w:szCs w:val="32"/>
        </w:rPr>
        <w:t>phải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tích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cực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chủ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động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nghiên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cứu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tìm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ra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những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mâu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thuẩn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trong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mỗi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vật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hiện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tượng</w:t>
      </w:r>
      <w:proofErr w:type="spellEnd"/>
      <w:r w:rsidRPr="00227DCC">
        <w:rPr>
          <w:sz w:val="32"/>
          <w:szCs w:val="32"/>
        </w:rPr>
        <w:t xml:space="preserve">. </w:t>
      </w:r>
      <w:proofErr w:type="spellStart"/>
      <w:r w:rsidRPr="00227DCC">
        <w:rPr>
          <w:sz w:val="32"/>
          <w:szCs w:val="32"/>
        </w:rPr>
        <w:t>Từ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đó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xác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định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biện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pháp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phù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hợp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giải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quyết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mâu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thuẫn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để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thúc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đẩy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vật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hiện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tượng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>.</w:t>
      </w:r>
    </w:p>
    <w:p w14:paraId="7EADF090" w14:textId="77777777" w:rsidR="000577AE" w:rsidRPr="00227DCC" w:rsidRDefault="000577AE" w:rsidP="000577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227DCC">
        <w:rPr>
          <w:b/>
          <w:bCs/>
          <w:sz w:val="32"/>
          <w:szCs w:val="32"/>
        </w:rPr>
        <w:t>Việc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xác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định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những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biện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pháp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cũng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cần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căn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cứ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vào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từng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giai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đoạn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hoàn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cảnh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cụ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thể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của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vật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tượng</w:t>
      </w:r>
      <w:proofErr w:type="spellEnd"/>
      <w:r w:rsidRPr="00227DCC">
        <w:rPr>
          <w:b/>
          <w:bCs/>
          <w:sz w:val="32"/>
          <w:szCs w:val="32"/>
        </w:rPr>
        <w:t xml:space="preserve">. </w:t>
      </w:r>
      <w:proofErr w:type="spellStart"/>
      <w:r w:rsidRPr="00227DCC">
        <w:rPr>
          <w:b/>
          <w:bCs/>
          <w:sz w:val="32"/>
          <w:szCs w:val="32"/>
        </w:rPr>
        <w:t>Vì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diễn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ra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theo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nhiều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giai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đoạn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từ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thấp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đến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cao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từ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hoàn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đến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hoàng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hơn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71F2B9A6" w14:textId="77777777" w:rsidR="000577AE" w:rsidRPr="00227DCC" w:rsidRDefault="000577AE" w:rsidP="000577AE">
      <w:pPr>
        <w:pStyle w:val="ListParagraph"/>
        <w:rPr>
          <w:sz w:val="32"/>
          <w:szCs w:val="32"/>
        </w:rPr>
      </w:pPr>
      <w:r w:rsidRPr="00227DCC">
        <w:rPr>
          <w:sz w:val="32"/>
          <w:szCs w:val="32"/>
        </w:rPr>
        <w:t xml:space="preserve">+ </w:t>
      </w:r>
      <w:proofErr w:type="spellStart"/>
      <w:r w:rsidRPr="00227DCC">
        <w:rPr>
          <w:sz w:val="32"/>
          <w:szCs w:val="32"/>
        </w:rPr>
        <w:t>vì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trong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triển</w:t>
      </w:r>
      <w:proofErr w:type="spellEnd"/>
      <w:r w:rsidRPr="00227DCC">
        <w:rPr>
          <w:sz w:val="32"/>
          <w:szCs w:val="32"/>
        </w:rPr>
        <w:t xml:space="preserve"> cs </w:t>
      </w:r>
      <w:proofErr w:type="spellStart"/>
      <w:r w:rsidRPr="00227DCC">
        <w:rPr>
          <w:sz w:val="32"/>
          <w:szCs w:val="32"/>
        </w:rPr>
        <w:t>sự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kế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thừa</w:t>
      </w:r>
      <w:proofErr w:type="spellEnd"/>
      <w:r w:rsidRPr="00227DCC">
        <w:rPr>
          <w:sz w:val="32"/>
          <w:szCs w:val="32"/>
        </w:rPr>
        <w:t xml:space="preserve">, ta </w:t>
      </w:r>
      <w:proofErr w:type="spellStart"/>
      <w:r w:rsidRPr="00227DCC">
        <w:rPr>
          <w:sz w:val="32"/>
          <w:szCs w:val="32"/>
        </w:rPr>
        <w:t>phải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chủ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động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phát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hiện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Pr="00227DCC">
        <w:rPr>
          <w:sz w:val="32"/>
          <w:szCs w:val="32"/>
        </w:rPr>
        <w:t>cỗ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vũ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cái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mới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phù</w:t>
      </w:r>
      <w:proofErr w:type="spellEnd"/>
      <w:r w:rsidRPr="00227DCC">
        <w:rPr>
          <w:sz w:val="32"/>
          <w:szCs w:val="32"/>
        </w:rPr>
        <w:t xml:space="preserve"> </w:t>
      </w:r>
      <w:proofErr w:type="spellStart"/>
      <w:r w:rsidRPr="00227DCC">
        <w:rPr>
          <w:sz w:val="32"/>
          <w:szCs w:val="32"/>
        </w:rPr>
        <w:t>hợp</w:t>
      </w:r>
      <w:proofErr w:type="spellEnd"/>
      <w:r w:rsidRPr="00227DCC">
        <w:rPr>
          <w:sz w:val="32"/>
          <w:szCs w:val="32"/>
        </w:rPr>
        <w:t xml:space="preserve">, </w:t>
      </w:r>
      <w:proofErr w:type="spellStart"/>
      <w:r w:rsidR="00227DCC" w:rsidRPr="00227DCC">
        <w:rPr>
          <w:sz w:val="32"/>
          <w:szCs w:val="32"/>
        </w:rPr>
        <w:t>tìm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cách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thức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đẩy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để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cái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mới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đó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chiếm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vai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tròng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chủ</w:t>
      </w:r>
      <w:proofErr w:type="spellEnd"/>
      <w:r w:rsidR="00227DCC" w:rsidRPr="00227DCC">
        <w:rPr>
          <w:sz w:val="32"/>
          <w:szCs w:val="32"/>
        </w:rPr>
        <w:t xml:space="preserve"> </w:t>
      </w:r>
      <w:proofErr w:type="spellStart"/>
      <w:r w:rsidR="00227DCC" w:rsidRPr="00227DCC">
        <w:rPr>
          <w:sz w:val="32"/>
          <w:szCs w:val="32"/>
        </w:rPr>
        <w:t>đạo</w:t>
      </w:r>
      <w:proofErr w:type="spellEnd"/>
      <w:r w:rsidR="00227DCC" w:rsidRPr="00227DCC">
        <w:rPr>
          <w:sz w:val="32"/>
          <w:szCs w:val="32"/>
        </w:rPr>
        <w:t>.</w:t>
      </w:r>
    </w:p>
    <w:p w14:paraId="07C90088" w14:textId="77777777" w:rsidR="00227DCC" w:rsidRDefault="00227DCC" w:rsidP="00227D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7DCC">
        <w:rPr>
          <w:b/>
          <w:bCs/>
          <w:sz w:val="32"/>
          <w:szCs w:val="32"/>
        </w:rPr>
        <w:t xml:space="preserve">Ta </w:t>
      </w:r>
      <w:proofErr w:type="spellStart"/>
      <w:r w:rsidRPr="00227DCC">
        <w:rPr>
          <w:b/>
          <w:bCs/>
          <w:sz w:val="32"/>
          <w:szCs w:val="32"/>
        </w:rPr>
        <w:t>cũng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tìm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cách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kế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thừa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những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bộ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phận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thuộc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tính</w:t>
      </w:r>
      <w:proofErr w:type="spellEnd"/>
      <w:r w:rsidRPr="00227DCC">
        <w:rPr>
          <w:b/>
          <w:bCs/>
          <w:sz w:val="32"/>
          <w:szCs w:val="32"/>
        </w:rPr>
        <w:t xml:space="preserve">… </w:t>
      </w:r>
      <w:proofErr w:type="spellStart"/>
      <w:r w:rsidRPr="00227DCC">
        <w:rPr>
          <w:b/>
          <w:bCs/>
          <w:sz w:val="32"/>
          <w:szCs w:val="32"/>
        </w:rPr>
        <w:t>còn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hợp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lý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của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cái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cũ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đồng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thời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kiên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quyết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loại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bỏ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những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gì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thuộc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cái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cũ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mà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lạc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hậu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cản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trở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proofErr w:type="gram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4526122F" w14:textId="77777777" w:rsidR="00227DCC" w:rsidRPr="00227DCC" w:rsidRDefault="00227DCC" w:rsidP="00227DCC">
      <w:pPr>
        <w:pStyle w:val="ListParagraph"/>
        <w:ind w:left="630"/>
        <w:rPr>
          <w:b/>
          <w:bCs/>
          <w:sz w:val="32"/>
          <w:szCs w:val="32"/>
        </w:rPr>
      </w:pPr>
    </w:p>
    <w:p w14:paraId="6094786D" w14:textId="77777777" w:rsidR="00227DCC" w:rsidRDefault="00227DCC" w:rsidP="00227D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tích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cực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học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hỏi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tích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lũy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kiến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thức</w:t>
      </w:r>
      <w:proofErr w:type="spellEnd"/>
      <w:r w:rsidRPr="00227DCC">
        <w:rPr>
          <w:b/>
          <w:bCs/>
          <w:sz w:val="32"/>
          <w:szCs w:val="32"/>
        </w:rPr>
        <w:t xml:space="preserve"> khoa </w:t>
      </w:r>
      <w:proofErr w:type="spellStart"/>
      <w:r w:rsidRPr="00227DCC">
        <w:rPr>
          <w:b/>
          <w:bCs/>
          <w:sz w:val="32"/>
          <w:szCs w:val="32"/>
        </w:rPr>
        <w:t>học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và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kiến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thức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thực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tiễn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3ADCE842" w14:textId="77777777" w:rsidR="00227DCC" w:rsidRPr="00227DCC" w:rsidRDefault="00227DCC" w:rsidP="00227DCC">
      <w:pPr>
        <w:pStyle w:val="ListParagraph"/>
        <w:ind w:left="630"/>
        <w:rPr>
          <w:b/>
          <w:bCs/>
          <w:sz w:val="32"/>
          <w:szCs w:val="32"/>
        </w:rPr>
      </w:pPr>
    </w:p>
    <w:p w14:paraId="47C6ECB7" w14:textId="77777777" w:rsidR="00227DCC" w:rsidRPr="00227DCC" w:rsidRDefault="00227DCC" w:rsidP="00227D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227DCC">
        <w:rPr>
          <w:b/>
          <w:bCs/>
          <w:sz w:val="32"/>
          <w:szCs w:val="32"/>
        </w:rPr>
        <w:t>Tuyệt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đối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tránh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bảo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thủ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trì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trệ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trong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duy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và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hành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động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3573FFEC" w14:textId="77777777" w:rsidR="00227DCC" w:rsidRDefault="00227DCC" w:rsidP="00227DCC">
      <w:pPr>
        <w:pStyle w:val="ListParagraph"/>
        <w:rPr>
          <w:b/>
          <w:bCs/>
          <w:sz w:val="32"/>
          <w:szCs w:val="32"/>
        </w:rPr>
      </w:pPr>
      <w:r w:rsidRPr="00227DCC">
        <w:rPr>
          <w:b/>
          <w:bCs/>
          <w:sz w:val="32"/>
          <w:szCs w:val="32"/>
        </w:rPr>
        <w:t xml:space="preserve">+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phát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triển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được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thực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bằng</w:t>
      </w:r>
      <w:proofErr w:type="spellEnd"/>
      <w:r w:rsidRPr="00227DCC">
        <w:rPr>
          <w:b/>
          <w:bCs/>
          <w:sz w:val="32"/>
          <w:szCs w:val="32"/>
        </w:rPr>
        <w:t xml:space="preserve"> con </w:t>
      </w:r>
      <w:proofErr w:type="spellStart"/>
      <w:r w:rsidRPr="00227DCC">
        <w:rPr>
          <w:b/>
          <w:bCs/>
          <w:sz w:val="32"/>
          <w:szCs w:val="32"/>
        </w:rPr>
        <w:t>đường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tích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lũy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về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lượng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để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tạo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ra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thay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đổi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về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chất</w:t>
      </w:r>
      <w:proofErr w:type="spellEnd"/>
      <w:r w:rsidRPr="00227DCC">
        <w:rPr>
          <w:b/>
          <w:bCs/>
          <w:sz w:val="32"/>
          <w:szCs w:val="32"/>
        </w:rPr>
        <w:t xml:space="preserve">. Do </w:t>
      </w:r>
      <w:proofErr w:type="spellStart"/>
      <w:r w:rsidRPr="00227DCC">
        <w:rPr>
          <w:b/>
          <w:bCs/>
          <w:sz w:val="32"/>
          <w:szCs w:val="32"/>
        </w:rPr>
        <w:t>đó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chúng</w:t>
      </w:r>
      <w:proofErr w:type="spellEnd"/>
      <w:r w:rsidRPr="00227DCC">
        <w:rPr>
          <w:b/>
          <w:bCs/>
          <w:sz w:val="32"/>
          <w:szCs w:val="32"/>
        </w:rPr>
        <w:t xml:space="preserve"> ta </w:t>
      </w:r>
      <w:proofErr w:type="spellStart"/>
      <w:r w:rsidRPr="00227DCC">
        <w:rPr>
          <w:b/>
          <w:bCs/>
          <w:sz w:val="32"/>
          <w:szCs w:val="32"/>
        </w:rPr>
        <w:t>phải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luôn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nổ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lực</w:t>
      </w:r>
      <w:proofErr w:type="spellEnd"/>
      <w:r w:rsidRPr="00227DCC">
        <w:rPr>
          <w:b/>
          <w:bCs/>
          <w:sz w:val="32"/>
          <w:szCs w:val="32"/>
        </w:rPr>
        <w:t xml:space="preserve">, </w:t>
      </w:r>
      <w:proofErr w:type="spellStart"/>
      <w:r w:rsidRPr="00227DCC">
        <w:rPr>
          <w:b/>
          <w:bCs/>
          <w:sz w:val="32"/>
          <w:szCs w:val="32"/>
        </w:rPr>
        <w:t>chăm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chỉ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lao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động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để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làm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cho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vật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hiện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tượng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tích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lũy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đủ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về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lượng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rồi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dẫn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đến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sựu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thay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đổi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về</w:t>
      </w:r>
      <w:proofErr w:type="spellEnd"/>
      <w:r w:rsidRPr="00227DCC">
        <w:rPr>
          <w:b/>
          <w:bCs/>
          <w:sz w:val="32"/>
          <w:szCs w:val="32"/>
        </w:rPr>
        <w:t xml:space="preserve"> </w:t>
      </w:r>
      <w:proofErr w:type="spellStart"/>
      <w:r w:rsidRPr="00227DCC">
        <w:rPr>
          <w:b/>
          <w:bCs/>
          <w:sz w:val="32"/>
          <w:szCs w:val="32"/>
        </w:rPr>
        <w:t>chất</w:t>
      </w:r>
      <w:proofErr w:type="spellEnd"/>
      <w:r w:rsidRPr="00227DCC">
        <w:rPr>
          <w:b/>
          <w:bCs/>
          <w:sz w:val="32"/>
          <w:szCs w:val="32"/>
        </w:rPr>
        <w:t>.</w:t>
      </w:r>
    </w:p>
    <w:p w14:paraId="3E2DD99A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0001ACC2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5B4D50B6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401E45D6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646A03C6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521FA562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2318945E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0100A5FB" w14:textId="77777777" w:rsidR="00066466" w:rsidRDefault="00066466" w:rsidP="00227DCC">
      <w:pPr>
        <w:pStyle w:val="ListParagraph"/>
        <w:rPr>
          <w:b/>
          <w:bCs/>
          <w:sz w:val="32"/>
          <w:szCs w:val="32"/>
        </w:rPr>
      </w:pPr>
    </w:p>
    <w:p w14:paraId="10EC3AC5" w14:textId="77777777" w:rsidR="00227DCC" w:rsidRDefault="00227DCC" w:rsidP="00227DC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Câu</w:t>
      </w:r>
      <w:proofErr w:type="spellEnd"/>
      <w:r>
        <w:rPr>
          <w:b/>
          <w:bCs/>
          <w:sz w:val="32"/>
          <w:szCs w:val="32"/>
        </w:rPr>
        <w:t xml:space="preserve"> 2: </w:t>
      </w:r>
    </w:p>
    <w:p w14:paraId="51974DF7" w14:textId="77777777" w:rsidR="00066466" w:rsidRDefault="00227DCC" w:rsidP="00066466">
      <w:pPr>
        <w:rPr>
          <w:rFonts w:cstheme="minorHAnsi"/>
          <w:color w:val="333333"/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rút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bảm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66466">
        <w:rPr>
          <w:sz w:val="32"/>
          <w:szCs w:val="32"/>
        </w:rPr>
        <w:t>thân</w:t>
      </w:r>
      <w:proofErr w:type="spellEnd"/>
      <w:r w:rsidR="00066466">
        <w:rPr>
          <w:sz w:val="32"/>
          <w:szCs w:val="32"/>
        </w:rPr>
        <w:t>:</w:t>
      </w:r>
    </w:p>
    <w:p w14:paraId="3496DD20" w14:textId="77777777" w:rsidR="00066466" w:rsidRPr="00066466" w:rsidRDefault="00066466" w:rsidP="00066466">
      <w:pPr>
        <w:pStyle w:val="ListParagraph"/>
        <w:numPr>
          <w:ilvl w:val="0"/>
          <w:numId w:val="2"/>
        </w:numPr>
        <w:rPr>
          <w:rFonts w:ascii="Calibri" w:hAnsi="Calibri" w:cs="Calibri"/>
          <w:color w:val="333333"/>
          <w:sz w:val="32"/>
          <w:szCs w:val="32"/>
        </w:rPr>
      </w:pPr>
      <w:proofErr w:type="spellStart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Một</w:t>
      </w:r>
      <w:proofErr w:type="spellEnd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là</w:t>
      </w:r>
      <w:proofErr w:type="spellEnd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, 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tăng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cường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truyền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bá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phổ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biến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các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giá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trị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hóa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truyền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thống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giáo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dục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tri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thức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về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hóa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dân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tộc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trong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xã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hội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trọng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tâm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là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thanh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niên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từ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đó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nâng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cao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ý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thức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trách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nhiệm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 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bảo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tồn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các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giá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trị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hóa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truyền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thống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. 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sở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hiểu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biết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hay,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đẹp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sâu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sắc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nâng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thành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niềm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tự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hào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tộc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ý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thức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trách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nhiệm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quyết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tâm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hành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tuổi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trẻ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việc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bảo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tồn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huy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đó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</w:t>
      </w:r>
    </w:p>
    <w:p w14:paraId="1AADF56F" w14:textId="77777777" w:rsidR="00066466" w:rsidRPr="00066466" w:rsidRDefault="00066466" w:rsidP="000664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  <w:color w:val="333333"/>
          <w:sz w:val="32"/>
          <w:szCs w:val="32"/>
        </w:rPr>
      </w:pP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Lãnh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đạo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tốt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công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thông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tin,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bảo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đảmđịnh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hướng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dẫn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đường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đối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xã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hội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công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phổ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biến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sâu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rộngcác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qua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cácphương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proofErr w:type="gramStart"/>
      <w:r w:rsidRPr="00066466">
        <w:rPr>
          <w:rFonts w:ascii="Calibri" w:hAnsi="Calibri" w:cs="Calibri"/>
          <w:color w:val="333333"/>
          <w:sz w:val="32"/>
          <w:szCs w:val="32"/>
        </w:rPr>
        <w:t>cáchthức,nhưthông</w:t>
      </w:r>
      <w:proofErr w:type="spellEnd"/>
      <w:proofErr w:type="gramEnd"/>
      <w:r w:rsidRPr="00066466">
        <w:rPr>
          <w:rFonts w:ascii="Calibri" w:hAnsi="Calibri" w:cs="Calibri"/>
          <w:color w:val="333333"/>
          <w:sz w:val="32"/>
          <w:szCs w:val="32"/>
        </w:rPr>
        <w:t xml:space="preserve"> qua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kỳ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sinh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hoạt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đoàn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đội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hội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hoạt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về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nguồn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quanbảo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tàng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di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tích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qua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cuộc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tìm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hiểu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dã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ngoại,tổ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chức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quan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di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tích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về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nguồn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...</w:t>
      </w:r>
    </w:p>
    <w:p w14:paraId="1EAD70E1" w14:textId="77777777" w:rsidR="00066466" w:rsidRPr="00066466" w:rsidRDefault="00066466" w:rsidP="000664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  <w:color w:val="333333"/>
          <w:sz w:val="32"/>
          <w:szCs w:val="32"/>
        </w:rPr>
      </w:pPr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 xml:space="preserve">Hai </w:t>
      </w:r>
      <w:proofErr w:type="spellStart"/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>là</w:t>
      </w:r>
      <w:proofErr w:type="spellEnd"/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>,</w:t>
      </w:r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 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cần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xây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dựng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và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hoàn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thiện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các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chủ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trương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chính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sách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về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phát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triển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đời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sống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hóa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cho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thanh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phương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châm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gắn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tăng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trưởng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kinh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tế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gắn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liền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tiến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bộ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công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xã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hội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từng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bước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triển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từng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chiến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lược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kế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hoạch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;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nhằm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môi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trường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lành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mạnh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bảo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đảm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triển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nâng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cao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chất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lượng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cuộc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bảo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vệ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môi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trường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sinh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thái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-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</w:t>
      </w:r>
    </w:p>
    <w:p w14:paraId="7ED01B23" w14:textId="77777777" w:rsidR="00066466" w:rsidRPr="00066466" w:rsidRDefault="00066466" w:rsidP="000664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  <w:color w:val="333333"/>
          <w:sz w:val="32"/>
          <w:szCs w:val="32"/>
        </w:rPr>
      </w:pP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Tăng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cường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đầu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tư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triển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thiết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chế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ở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sở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như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tâm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học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tập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đồng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điểm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vui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chơi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giải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tủ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sách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phòng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lưu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proofErr w:type="gramStart"/>
      <w:r w:rsidRPr="00066466">
        <w:rPr>
          <w:rFonts w:ascii="Calibri" w:hAnsi="Calibri" w:cs="Calibri"/>
          <w:color w:val="333333"/>
          <w:sz w:val="32"/>
          <w:szCs w:val="32"/>
        </w:rPr>
        <w:t>niệm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,…</w:t>
      </w:r>
      <w:proofErr w:type="gram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có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điều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học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tập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tìm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hiểu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về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tộc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</w:t>
      </w:r>
    </w:p>
    <w:p w14:paraId="10ADFEC9" w14:textId="77777777" w:rsidR="00066466" w:rsidRPr="00066466" w:rsidRDefault="00066466" w:rsidP="000664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  <w:color w:val="333333"/>
          <w:sz w:val="32"/>
          <w:szCs w:val="32"/>
        </w:rPr>
      </w:pPr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 xml:space="preserve">Ba </w:t>
      </w:r>
      <w:proofErr w:type="spellStart"/>
      <w:proofErr w:type="gramStart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là,</w:t>
      </w:r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phát</w:t>
      </w:r>
      <w:proofErr w:type="spellEnd"/>
      <w:proofErr w:type="gram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huy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vai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trò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xung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kích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sáng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tạo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của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thanh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niên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trong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các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nhiệm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vụ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hành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động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cụ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thể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,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thiết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thực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. 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Đổi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nội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dung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hoạt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lastRenderedPageBreak/>
        <w:t>động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Đoàn,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đẩy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mạnh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trào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chú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trọng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huy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vai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trò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đoàn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quan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đơn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khu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cư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Cụ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việc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huy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vai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trò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đối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nhiệm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vụ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cụ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thiết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huy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đình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dòng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họ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quan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đơn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bàn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cư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xóm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làng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phương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Đóng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góp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phương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mạnh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toàn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Sự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hưởng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từ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việc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làm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cụ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thiết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mỗi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tổ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chức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sẽ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tiếp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quyết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việc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giữ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gìn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bản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sắc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tộc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xây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dựng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</w:t>
      </w:r>
    </w:p>
    <w:p w14:paraId="7E141C3D" w14:textId="77777777" w:rsidR="00066466" w:rsidRPr="00066466" w:rsidRDefault="00066466" w:rsidP="000664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  <w:color w:val="333333"/>
          <w:sz w:val="32"/>
          <w:szCs w:val="32"/>
        </w:rPr>
      </w:pPr>
      <w:proofErr w:type="spellStart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Bốn</w:t>
      </w:r>
      <w:proofErr w:type="spellEnd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là</w:t>
      </w:r>
      <w:proofErr w:type="spellEnd"/>
      <w:r w:rsidRPr="00066466">
        <w:rPr>
          <w:rStyle w:val="Emphasis"/>
          <w:rFonts w:ascii="Calibri" w:hAnsi="Calibri" w:cs="Calibri"/>
          <w:b/>
          <w:bCs/>
          <w:i w:val="0"/>
          <w:iCs w:val="0"/>
          <w:color w:val="333333"/>
          <w:sz w:val="32"/>
          <w:szCs w:val="32"/>
        </w:rPr>
        <w:t>, 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đấu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tranh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chống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các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biểu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hiện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tiêu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cực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về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hóa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. 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Chủ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theo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dõi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kịp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thời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nắm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bắt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uốn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nắn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xử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lý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biểu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lệch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việc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tạo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hưởng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thụ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Có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biện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thức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đấu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quyết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tượng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phản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.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Nâng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cao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ý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thức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trong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đấu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phòng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ngừa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chặn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miễn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dịch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âm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mưu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của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thế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thù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lĩnh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vực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tư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tưởng-văn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hóa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</w:t>
      </w:r>
    </w:p>
    <w:p w14:paraId="648C4B57" w14:textId="77777777" w:rsidR="00066466" w:rsidRDefault="00066466" w:rsidP="000664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  <w:color w:val="333333"/>
          <w:sz w:val="32"/>
          <w:szCs w:val="32"/>
        </w:rPr>
      </w:pPr>
      <w:proofErr w:type="spellStart"/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>Năm</w:t>
      </w:r>
      <w:proofErr w:type="spellEnd"/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>là</w:t>
      </w:r>
      <w:proofErr w:type="spellEnd"/>
      <w:r w:rsidRPr="00066466">
        <w:rPr>
          <w:rStyle w:val="Strong"/>
          <w:rFonts w:ascii="Calibri" w:hAnsi="Calibri" w:cs="Calibri"/>
          <w:color w:val="333333"/>
          <w:sz w:val="32"/>
          <w:szCs w:val="32"/>
        </w:rPr>
        <w:t>,</w:t>
      </w:r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 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tổ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chức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các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hoạt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động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giao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lưu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văn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 xml:space="preserve"> </w:t>
      </w:r>
      <w:proofErr w:type="spellStart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hóa</w:t>
      </w:r>
      <w:proofErr w:type="spellEnd"/>
      <w:r w:rsidRPr="00066466">
        <w:rPr>
          <w:rStyle w:val="Emphasis"/>
          <w:rFonts w:ascii="Calibri" w:hAnsi="Calibri" w:cs="Calibri"/>
          <w:i w:val="0"/>
          <w:iCs w:val="0"/>
          <w:color w:val="333333"/>
          <w:sz w:val="32"/>
          <w:szCs w:val="32"/>
        </w:rPr>
        <w:t>. 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Tăng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cường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đổi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mới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việc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tổ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chức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đợt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sinh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hoạt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truyền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sinh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động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ngày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lễ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lớn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ngày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kỷ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niệm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giao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lưu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gặp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gỡ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chứng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chuyện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hoặc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đối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thoại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với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;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lôi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cuốn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sưu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tầm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ghi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chép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phương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đơn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đảng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đoàn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ở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địa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phương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đơn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sự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nghiệp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và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cống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hiến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những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nhân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vật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lịch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sử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vị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Anh </w:t>
      </w:r>
      <w:proofErr w:type="spellStart"/>
      <w:proofErr w:type="gramStart"/>
      <w:r w:rsidRPr="00066466">
        <w:rPr>
          <w:rFonts w:ascii="Calibri" w:hAnsi="Calibri" w:cs="Calibri"/>
          <w:color w:val="333333"/>
          <w:sz w:val="32"/>
          <w:szCs w:val="32"/>
        </w:rPr>
        <w:t>hùng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,...</w:t>
      </w:r>
      <w:proofErr w:type="gram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để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niên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có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điều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kiện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giao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lưu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,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học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hỏi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các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thế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hệ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 xml:space="preserve"> cha </w:t>
      </w:r>
      <w:proofErr w:type="spellStart"/>
      <w:r w:rsidRPr="00066466">
        <w:rPr>
          <w:rFonts w:ascii="Calibri" w:hAnsi="Calibri" w:cs="Calibri"/>
          <w:color w:val="333333"/>
          <w:sz w:val="32"/>
          <w:szCs w:val="32"/>
        </w:rPr>
        <w:t>anh</w:t>
      </w:r>
      <w:proofErr w:type="spellEnd"/>
      <w:r w:rsidRPr="00066466">
        <w:rPr>
          <w:rFonts w:ascii="Calibri" w:hAnsi="Calibri" w:cs="Calibri"/>
          <w:color w:val="333333"/>
          <w:sz w:val="32"/>
          <w:szCs w:val="32"/>
        </w:rPr>
        <w:t>.</w:t>
      </w:r>
    </w:p>
    <w:p w14:paraId="75333A1E" w14:textId="77777777" w:rsidR="00066466" w:rsidRDefault="00066466" w:rsidP="00066466">
      <w:pPr>
        <w:rPr>
          <w:sz w:val="32"/>
          <w:szCs w:val="32"/>
        </w:rPr>
      </w:pPr>
    </w:p>
    <w:p w14:paraId="49499838" w14:textId="77777777" w:rsidR="00066466" w:rsidRPr="00066466" w:rsidRDefault="00066466" w:rsidP="0006646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066466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Sáu</w:t>
      </w:r>
      <w:proofErr w:type="spellEnd"/>
      <w:r w:rsidRPr="00066466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là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tích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cực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tiên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tiến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văn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hóa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hiện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đại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đồng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thời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phát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huy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tinh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thần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yêu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nước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niềm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tự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hào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dân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tộc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gìn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giữ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và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phát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huy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bản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sắc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văn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hóa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dân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tộc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. Kiên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quyết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đấu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tranh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với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biểu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hiện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vô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cảm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hoặc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những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âm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mưu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chống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phá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thế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lực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thù</w:t>
      </w:r>
      <w:proofErr w:type="spellEnd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66466">
        <w:rPr>
          <w:rFonts w:cstheme="minorHAnsi"/>
          <w:color w:val="333333"/>
          <w:sz w:val="32"/>
          <w:szCs w:val="32"/>
          <w:shd w:val="clear" w:color="auto" w:fill="FFFFFF"/>
        </w:rPr>
        <w:t>địch</w:t>
      </w:r>
      <w:proofErr w:type="spellEnd"/>
      <w:r w:rsidRPr="00066466"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  <w:t>.</w:t>
      </w:r>
    </w:p>
    <w:p w14:paraId="276177FC" w14:textId="77777777" w:rsidR="00066466" w:rsidRPr="00066466" w:rsidRDefault="00066466" w:rsidP="00066466">
      <w:pPr>
        <w:pStyle w:val="NormalWeb"/>
        <w:shd w:val="clear" w:color="auto" w:fill="FFFFFF"/>
        <w:spacing w:before="0" w:beforeAutospacing="0" w:after="75" w:afterAutospacing="0"/>
        <w:ind w:left="630"/>
        <w:jc w:val="both"/>
        <w:rPr>
          <w:rFonts w:ascii="Calibri" w:hAnsi="Calibri" w:cs="Calibri"/>
          <w:color w:val="333333"/>
          <w:sz w:val="32"/>
          <w:szCs w:val="32"/>
        </w:rPr>
      </w:pPr>
    </w:p>
    <w:p w14:paraId="6144B7A4" w14:textId="77777777" w:rsidR="00066466" w:rsidRPr="00066466" w:rsidRDefault="00066466" w:rsidP="00066466">
      <w:pPr>
        <w:ind w:left="270"/>
        <w:rPr>
          <w:rFonts w:asciiTheme="majorHAnsi" w:hAnsiTheme="majorHAnsi" w:cstheme="majorHAnsi"/>
          <w:sz w:val="32"/>
          <w:szCs w:val="32"/>
        </w:rPr>
      </w:pPr>
    </w:p>
    <w:sectPr w:rsidR="00066466" w:rsidRPr="0006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9B1"/>
    <w:multiLevelType w:val="multilevel"/>
    <w:tmpl w:val="93B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23754"/>
    <w:multiLevelType w:val="hybridMultilevel"/>
    <w:tmpl w:val="84FE955A"/>
    <w:lvl w:ilvl="0" w:tplc="43D46D90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5145">
    <w:abstractNumId w:val="0"/>
  </w:num>
  <w:num w:numId="2" w16cid:durableId="173384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3F0"/>
    <w:rsid w:val="000577AE"/>
    <w:rsid w:val="00066466"/>
    <w:rsid w:val="00227DCC"/>
    <w:rsid w:val="0099191B"/>
    <w:rsid w:val="00A471A3"/>
    <w:rsid w:val="00F763F0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D711"/>
  <w15:chartTrackingRefBased/>
  <w15:docId w15:val="{5FCDA098-7E96-4E1D-9A85-9C9B18CE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9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466"/>
    <w:rPr>
      <w:b/>
      <w:bCs/>
    </w:rPr>
  </w:style>
  <w:style w:type="character" w:styleId="Emphasis">
    <w:name w:val="Emphasis"/>
    <w:basedOn w:val="DefaultParagraphFont"/>
    <w:uiPriority w:val="20"/>
    <w:qFormat/>
    <w:rsid w:val="00066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2022-11-24T08:31:00Z</dcterms:created>
  <dcterms:modified xsi:type="dcterms:W3CDTF">2022-11-24T09:21:00Z</dcterms:modified>
</cp:coreProperties>
</file>