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3BE34" w14:textId="77777777" w:rsidR="00FB41A0" w:rsidRDefault="00FB41A0" w:rsidP="00FB41A0">
      <w:r>
        <w:t>1.2. Vai trò của nhà nước trong đảm bảo hài hòa các quan hệ lợi ích kinh tế</w:t>
      </w:r>
    </w:p>
    <w:p w14:paraId="2F14B7EB" w14:textId="77777777" w:rsidR="00FB41A0" w:rsidRDefault="00FB41A0" w:rsidP="00FB41A0">
      <w:r>
        <w:t>Hài hòa các lợi ích kinh tế là sự thống nhất biện chứng giữa lợi ích kinh tế của các chủ thể, trong đó mặt mâu thuẫn được hạn chế, tránh được va chạm, xung đột; mặt thống nhất được khuyến khích, tạo điều kiện phát triển cả chiều rộng và chiều sâu, từ đó tạo động lực thúc đẩy các hoạt động kinh tế, góp phần thực hiện tốt hơn các lợi ích kinh tế, đặc biệt là lợi ích xã hội.</w:t>
      </w:r>
    </w:p>
    <w:p w14:paraId="48E082EB" w14:textId="77777777" w:rsidR="00FB41A0" w:rsidRDefault="00FB41A0" w:rsidP="00FB41A0"/>
    <w:p w14:paraId="680B5553" w14:textId="77777777" w:rsidR="00FB41A0" w:rsidRDefault="00FB41A0" w:rsidP="00FB41A0">
      <w:r>
        <w:t>Các lợi ích kinh tế luôn vừa thống nhất, vừa có sự mâu thuẫn với nhau, và nhà nước sẽ phải giải quyết mâu thuẫn đó. Vai trò của nhà nước là làm sao để trong nền kinh tế thị trường định hướng xã hội chủ nghĩa phải đảm bảo hài hòa các lợi ích kinh tế, tức là điều hòa được lợi ích cá nhân, lợi ích doanh nghiệp và lợi ích xã hội; kiểm soát, ngăn ngừa khi phát sinh những hiện tượng tiêu cực trong mối quan hệ về lợi ích kinh tế.</w:t>
      </w:r>
    </w:p>
    <w:p w14:paraId="15D536D5" w14:textId="77777777" w:rsidR="00FB41A0" w:rsidRDefault="00FB41A0" w:rsidP="00FB41A0"/>
    <w:p w14:paraId="2FA54F83" w14:textId="77777777" w:rsidR="00FB41A0" w:rsidRDefault="00FB41A0" w:rsidP="00FB41A0">
      <w:r>
        <w:t>1.2.1. Bảo vệ lợi ích hợp pháp, tạo môi trường thuận lợi cho hoạt động tìm kiếm lợi ích của các chủ thể kinh tế</w:t>
      </w:r>
    </w:p>
    <w:p w14:paraId="73E82F07" w14:textId="77777777" w:rsidR="00FB41A0" w:rsidRDefault="00FB41A0" w:rsidP="00FB41A0">
      <w:r>
        <w:t>Các hoạt động kinh tế bao giờ cũng diễn ra trong một môi trường nhất định. Môi trường càng thuận lợi, các hoạt động kinh tế càng hiệu quả và không ngừng mở rộng. Tuy nhiên, môi trường vĩ mô thuận lợi không tự hình thành, mà phải được nhà nước tạo lập. Trong những năm vừa qua, Việt Nam đã thực hiện rất tốt việc tạo lập môi trường thuận lợi cho các hoạt động kinh tế, trước hết là giữ vững ổn định về chính trị. Nhờ đó, các nhà đầu tư trong và ngoài nước rất yên tam khi tiến hành đầu tư. Vì vậy, tiếp tục giữ vững ổn định về chính trị là góp phần bảo đảm hài hòa các lợi ích kinh tế ở Việt Nam.</w:t>
      </w:r>
    </w:p>
    <w:p w14:paraId="2D61029A" w14:textId="77777777" w:rsidR="00FB41A0" w:rsidRDefault="00FB41A0" w:rsidP="00FB41A0"/>
    <w:p w14:paraId="7DAD8683" w14:textId="77777777" w:rsidR="00FB41A0" w:rsidRDefault="00FB41A0" w:rsidP="00FB41A0">
      <w:r>
        <w:t>Tạo lập môi trường thuận lợi cho các hoạt động kinh tế đòi hỏi phải xây dựng được môi trường pháp luật thông thoáng, bảo vệ được lợi ích chính đáng của các chủ thể trong và ngoài nước (doanh nghiệp, các cá nhân...), đặc biệt là lợi ích của đất nước. Trong những năm vừa qua, khi đất nước hội nhập quốc tế ngày càng sâu rộng, hệ thống pháp luật của nước ta đã và đang thay đổi tích cực để phù hợp, tuân thủ theo các chuẩn mực và thông lệ quốc tế.</w:t>
      </w:r>
    </w:p>
    <w:p w14:paraId="050E551E" w14:textId="77777777" w:rsidR="00FB41A0" w:rsidRDefault="00FB41A0" w:rsidP="00FB41A0"/>
    <w:p w14:paraId="11E40764" w14:textId="77777777" w:rsidR="00FB41A0" w:rsidRDefault="00FB41A0" w:rsidP="00FB41A0">
      <w:r>
        <w:t>Tiếp đó, tạo lập môi trường thuận lợi cho các hoạt động kinh tế tất yếu phải đầu tư xây dựng kết cấu hạ tầng của nền kinh tế. Trong những năm vừa qua, kết cấu hạ tầng của nền kinh tế nước ta đã được cải thiện rất đáng kể, đáp ứng nhu cầu của các hoạt động kinh tế. Môi trường vĩ mô về kinh tế đòi hỏi Nhà nước phải đưa ra các chính sách phù hợp với nhu cầu của nền kinh tế trong từng giai đoạn. Thực tế cho thấy, các chính sách kinh tế của Việt Nam đang từng bước đáp ứng yêu cầu này.</w:t>
      </w:r>
    </w:p>
    <w:p w14:paraId="73FC303C" w14:textId="77777777" w:rsidR="00FB41A0" w:rsidRDefault="00FB41A0" w:rsidP="00FB41A0"/>
    <w:p w14:paraId="2CD374BF" w14:textId="77777777" w:rsidR="00FB41A0" w:rsidRDefault="00FB41A0" w:rsidP="00FB41A0">
      <w:r>
        <w:t>Ngoài ra, tạo lập môi trường thuận lợi cho các hoạt động kinh tế còn là tạo lập môi trường văn hóa phù hợp với yêu cầu phát triển kinh tế thị trường, trong đó con người năng động, sáng tạo; tôn trọng kỷ cương, pháp luật, giữ chữ tín...</w:t>
      </w:r>
    </w:p>
    <w:p w14:paraId="47327C1B" w14:textId="77777777" w:rsidR="00FB41A0" w:rsidRDefault="00FB41A0" w:rsidP="00FB41A0"/>
    <w:p w14:paraId="76D004E7" w14:textId="77777777" w:rsidR="00FB41A0" w:rsidRDefault="00FB41A0" w:rsidP="00FB41A0">
      <w:r>
        <w:lastRenderedPageBreak/>
        <w:t>1.2.2. Điều hòa lợi ích giữa cá nhân – doanh nghiệp – xã hội</w:t>
      </w:r>
    </w:p>
    <w:p w14:paraId="2558FDBE" w14:textId="77777777" w:rsidR="00FB41A0" w:rsidRDefault="00FB41A0" w:rsidP="00FB41A0">
      <w:r>
        <w:t>Do mâu thuẫn về lợi ích kinh tế giữa các chủ thể và tác động của các quy luật thị trường, sự phân hóa về thu nhập giữa các tầng lớp dân cư làm cho lợi ích kinh tế của một bộ phận dân cư được thực hiện rất khó khăn, hạn chế. Vì vậy, nhà nước cần có các chính sách, trước hết là chính sách phân phối thu nhập nhằm bảo đảm hài hòa các lợi ích kinh tế, và phải tính đến một số vấn đề sau: Trong điều kiện kinh tế thị trường, một mặt, phải thừa nhận sự chênh lệch về mức thu nhập giữa các tập thể, các cá nhân là khách quan; nhưng mặt khác phải ngăn chặn sự chênh lệch thu nhập quá đáng. Bởi sự phân hóa xã hội thái quá có thể dẫn đến căng thẳng, thậm chí xung đột xã hội. Thêm nữa, phân phối không chỉ phụ thuộc vào quan hệ sở hữu, mà còn phụ thuộc vào sản xuất. Trình độ phát triển của lực lượng sản xuất càng cao, hàng hóa, dịch vụ càng dồi dào, chất lượng càng tốt, thì thu nhập của các chủ thể càng lớn. Do đó, phát triển mạnh mẽ lực lượng sản xuất, phát triển khoa học – công nghệ sẽ góp phần nâng cao thu nhập cho các chủ thể kinh tế.</w:t>
      </w:r>
    </w:p>
    <w:p w14:paraId="620B242F" w14:textId="77777777" w:rsidR="00FB41A0" w:rsidRDefault="00FB41A0" w:rsidP="00FB41A0"/>
    <w:p w14:paraId="607807D3" w14:textId="77777777" w:rsidR="00FB41A0" w:rsidRDefault="00FB41A0" w:rsidP="00FB41A0">
      <w:r>
        <w:t>1.2.3. Kiểm soát, ngăn ngừa các quan hệ lợi ích có ảnh hưởng tiêu cực đối với sự phát triển xã hội</w:t>
      </w:r>
    </w:p>
    <w:p w14:paraId="77D100F1" w14:textId="77777777" w:rsidR="00FB41A0" w:rsidRDefault="00FB41A0" w:rsidP="00FB41A0">
      <w:r>
        <w:t>Lợi ích kinh tế là kết quả trực tiếp của phân phối thu nhập, do đó phân phối công bằng, hợp lý góp phần quan trọng đảm bảo hài hòa các lợi ích kinh tế. Vì vậy, Nhà nước phải tích cực, chủ động thực hiện công bằng trong phân phối thu nhập.</w:t>
      </w:r>
    </w:p>
    <w:p w14:paraId="281E0ED8" w14:textId="77777777" w:rsidR="00FB41A0" w:rsidRDefault="00FB41A0" w:rsidP="00FB41A0"/>
    <w:p w14:paraId="242C4086" w14:textId="77777777" w:rsidR="00FB41A0" w:rsidRDefault="00FB41A0" w:rsidP="00FB41A0">
      <w:r>
        <w:t>Hiện nay, công bằng trong phân phối có hai quan niệm chính: công bằng theo mức độ và công bằng theo chức năng. Hai quan niệm này đều có ưu điểm và nhược điểm, do đó cần được sử dụng kết hợp như sau: Trước hết, Nhà nước phải chăm lo đời sống vật chất cho mọi người dân. Ở mỗi giai đoạn phát triển, để người dân ít nhất đạt được mức sống tối thiểu, Nhà nước cần thực hiện có hiệu quả các chính sách xóa đói, giảm nghèo, tạo điều kiện và cơ hội tiếp cận bình đẳng các nguồn lực phát triển, hưởng thụ các dịch vụ xã hội cơ bản, vươn lên thoát đói nghèo vững chắc ở các vùng nghèo và các bộ phận dân cư nghèo, khắc phục tư tưởng bao cấp, ỷ lại. Chú trọng các chính sách ưu đãi xã hội, vận động toàn dân tham gia các hoạt động đền ơn đáp nghĩa, uống nước nhớ nguồn. Đẩy mạnh các hoạt động nhân đạo, từ thiện, giúp đỡ người nghèo, đồng bào các vùng gặp thiên tai... Nhà nước cần có các chính sách khuyến khích người dân làm giàu hợp pháp, tạo điều kiện và giúp đỡ họ bằng mọi biện pháp.</w:t>
      </w:r>
    </w:p>
    <w:p w14:paraId="50B4162B" w14:textId="77777777" w:rsidR="00FB41A0" w:rsidRDefault="00FB41A0" w:rsidP="00FB41A0"/>
    <w:p w14:paraId="27C34005" w14:textId="77777777" w:rsidR="00FB41A0" w:rsidRDefault="00FB41A0" w:rsidP="00FB41A0">
      <w:r>
        <w:t>Để lợi ích kinh tế thật sự là động lực của các hoạt động kinh tế, người lao động và người sử dụng lao động phải hiểu được các nguyên tắc phân phối của kinh tế thị trường để có sự phân chia hợp lý giữa tiền lương và lợi nhuận. Không chỉ vậy, chủ doanh nghiệp còn phải hiểu và tự thực hiện nghĩa vụ nộp thuế... Do vậy, tuyên truyền, giáo dục để nâng cao nhận thức, hiểu biết về phân phối thu nhập cho các chủ thể kinh tế -xã hội là những giải pháp rất cần thiết để loại bỏ những đòi hỏi không hợp lý về thu nhập. Trong trường hợp người lao động và người sử dụng lao động không tự nhận thức và thực hiện được, Nhà nước cần có sự tư vấn, điều tiết hợp lý.</w:t>
      </w:r>
    </w:p>
    <w:p w14:paraId="087BD5D6" w14:textId="77777777" w:rsidR="00FB41A0" w:rsidRDefault="00FB41A0" w:rsidP="00FB41A0"/>
    <w:p w14:paraId="11C73A4D" w14:textId="77777777" w:rsidR="00FB41A0" w:rsidRDefault="00FB41A0" w:rsidP="00FB41A0">
      <w:r>
        <w:t xml:space="preserve">Bên cạnh đó, trong cơ chế thị trường, các hoạt động bất hợp pháp như buôn lậu, làm hàng giả, hàng nhái; lừa đảo; tham nhũng... tồn tại khá phổ biến và nếu càng gia tăng sẽ càng làm tổn hại lợi ích kinh tế </w:t>
      </w:r>
      <w:r>
        <w:lastRenderedPageBreak/>
        <w:t>của các chủ thể làm ăn chân chính. Để chống lại các hình thức thu nhập bất hợp pháp, bảo đảm hài hòa các lợi ích kinh tế, trước hết, phải có bộ máy nhà nước liêm chính, có hiệu lực nhằm nâng cao hiệu quả của hoạt động thanh tra, kiểm tra và xử lý vi phạm. Nhà nước phải kiểm soát được thu nhập của công dân, trước hết là thu nhập của cán bộ, công chức nhà nước. Trước pháp luật, mọi người dân và cán bộ, công chức nhà nước phải thực sự bình đẳng; mọi vi phạm phải được xét xử theo quy định của pháp luật. Theo đó, việc thực hiện công khai, minh bạch mọi cơ chế, chính sách và quy định của Nhà nước sẽ giúp người dân, doanh nghiệp và cán bộ, công chức nhà nước hiểu rõ được quyền lợi, trách nhiệm của mình, tránh được tình trạng lạm quyền, thiếu trách nhiệm, tham nhũng...</w:t>
      </w:r>
    </w:p>
    <w:p w14:paraId="2314615C" w14:textId="77777777" w:rsidR="00FB41A0" w:rsidRDefault="00FB41A0" w:rsidP="00FB41A0"/>
    <w:p w14:paraId="5FE7C18A" w14:textId="77777777" w:rsidR="00FB41A0" w:rsidRDefault="00FB41A0" w:rsidP="00FB41A0">
      <w:r>
        <w:t>1.2.4. Giải quyết những mâu thuẫn trong quan hệ lợi ích kinh tế</w:t>
      </w:r>
    </w:p>
    <w:p w14:paraId="58F8B109" w14:textId="77777777" w:rsidR="00FB41A0" w:rsidRDefault="00FB41A0" w:rsidP="00FB41A0">
      <w:r>
        <w:t>Mâu thuẫn giữa các lợi ích kinh tế là khách quan, nếu không được giải quyết sẽ ảnh hưởng trực tiếp đến động lực của các hoạt động kinh tế. Do đó, để giải quyết kịp thời khi có mâu thuẫn phát sinh, các cơ quan chức năng của nhà nước phải thường xuyên quan tâm phát hiện mâu thuẫn và chuẩn bị chu đáo các giải pháp đối phó. Nguyên tắc giải quyết mâu thuẫn giữa các lợi ích kinh tế là phải có sự tham gia của các bên liên quan, có nhân nhượng và phải đặt lợi ích đất nước lên trên hết.</w:t>
      </w:r>
    </w:p>
    <w:p w14:paraId="57AC814E" w14:textId="77777777" w:rsidR="00FB41A0" w:rsidRDefault="00FB41A0" w:rsidP="00FB41A0"/>
    <w:p w14:paraId="0FE981C7" w14:textId="77777777" w:rsidR="00FB41A0" w:rsidRDefault="00FB41A0" w:rsidP="00FB41A0">
      <w:r>
        <w:t>Tuy ngăn ngừa là chính, nhưng khi mâu thuẫn xảy ra giữa các lợi ích kinh tế bùng phát có thể dẫn đến xung đột (đình công, bãi công...). Khi đó, cần có sự tham gia hòa giải của các tổ chức xã hội có liên quan, đặc biệt là nhà nước.</w:t>
      </w:r>
    </w:p>
    <w:p w14:paraId="6E0F6DEE" w14:textId="77777777" w:rsidR="00F8513B" w:rsidRDefault="00F8513B"/>
    <w:sectPr w:rsidR="00F851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13B"/>
    <w:rsid w:val="00F8513B"/>
    <w:rsid w:val="00FB4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8105D2-7E6E-4647-8896-248342D33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1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1132</Words>
  <Characters>6457</Characters>
  <Application>Microsoft Office Word</Application>
  <DocSecurity>0</DocSecurity>
  <Lines>53</Lines>
  <Paragraphs>15</Paragraphs>
  <ScaleCrop>false</ScaleCrop>
  <Company/>
  <LinksUpToDate>false</LinksUpToDate>
  <CharactersWithSpaces>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DAT</dc:creator>
  <cp:keywords/>
  <dc:description/>
  <cp:lastModifiedBy>NGUYEN DAT</cp:lastModifiedBy>
  <cp:revision>2</cp:revision>
  <dcterms:created xsi:type="dcterms:W3CDTF">2023-03-11T10:44:00Z</dcterms:created>
  <dcterms:modified xsi:type="dcterms:W3CDTF">2023-03-11T10:45:00Z</dcterms:modified>
</cp:coreProperties>
</file>