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BA14B" w14:textId="77777777" w:rsidR="00F82F35" w:rsidRDefault="00F82F35">
      <w:pPr>
        <w:spacing w:before="1200"/>
      </w:pPr>
    </w:p>
    <w:p w14:paraId="41C7ACF6" w14:textId="77777777" w:rsidR="00F82F35" w:rsidRDefault="00000000">
      <w:pPr>
        <w:jc w:val="center"/>
      </w:pPr>
      <w:r>
        <w:rPr>
          <w:rFonts w:ascii="Times New Roman" w:eastAsia="Times New Roman" w:hAnsi="Times New Roman" w:cs="Times New Roman"/>
          <w:b/>
          <w:bCs/>
          <w:sz w:val="40"/>
          <w:szCs w:val="40"/>
        </w:rPr>
        <w:t>Software Requirements</w:t>
      </w:r>
    </w:p>
    <w:p w14:paraId="244336BB" w14:textId="77777777" w:rsidR="00F82F35" w:rsidRDefault="00000000">
      <w:pPr>
        <w:jc w:val="center"/>
      </w:pPr>
      <w:r>
        <w:rPr>
          <w:rFonts w:ascii="Times New Roman" w:eastAsia="Times New Roman" w:hAnsi="Times New Roman" w:cs="Times New Roman"/>
          <w:b/>
          <w:bCs/>
          <w:sz w:val="40"/>
          <w:szCs w:val="40"/>
        </w:rPr>
        <w:t>Specification</w:t>
      </w:r>
    </w:p>
    <w:p w14:paraId="419763D9" w14:textId="77777777" w:rsidR="00F82F35" w:rsidRDefault="00F82F35">
      <w:pPr>
        <w:spacing w:before="400"/>
      </w:pPr>
    </w:p>
    <w:p w14:paraId="67DE5359" w14:textId="77777777" w:rsidR="00F82F35" w:rsidRDefault="00000000">
      <w:pPr>
        <w:jc w:val="center"/>
      </w:pPr>
      <w:r>
        <w:rPr>
          <w:rFonts w:ascii="Times New Roman" w:eastAsia="Times New Roman" w:hAnsi="Times New Roman" w:cs="Times New Roman"/>
          <w:sz w:val="26"/>
          <w:szCs w:val="26"/>
        </w:rPr>
        <w:t>for</w:t>
      </w:r>
    </w:p>
    <w:p w14:paraId="57305D2A" w14:textId="77777777" w:rsidR="00F82F35" w:rsidRDefault="00F82F35">
      <w:pPr>
        <w:spacing w:before="200"/>
      </w:pPr>
    </w:p>
    <w:p w14:paraId="7572FA4F" w14:textId="77777777" w:rsidR="00F82F35" w:rsidRDefault="00000000">
      <w:pPr>
        <w:jc w:val="center"/>
      </w:pPr>
      <w:r>
        <w:rPr>
          <w:rFonts w:ascii="Times New Roman" w:eastAsia="Times New Roman" w:hAnsi="Times New Roman" w:cs="Times New Roman"/>
          <w:b/>
          <w:bCs/>
          <w:sz w:val="32"/>
          <w:szCs w:val="32"/>
        </w:rPr>
        <w:t>SSPP (School-SAF Partnership Programme)</w:t>
      </w:r>
    </w:p>
    <w:p w14:paraId="56F991AC" w14:textId="77777777" w:rsidR="00F82F35" w:rsidRDefault="00F82F35">
      <w:pPr>
        <w:spacing w:before="600"/>
      </w:pPr>
    </w:p>
    <w:p w14:paraId="3F565FC2" w14:textId="77777777" w:rsidR="00F82F35" w:rsidRDefault="00000000">
      <w:pPr>
        <w:jc w:val="center"/>
      </w:pPr>
      <w:r>
        <w:rPr>
          <w:rFonts w:ascii="Times New Roman" w:eastAsia="Times New Roman" w:hAnsi="Times New Roman" w:cs="Times New Roman"/>
          <w:sz w:val="24"/>
          <w:szCs w:val="24"/>
        </w:rPr>
        <w:t>Version 1.0 approved</w:t>
      </w:r>
    </w:p>
    <w:p w14:paraId="6FA45B02" w14:textId="77777777" w:rsidR="00F82F35" w:rsidRDefault="00F82F35">
      <w:pPr>
        <w:spacing w:before="400"/>
      </w:pPr>
    </w:p>
    <w:p w14:paraId="0F444B26" w14:textId="77777777" w:rsidR="00F82F35" w:rsidRDefault="00000000">
      <w:pPr>
        <w:jc w:val="center"/>
      </w:pPr>
      <w:r>
        <w:rPr>
          <w:rFonts w:ascii="Times New Roman" w:eastAsia="Times New Roman" w:hAnsi="Times New Roman" w:cs="Times New Roman"/>
          <w:sz w:val="24"/>
          <w:szCs w:val="24"/>
        </w:rPr>
        <w:t>Prepared by Tan Gui Shan</w:t>
      </w:r>
    </w:p>
    <w:p w14:paraId="4A03A82D" w14:textId="77777777" w:rsidR="00F82F35" w:rsidRDefault="00000000">
      <w:pPr>
        <w:jc w:val="center"/>
      </w:pPr>
      <w:r>
        <w:rPr>
          <w:rFonts w:ascii="Times New Roman" w:eastAsia="Times New Roman" w:hAnsi="Times New Roman" w:cs="Times New Roman"/>
          <w:sz w:val="24"/>
          <w:szCs w:val="24"/>
        </w:rPr>
        <w:t>SSPP Frontend Development Team</w:t>
      </w:r>
    </w:p>
    <w:p w14:paraId="0957A91B" w14:textId="77777777" w:rsidR="00F82F35" w:rsidRDefault="00000000">
      <w:pPr>
        <w:jc w:val="center"/>
      </w:pPr>
      <w:r>
        <w:rPr>
          <w:rFonts w:ascii="Times New Roman" w:eastAsia="Times New Roman" w:hAnsi="Times New Roman" w:cs="Times New Roman"/>
          <w:sz w:val="24"/>
          <w:szCs w:val="24"/>
        </w:rPr>
        <w:t>30 July 2026</w:t>
      </w:r>
    </w:p>
    <w:p w14:paraId="14CEB1AC" w14:textId="77777777" w:rsidR="0008403A" w:rsidRDefault="00000000">
      <w:r>
        <w:br w:type="page"/>
      </w:r>
    </w:p>
    <w:sdt>
      <w:sdtPr>
        <w:rPr>
          <w:rFonts w:ascii="Arial" w:eastAsia="Arial" w:hAnsi="Arial" w:cs="Arial"/>
          <w:color w:val="auto"/>
          <w:sz w:val="22"/>
          <w:szCs w:val="22"/>
          <w:lang w:val="en-SG" w:eastAsia="zh-CN"/>
        </w:rPr>
        <w:id w:val="1170209159"/>
        <w:docPartObj>
          <w:docPartGallery w:val="Table of Contents"/>
          <w:docPartUnique/>
        </w:docPartObj>
      </w:sdtPr>
      <w:sdtEndPr>
        <w:rPr>
          <w:b/>
          <w:bCs/>
          <w:noProof/>
        </w:rPr>
      </w:sdtEndPr>
      <w:sdtContent>
        <w:p w14:paraId="5882C696" w14:textId="6CAF85F3" w:rsidR="0008403A" w:rsidRDefault="0008403A">
          <w:pPr>
            <w:pStyle w:val="TOCHeading"/>
          </w:pPr>
          <w:r>
            <w:t>Table of Contents</w:t>
          </w:r>
        </w:p>
        <w:p w14:paraId="3328BF00" w14:textId="6252AEA1" w:rsidR="005C626D" w:rsidRDefault="0008403A">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6405491" w:history="1">
            <w:r w:rsidR="005C626D" w:rsidRPr="00095E71">
              <w:rPr>
                <w:rStyle w:val="Hyperlink"/>
                <w:rFonts w:ascii="Times New Roman" w:eastAsia="Times New Roman" w:hAnsi="Times New Roman" w:cs="Times New Roman"/>
                <w:b/>
                <w:bCs/>
                <w:noProof/>
              </w:rPr>
              <w:t>Revision History</w:t>
            </w:r>
            <w:r w:rsidR="005C626D">
              <w:rPr>
                <w:noProof/>
                <w:webHidden/>
              </w:rPr>
              <w:tab/>
            </w:r>
            <w:r w:rsidR="005C626D">
              <w:rPr>
                <w:noProof/>
                <w:webHidden/>
              </w:rPr>
              <w:fldChar w:fldCharType="begin"/>
            </w:r>
            <w:r w:rsidR="005C626D">
              <w:rPr>
                <w:noProof/>
                <w:webHidden/>
              </w:rPr>
              <w:instrText xml:space="preserve"> PAGEREF _Toc236405491 \h </w:instrText>
            </w:r>
            <w:r w:rsidR="005C626D">
              <w:rPr>
                <w:noProof/>
                <w:webHidden/>
              </w:rPr>
            </w:r>
            <w:r w:rsidR="005C626D">
              <w:rPr>
                <w:noProof/>
                <w:webHidden/>
              </w:rPr>
              <w:fldChar w:fldCharType="separate"/>
            </w:r>
            <w:r w:rsidR="005C626D">
              <w:rPr>
                <w:noProof/>
                <w:webHidden/>
              </w:rPr>
              <w:t>5</w:t>
            </w:r>
            <w:r w:rsidR="005C626D">
              <w:rPr>
                <w:noProof/>
                <w:webHidden/>
              </w:rPr>
              <w:fldChar w:fldCharType="end"/>
            </w:r>
          </w:hyperlink>
        </w:p>
        <w:p w14:paraId="3D3423E3" w14:textId="0463CAED" w:rsidR="005C626D" w:rsidRDefault="005C626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405492" w:history="1">
            <w:r w:rsidRPr="00095E71">
              <w:rPr>
                <w:rStyle w:val="Hyperlink"/>
                <w:rFonts w:ascii="Times New Roman" w:eastAsia="Times New Roman" w:hAnsi="Times New Roman" w:cs="Times New Roman"/>
                <w:b/>
                <w:bCs/>
                <w:noProof/>
              </w:rPr>
              <w:t>1. Introduction</w:t>
            </w:r>
            <w:r>
              <w:rPr>
                <w:noProof/>
                <w:webHidden/>
              </w:rPr>
              <w:tab/>
            </w:r>
            <w:r>
              <w:rPr>
                <w:noProof/>
                <w:webHidden/>
              </w:rPr>
              <w:fldChar w:fldCharType="begin"/>
            </w:r>
            <w:r>
              <w:rPr>
                <w:noProof/>
                <w:webHidden/>
              </w:rPr>
              <w:instrText xml:space="preserve"> PAGEREF _Toc236405492 \h </w:instrText>
            </w:r>
            <w:r>
              <w:rPr>
                <w:noProof/>
                <w:webHidden/>
              </w:rPr>
            </w:r>
            <w:r>
              <w:rPr>
                <w:noProof/>
                <w:webHidden/>
              </w:rPr>
              <w:fldChar w:fldCharType="separate"/>
            </w:r>
            <w:r>
              <w:rPr>
                <w:noProof/>
                <w:webHidden/>
              </w:rPr>
              <w:t>6</w:t>
            </w:r>
            <w:r>
              <w:rPr>
                <w:noProof/>
                <w:webHidden/>
              </w:rPr>
              <w:fldChar w:fldCharType="end"/>
            </w:r>
          </w:hyperlink>
        </w:p>
        <w:p w14:paraId="1451A0D9" w14:textId="797D205D"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493" w:history="1">
            <w:r w:rsidRPr="00095E71">
              <w:rPr>
                <w:rStyle w:val="Hyperlink"/>
                <w:rFonts w:ascii="Times New Roman" w:eastAsia="Times New Roman" w:hAnsi="Times New Roman" w:cs="Times New Roman"/>
                <w:b/>
                <w:bCs/>
                <w:noProof/>
              </w:rPr>
              <w:t>1.1 Purpose</w:t>
            </w:r>
            <w:r>
              <w:rPr>
                <w:noProof/>
                <w:webHidden/>
              </w:rPr>
              <w:tab/>
            </w:r>
            <w:r>
              <w:rPr>
                <w:noProof/>
                <w:webHidden/>
              </w:rPr>
              <w:fldChar w:fldCharType="begin"/>
            </w:r>
            <w:r>
              <w:rPr>
                <w:noProof/>
                <w:webHidden/>
              </w:rPr>
              <w:instrText xml:space="preserve"> PAGEREF _Toc236405493 \h </w:instrText>
            </w:r>
            <w:r>
              <w:rPr>
                <w:noProof/>
                <w:webHidden/>
              </w:rPr>
            </w:r>
            <w:r>
              <w:rPr>
                <w:noProof/>
                <w:webHidden/>
              </w:rPr>
              <w:fldChar w:fldCharType="separate"/>
            </w:r>
            <w:r>
              <w:rPr>
                <w:noProof/>
                <w:webHidden/>
              </w:rPr>
              <w:t>6</w:t>
            </w:r>
            <w:r>
              <w:rPr>
                <w:noProof/>
                <w:webHidden/>
              </w:rPr>
              <w:fldChar w:fldCharType="end"/>
            </w:r>
          </w:hyperlink>
        </w:p>
        <w:p w14:paraId="1A944F18" w14:textId="1509490B"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494" w:history="1">
            <w:r w:rsidRPr="00095E71">
              <w:rPr>
                <w:rStyle w:val="Hyperlink"/>
                <w:rFonts w:ascii="Times New Roman" w:eastAsia="Times New Roman" w:hAnsi="Times New Roman" w:cs="Times New Roman"/>
                <w:b/>
                <w:bCs/>
                <w:noProof/>
              </w:rPr>
              <w:t>1.2 Document Conventions</w:t>
            </w:r>
            <w:r>
              <w:rPr>
                <w:noProof/>
                <w:webHidden/>
              </w:rPr>
              <w:tab/>
            </w:r>
            <w:r>
              <w:rPr>
                <w:noProof/>
                <w:webHidden/>
              </w:rPr>
              <w:fldChar w:fldCharType="begin"/>
            </w:r>
            <w:r>
              <w:rPr>
                <w:noProof/>
                <w:webHidden/>
              </w:rPr>
              <w:instrText xml:space="preserve"> PAGEREF _Toc236405494 \h </w:instrText>
            </w:r>
            <w:r>
              <w:rPr>
                <w:noProof/>
                <w:webHidden/>
              </w:rPr>
            </w:r>
            <w:r>
              <w:rPr>
                <w:noProof/>
                <w:webHidden/>
              </w:rPr>
              <w:fldChar w:fldCharType="separate"/>
            </w:r>
            <w:r>
              <w:rPr>
                <w:noProof/>
                <w:webHidden/>
              </w:rPr>
              <w:t>6</w:t>
            </w:r>
            <w:r>
              <w:rPr>
                <w:noProof/>
                <w:webHidden/>
              </w:rPr>
              <w:fldChar w:fldCharType="end"/>
            </w:r>
          </w:hyperlink>
        </w:p>
        <w:p w14:paraId="46AB1047" w14:textId="67363411"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495" w:history="1">
            <w:r w:rsidRPr="00095E71">
              <w:rPr>
                <w:rStyle w:val="Hyperlink"/>
                <w:rFonts w:ascii="Times New Roman" w:eastAsia="Times New Roman" w:hAnsi="Times New Roman" w:cs="Times New Roman"/>
                <w:b/>
                <w:bCs/>
                <w:noProof/>
              </w:rPr>
              <w:t>1.3 Intended Audience and Reading Suggestions</w:t>
            </w:r>
            <w:r>
              <w:rPr>
                <w:noProof/>
                <w:webHidden/>
              </w:rPr>
              <w:tab/>
            </w:r>
            <w:r>
              <w:rPr>
                <w:noProof/>
                <w:webHidden/>
              </w:rPr>
              <w:fldChar w:fldCharType="begin"/>
            </w:r>
            <w:r>
              <w:rPr>
                <w:noProof/>
                <w:webHidden/>
              </w:rPr>
              <w:instrText xml:space="preserve"> PAGEREF _Toc236405495 \h </w:instrText>
            </w:r>
            <w:r>
              <w:rPr>
                <w:noProof/>
                <w:webHidden/>
              </w:rPr>
            </w:r>
            <w:r>
              <w:rPr>
                <w:noProof/>
                <w:webHidden/>
              </w:rPr>
              <w:fldChar w:fldCharType="separate"/>
            </w:r>
            <w:r>
              <w:rPr>
                <w:noProof/>
                <w:webHidden/>
              </w:rPr>
              <w:t>6</w:t>
            </w:r>
            <w:r>
              <w:rPr>
                <w:noProof/>
                <w:webHidden/>
              </w:rPr>
              <w:fldChar w:fldCharType="end"/>
            </w:r>
          </w:hyperlink>
        </w:p>
        <w:p w14:paraId="2B9C555A" w14:textId="14DB94AF"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496" w:history="1">
            <w:r w:rsidRPr="00095E71">
              <w:rPr>
                <w:rStyle w:val="Hyperlink"/>
                <w:rFonts w:ascii="Times New Roman" w:eastAsia="Times New Roman" w:hAnsi="Times New Roman" w:cs="Times New Roman"/>
                <w:b/>
                <w:bCs/>
                <w:noProof/>
              </w:rPr>
              <w:t>1.4 Product Scope</w:t>
            </w:r>
            <w:r>
              <w:rPr>
                <w:noProof/>
                <w:webHidden/>
              </w:rPr>
              <w:tab/>
            </w:r>
            <w:r>
              <w:rPr>
                <w:noProof/>
                <w:webHidden/>
              </w:rPr>
              <w:fldChar w:fldCharType="begin"/>
            </w:r>
            <w:r>
              <w:rPr>
                <w:noProof/>
                <w:webHidden/>
              </w:rPr>
              <w:instrText xml:space="preserve"> PAGEREF _Toc236405496 \h </w:instrText>
            </w:r>
            <w:r>
              <w:rPr>
                <w:noProof/>
                <w:webHidden/>
              </w:rPr>
            </w:r>
            <w:r>
              <w:rPr>
                <w:noProof/>
                <w:webHidden/>
              </w:rPr>
              <w:fldChar w:fldCharType="separate"/>
            </w:r>
            <w:r>
              <w:rPr>
                <w:noProof/>
                <w:webHidden/>
              </w:rPr>
              <w:t>6</w:t>
            </w:r>
            <w:r>
              <w:rPr>
                <w:noProof/>
                <w:webHidden/>
              </w:rPr>
              <w:fldChar w:fldCharType="end"/>
            </w:r>
          </w:hyperlink>
        </w:p>
        <w:p w14:paraId="27832434" w14:textId="2BFD0401"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497" w:history="1">
            <w:r w:rsidRPr="00095E71">
              <w:rPr>
                <w:rStyle w:val="Hyperlink"/>
                <w:rFonts w:ascii="Times New Roman" w:eastAsia="Times New Roman" w:hAnsi="Times New Roman" w:cs="Times New Roman"/>
                <w:b/>
                <w:bCs/>
                <w:noProof/>
              </w:rPr>
              <w:t>1.5 References</w:t>
            </w:r>
            <w:r>
              <w:rPr>
                <w:noProof/>
                <w:webHidden/>
              </w:rPr>
              <w:tab/>
            </w:r>
            <w:r>
              <w:rPr>
                <w:noProof/>
                <w:webHidden/>
              </w:rPr>
              <w:fldChar w:fldCharType="begin"/>
            </w:r>
            <w:r>
              <w:rPr>
                <w:noProof/>
                <w:webHidden/>
              </w:rPr>
              <w:instrText xml:space="preserve"> PAGEREF _Toc236405497 \h </w:instrText>
            </w:r>
            <w:r>
              <w:rPr>
                <w:noProof/>
                <w:webHidden/>
              </w:rPr>
            </w:r>
            <w:r>
              <w:rPr>
                <w:noProof/>
                <w:webHidden/>
              </w:rPr>
              <w:fldChar w:fldCharType="separate"/>
            </w:r>
            <w:r>
              <w:rPr>
                <w:noProof/>
                <w:webHidden/>
              </w:rPr>
              <w:t>7</w:t>
            </w:r>
            <w:r>
              <w:rPr>
                <w:noProof/>
                <w:webHidden/>
              </w:rPr>
              <w:fldChar w:fldCharType="end"/>
            </w:r>
          </w:hyperlink>
        </w:p>
        <w:p w14:paraId="6D10B5CE" w14:textId="2A4AD007" w:rsidR="005C626D" w:rsidRDefault="005C626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405498" w:history="1">
            <w:r w:rsidRPr="00095E71">
              <w:rPr>
                <w:rStyle w:val="Hyperlink"/>
                <w:rFonts w:ascii="Times New Roman" w:eastAsia="Times New Roman" w:hAnsi="Times New Roman" w:cs="Times New Roman"/>
                <w:b/>
                <w:bCs/>
                <w:noProof/>
              </w:rPr>
              <w:t>2. Overall Description</w:t>
            </w:r>
            <w:r>
              <w:rPr>
                <w:noProof/>
                <w:webHidden/>
              </w:rPr>
              <w:tab/>
            </w:r>
            <w:r>
              <w:rPr>
                <w:noProof/>
                <w:webHidden/>
              </w:rPr>
              <w:fldChar w:fldCharType="begin"/>
            </w:r>
            <w:r>
              <w:rPr>
                <w:noProof/>
                <w:webHidden/>
              </w:rPr>
              <w:instrText xml:space="preserve"> PAGEREF _Toc236405498 \h </w:instrText>
            </w:r>
            <w:r>
              <w:rPr>
                <w:noProof/>
                <w:webHidden/>
              </w:rPr>
            </w:r>
            <w:r>
              <w:rPr>
                <w:noProof/>
                <w:webHidden/>
              </w:rPr>
              <w:fldChar w:fldCharType="separate"/>
            </w:r>
            <w:r>
              <w:rPr>
                <w:noProof/>
                <w:webHidden/>
              </w:rPr>
              <w:t>8</w:t>
            </w:r>
            <w:r>
              <w:rPr>
                <w:noProof/>
                <w:webHidden/>
              </w:rPr>
              <w:fldChar w:fldCharType="end"/>
            </w:r>
          </w:hyperlink>
        </w:p>
        <w:p w14:paraId="351B94A6" w14:textId="1C382634"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499" w:history="1">
            <w:r w:rsidRPr="00095E71">
              <w:rPr>
                <w:rStyle w:val="Hyperlink"/>
                <w:rFonts w:ascii="Times New Roman" w:eastAsia="Times New Roman" w:hAnsi="Times New Roman" w:cs="Times New Roman"/>
                <w:b/>
                <w:bCs/>
                <w:noProof/>
              </w:rPr>
              <w:t>2.1 Product Perspective</w:t>
            </w:r>
            <w:r>
              <w:rPr>
                <w:noProof/>
                <w:webHidden/>
              </w:rPr>
              <w:tab/>
            </w:r>
            <w:r>
              <w:rPr>
                <w:noProof/>
                <w:webHidden/>
              </w:rPr>
              <w:fldChar w:fldCharType="begin"/>
            </w:r>
            <w:r>
              <w:rPr>
                <w:noProof/>
                <w:webHidden/>
              </w:rPr>
              <w:instrText xml:space="preserve"> PAGEREF _Toc236405499 \h </w:instrText>
            </w:r>
            <w:r>
              <w:rPr>
                <w:noProof/>
                <w:webHidden/>
              </w:rPr>
            </w:r>
            <w:r>
              <w:rPr>
                <w:noProof/>
                <w:webHidden/>
              </w:rPr>
              <w:fldChar w:fldCharType="separate"/>
            </w:r>
            <w:r>
              <w:rPr>
                <w:noProof/>
                <w:webHidden/>
              </w:rPr>
              <w:t>8</w:t>
            </w:r>
            <w:r>
              <w:rPr>
                <w:noProof/>
                <w:webHidden/>
              </w:rPr>
              <w:fldChar w:fldCharType="end"/>
            </w:r>
          </w:hyperlink>
        </w:p>
        <w:p w14:paraId="7E228509" w14:textId="743ECE7B"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00" w:history="1">
            <w:r w:rsidRPr="00095E71">
              <w:rPr>
                <w:rStyle w:val="Hyperlink"/>
                <w:rFonts w:ascii="Times New Roman" w:eastAsia="Times New Roman" w:hAnsi="Times New Roman" w:cs="Times New Roman"/>
                <w:b/>
                <w:bCs/>
                <w:noProof/>
              </w:rPr>
              <w:t>2.2 Product Functions</w:t>
            </w:r>
            <w:r>
              <w:rPr>
                <w:noProof/>
                <w:webHidden/>
              </w:rPr>
              <w:tab/>
            </w:r>
            <w:r>
              <w:rPr>
                <w:noProof/>
                <w:webHidden/>
              </w:rPr>
              <w:fldChar w:fldCharType="begin"/>
            </w:r>
            <w:r>
              <w:rPr>
                <w:noProof/>
                <w:webHidden/>
              </w:rPr>
              <w:instrText xml:space="preserve"> PAGEREF _Toc236405500 \h </w:instrText>
            </w:r>
            <w:r>
              <w:rPr>
                <w:noProof/>
                <w:webHidden/>
              </w:rPr>
            </w:r>
            <w:r>
              <w:rPr>
                <w:noProof/>
                <w:webHidden/>
              </w:rPr>
              <w:fldChar w:fldCharType="separate"/>
            </w:r>
            <w:r>
              <w:rPr>
                <w:noProof/>
                <w:webHidden/>
              </w:rPr>
              <w:t>8</w:t>
            </w:r>
            <w:r>
              <w:rPr>
                <w:noProof/>
                <w:webHidden/>
              </w:rPr>
              <w:fldChar w:fldCharType="end"/>
            </w:r>
          </w:hyperlink>
        </w:p>
        <w:p w14:paraId="0D569738" w14:textId="7117DB0A"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01" w:history="1">
            <w:r w:rsidRPr="00095E71">
              <w:rPr>
                <w:rStyle w:val="Hyperlink"/>
                <w:rFonts w:eastAsia="Times New Roman" w:cs="Times New Roman"/>
                <w:bCs/>
                <w:noProof/>
              </w:rPr>
              <w:t>2.2.1 Authentication and Access Tiers</w:t>
            </w:r>
            <w:r>
              <w:rPr>
                <w:noProof/>
                <w:webHidden/>
              </w:rPr>
              <w:tab/>
            </w:r>
            <w:r>
              <w:rPr>
                <w:noProof/>
                <w:webHidden/>
              </w:rPr>
              <w:fldChar w:fldCharType="begin"/>
            </w:r>
            <w:r>
              <w:rPr>
                <w:noProof/>
                <w:webHidden/>
              </w:rPr>
              <w:instrText xml:space="preserve"> PAGEREF _Toc236405501 \h </w:instrText>
            </w:r>
            <w:r>
              <w:rPr>
                <w:noProof/>
                <w:webHidden/>
              </w:rPr>
            </w:r>
            <w:r>
              <w:rPr>
                <w:noProof/>
                <w:webHidden/>
              </w:rPr>
              <w:fldChar w:fldCharType="separate"/>
            </w:r>
            <w:r>
              <w:rPr>
                <w:noProof/>
                <w:webHidden/>
              </w:rPr>
              <w:t>8</w:t>
            </w:r>
            <w:r>
              <w:rPr>
                <w:noProof/>
                <w:webHidden/>
              </w:rPr>
              <w:fldChar w:fldCharType="end"/>
            </w:r>
          </w:hyperlink>
        </w:p>
        <w:p w14:paraId="4DF3F704" w14:textId="62D7A385"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02" w:history="1">
            <w:r w:rsidRPr="00095E71">
              <w:rPr>
                <w:rStyle w:val="Hyperlink"/>
                <w:rFonts w:eastAsia="Times New Roman" w:cs="Times New Roman"/>
                <w:bCs/>
                <w:noProof/>
              </w:rPr>
              <w:t>2.2.2 Tier Classification and Rule B</w:t>
            </w:r>
            <w:r>
              <w:rPr>
                <w:noProof/>
                <w:webHidden/>
              </w:rPr>
              <w:tab/>
            </w:r>
            <w:r>
              <w:rPr>
                <w:noProof/>
                <w:webHidden/>
              </w:rPr>
              <w:fldChar w:fldCharType="begin"/>
            </w:r>
            <w:r>
              <w:rPr>
                <w:noProof/>
                <w:webHidden/>
              </w:rPr>
              <w:instrText xml:space="preserve"> PAGEREF _Toc236405502 \h </w:instrText>
            </w:r>
            <w:r>
              <w:rPr>
                <w:noProof/>
                <w:webHidden/>
              </w:rPr>
            </w:r>
            <w:r>
              <w:rPr>
                <w:noProof/>
                <w:webHidden/>
              </w:rPr>
              <w:fldChar w:fldCharType="separate"/>
            </w:r>
            <w:r>
              <w:rPr>
                <w:noProof/>
                <w:webHidden/>
              </w:rPr>
              <w:t>9</w:t>
            </w:r>
            <w:r>
              <w:rPr>
                <w:noProof/>
                <w:webHidden/>
              </w:rPr>
              <w:fldChar w:fldCharType="end"/>
            </w:r>
          </w:hyperlink>
        </w:p>
        <w:p w14:paraId="23582CB9" w14:textId="42E669F3"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03" w:history="1">
            <w:r w:rsidRPr="00095E71">
              <w:rPr>
                <w:rStyle w:val="Hyperlink"/>
                <w:rFonts w:eastAsia="Times New Roman" w:cs="Times New Roman"/>
                <w:bCs/>
                <w:noProof/>
              </w:rPr>
              <w:t>2.2.3 Engagement Matching and Browsing</w:t>
            </w:r>
            <w:r>
              <w:rPr>
                <w:noProof/>
                <w:webHidden/>
              </w:rPr>
              <w:tab/>
            </w:r>
            <w:r>
              <w:rPr>
                <w:noProof/>
                <w:webHidden/>
              </w:rPr>
              <w:fldChar w:fldCharType="begin"/>
            </w:r>
            <w:r>
              <w:rPr>
                <w:noProof/>
                <w:webHidden/>
              </w:rPr>
              <w:instrText xml:space="preserve"> PAGEREF _Toc236405503 \h </w:instrText>
            </w:r>
            <w:r>
              <w:rPr>
                <w:noProof/>
                <w:webHidden/>
              </w:rPr>
            </w:r>
            <w:r>
              <w:rPr>
                <w:noProof/>
                <w:webHidden/>
              </w:rPr>
              <w:fldChar w:fldCharType="separate"/>
            </w:r>
            <w:r>
              <w:rPr>
                <w:noProof/>
                <w:webHidden/>
              </w:rPr>
              <w:t>9</w:t>
            </w:r>
            <w:r>
              <w:rPr>
                <w:noProof/>
                <w:webHidden/>
              </w:rPr>
              <w:fldChar w:fldCharType="end"/>
            </w:r>
          </w:hyperlink>
        </w:p>
        <w:p w14:paraId="08B867A3" w14:textId="43E16810"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04" w:history="1">
            <w:r w:rsidRPr="00095E71">
              <w:rPr>
                <w:rStyle w:val="Hyperlink"/>
                <w:rFonts w:eastAsia="Times New Roman" w:cs="Times New Roman"/>
                <w:bCs/>
                <w:noProof/>
              </w:rPr>
              <w:t>2.2.4 Two-Sided Confirmation</w:t>
            </w:r>
            <w:r>
              <w:rPr>
                <w:noProof/>
                <w:webHidden/>
              </w:rPr>
              <w:tab/>
            </w:r>
            <w:r>
              <w:rPr>
                <w:noProof/>
                <w:webHidden/>
              </w:rPr>
              <w:fldChar w:fldCharType="begin"/>
            </w:r>
            <w:r>
              <w:rPr>
                <w:noProof/>
                <w:webHidden/>
              </w:rPr>
              <w:instrText xml:space="preserve"> PAGEREF _Toc236405504 \h </w:instrText>
            </w:r>
            <w:r>
              <w:rPr>
                <w:noProof/>
                <w:webHidden/>
              </w:rPr>
            </w:r>
            <w:r>
              <w:rPr>
                <w:noProof/>
                <w:webHidden/>
              </w:rPr>
              <w:fldChar w:fldCharType="separate"/>
            </w:r>
            <w:r>
              <w:rPr>
                <w:noProof/>
                <w:webHidden/>
              </w:rPr>
              <w:t>9</w:t>
            </w:r>
            <w:r>
              <w:rPr>
                <w:noProof/>
                <w:webHidden/>
              </w:rPr>
              <w:fldChar w:fldCharType="end"/>
            </w:r>
          </w:hyperlink>
        </w:p>
        <w:p w14:paraId="256C950F" w14:textId="02CEEC32"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05" w:history="1">
            <w:r w:rsidRPr="00095E71">
              <w:rPr>
                <w:rStyle w:val="Hyperlink"/>
                <w:rFonts w:eastAsia="Times New Roman" w:cs="Times New Roman"/>
                <w:bCs/>
                <w:noProof/>
              </w:rPr>
              <w:t>2.2.5 Roster Confirmation (Ambassador Teams)</w:t>
            </w:r>
            <w:r>
              <w:rPr>
                <w:noProof/>
                <w:webHidden/>
              </w:rPr>
              <w:tab/>
            </w:r>
            <w:r>
              <w:rPr>
                <w:noProof/>
                <w:webHidden/>
              </w:rPr>
              <w:fldChar w:fldCharType="begin"/>
            </w:r>
            <w:r>
              <w:rPr>
                <w:noProof/>
                <w:webHidden/>
              </w:rPr>
              <w:instrText xml:space="preserve"> PAGEREF _Toc236405505 \h </w:instrText>
            </w:r>
            <w:r>
              <w:rPr>
                <w:noProof/>
                <w:webHidden/>
              </w:rPr>
            </w:r>
            <w:r>
              <w:rPr>
                <w:noProof/>
                <w:webHidden/>
              </w:rPr>
              <w:fldChar w:fldCharType="separate"/>
            </w:r>
            <w:r>
              <w:rPr>
                <w:noProof/>
                <w:webHidden/>
              </w:rPr>
              <w:t>9</w:t>
            </w:r>
            <w:r>
              <w:rPr>
                <w:noProof/>
                <w:webHidden/>
              </w:rPr>
              <w:fldChar w:fldCharType="end"/>
            </w:r>
          </w:hyperlink>
        </w:p>
        <w:p w14:paraId="519F26CE" w14:textId="7C12EE28"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06" w:history="1">
            <w:r w:rsidRPr="00095E71">
              <w:rPr>
                <w:rStyle w:val="Hyperlink"/>
                <w:rFonts w:eastAsia="Times New Roman" w:cs="Times New Roman"/>
                <w:bCs/>
                <w:noProof/>
              </w:rPr>
              <w:t>2.2.6 Inventory and Stock Reservation</w:t>
            </w:r>
            <w:r>
              <w:rPr>
                <w:noProof/>
                <w:webHidden/>
              </w:rPr>
              <w:tab/>
            </w:r>
            <w:r>
              <w:rPr>
                <w:noProof/>
                <w:webHidden/>
              </w:rPr>
              <w:fldChar w:fldCharType="begin"/>
            </w:r>
            <w:r>
              <w:rPr>
                <w:noProof/>
                <w:webHidden/>
              </w:rPr>
              <w:instrText xml:space="preserve"> PAGEREF _Toc236405506 \h </w:instrText>
            </w:r>
            <w:r>
              <w:rPr>
                <w:noProof/>
                <w:webHidden/>
              </w:rPr>
            </w:r>
            <w:r>
              <w:rPr>
                <w:noProof/>
                <w:webHidden/>
              </w:rPr>
              <w:fldChar w:fldCharType="separate"/>
            </w:r>
            <w:r>
              <w:rPr>
                <w:noProof/>
                <w:webHidden/>
              </w:rPr>
              <w:t>9</w:t>
            </w:r>
            <w:r>
              <w:rPr>
                <w:noProof/>
                <w:webHidden/>
              </w:rPr>
              <w:fldChar w:fldCharType="end"/>
            </w:r>
          </w:hyperlink>
        </w:p>
        <w:p w14:paraId="61A09C2D" w14:textId="3830EF3C"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07" w:history="1">
            <w:r w:rsidRPr="00095E71">
              <w:rPr>
                <w:rStyle w:val="Hyperlink"/>
                <w:rFonts w:eastAsia="Times New Roman" w:cs="Times New Roman"/>
                <w:bCs/>
                <w:noProof/>
              </w:rPr>
              <w:t>2.2.7 Stakeholder Admin Monitoring</w:t>
            </w:r>
            <w:r>
              <w:rPr>
                <w:noProof/>
                <w:webHidden/>
              </w:rPr>
              <w:tab/>
            </w:r>
            <w:r>
              <w:rPr>
                <w:noProof/>
                <w:webHidden/>
              </w:rPr>
              <w:fldChar w:fldCharType="begin"/>
            </w:r>
            <w:r>
              <w:rPr>
                <w:noProof/>
                <w:webHidden/>
              </w:rPr>
              <w:instrText xml:space="preserve"> PAGEREF _Toc236405507 \h </w:instrText>
            </w:r>
            <w:r>
              <w:rPr>
                <w:noProof/>
                <w:webHidden/>
              </w:rPr>
            </w:r>
            <w:r>
              <w:rPr>
                <w:noProof/>
                <w:webHidden/>
              </w:rPr>
              <w:fldChar w:fldCharType="separate"/>
            </w:r>
            <w:r>
              <w:rPr>
                <w:noProof/>
                <w:webHidden/>
              </w:rPr>
              <w:t>9</w:t>
            </w:r>
            <w:r>
              <w:rPr>
                <w:noProof/>
                <w:webHidden/>
              </w:rPr>
              <w:fldChar w:fldCharType="end"/>
            </w:r>
          </w:hyperlink>
        </w:p>
        <w:p w14:paraId="69946767" w14:textId="409AB85A"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08" w:history="1">
            <w:r w:rsidRPr="00095E71">
              <w:rPr>
                <w:rStyle w:val="Hyperlink"/>
                <w:rFonts w:ascii="Times New Roman" w:eastAsia="Times New Roman" w:hAnsi="Times New Roman" w:cs="Times New Roman"/>
                <w:b/>
                <w:bCs/>
                <w:noProof/>
              </w:rPr>
              <w:t>2.3 User Classes and Characteristics</w:t>
            </w:r>
            <w:r>
              <w:rPr>
                <w:noProof/>
                <w:webHidden/>
              </w:rPr>
              <w:tab/>
            </w:r>
            <w:r>
              <w:rPr>
                <w:noProof/>
                <w:webHidden/>
              </w:rPr>
              <w:fldChar w:fldCharType="begin"/>
            </w:r>
            <w:r>
              <w:rPr>
                <w:noProof/>
                <w:webHidden/>
              </w:rPr>
              <w:instrText xml:space="preserve"> PAGEREF _Toc236405508 \h </w:instrText>
            </w:r>
            <w:r>
              <w:rPr>
                <w:noProof/>
                <w:webHidden/>
              </w:rPr>
            </w:r>
            <w:r>
              <w:rPr>
                <w:noProof/>
                <w:webHidden/>
              </w:rPr>
              <w:fldChar w:fldCharType="separate"/>
            </w:r>
            <w:r>
              <w:rPr>
                <w:noProof/>
                <w:webHidden/>
              </w:rPr>
              <w:t>10</w:t>
            </w:r>
            <w:r>
              <w:rPr>
                <w:noProof/>
                <w:webHidden/>
              </w:rPr>
              <w:fldChar w:fldCharType="end"/>
            </w:r>
          </w:hyperlink>
        </w:p>
        <w:p w14:paraId="7D4FBA53" w14:textId="1733962B"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09" w:history="1">
            <w:r w:rsidRPr="00095E71">
              <w:rPr>
                <w:rStyle w:val="Hyperlink"/>
                <w:rFonts w:eastAsia="Times New Roman" w:cs="Times New Roman"/>
                <w:bCs/>
                <w:noProof/>
              </w:rPr>
              <w:t>2.3.1 School</w:t>
            </w:r>
            <w:r>
              <w:rPr>
                <w:noProof/>
                <w:webHidden/>
              </w:rPr>
              <w:tab/>
            </w:r>
            <w:r>
              <w:rPr>
                <w:noProof/>
                <w:webHidden/>
              </w:rPr>
              <w:fldChar w:fldCharType="begin"/>
            </w:r>
            <w:r>
              <w:rPr>
                <w:noProof/>
                <w:webHidden/>
              </w:rPr>
              <w:instrText xml:space="preserve"> PAGEREF _Toc236405509 \h </w:instrText>
            </w:r>
            <w:r>
              <w:rPr>
                <w:noProof/>
                <w:webHidden/>
              </w:rPr>
            </w:r>
            <w:r>
              <w:rPr>
                <w:noProof/>
                <w:webHidden/>
              </w:rPr>
              <w:fldChar w:fldCharType="separate"/>
            </w:r>
            <w:r>
              <w:rPr>
                <w:noProof/>
                <w:webHidden/>
              </w:rPr>
              <w:t>10</w:t>
            </w:r>
            <w:r>
              <w:rPr>
                <w:noProof/>
                <w:webHidden/>
              </w:rPr>
              <w:fldChar w:fldCharType="end"/>
            </w:r>
          </w:hyperlink>
        </w:p>
        <w:p w14:paraId="76ABEF2C" w14:textId="030EE1BC"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10" w:history="1">
            <w:r w:rsidRPr="00095E71">
              <w:rPr>
                <w:rStyle w:val="Hyperlink"/>
                <w:rFonts w:eastAsia="Times New Roman" w:cs="Times New Roman"/>
                <w:bCs/>
                <w:noProof/>
              </w:rPr>
              <w:t>2.3.2 Army Unit (Provider)</w:t>
            </w:r>
            <w:r>
              <w:rPr>
                <w:noProof/>
                <w:webHidden/>
              </w:rPr>
              <w:tab/>
            </w:r>
            <w:r>
              <w:rPr>
                <w:noProof/>
                <w:webHidden/>
              </w:rPr>
              <w:fldChar w:fldCharType="begin"/>
            </w:r>
            <w:r>
              <w:rPr>
                <w:noProof/>
                <w:webHidden/>
              </w:rPr>
              <w:instrText xml:space="preserve"> PAGEREF _Toc236405510 \h </w:instrText>
            </w:r>
            <w:r>
              <w:rPr>
                <w:noProof/>
                <w:webHidden/>
              </w:rPr>
            </w:r>
            <w:r>
              <w:rPr>
                <w:noProof/>
                <w:webHidden/>
              </w:rPr>
              <w:fldChar w:fldCharType="separate"/>
            </w:r>
            <w:r>
              <w:rPr>
                <w:noProof/>
                <w:webHidden/>
              </w:rPr>
              <w:t>10</w:t>
            </w:r>
            <w:r>
              <w:rPr>
                <w:noProof/>
                <w:webHidden/>
              </w:rPr>
              <w:fldChar w:fldCharType="end"/>
            </w:r>
          </w:hyperlink>
        </w:p>
        <w:p w14:paraId="3D034FEA" w14:textId="4E3F0EB4"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11" w:history="1">
            <w:r w:rsidRPr="00095E71">
              <w:rPr>
                <w:rStyle w:val="Hyperlink"/>
                <w:rFonts w:eastAsia="Times New Roman" w:cs="Times New Roman"/>
                <w:bCs/>
                <w:noProof/>
              </w:rPr>
              <w:t>2.3.3 Army Ambassador</w:t>
            </w:r>
            <w:r>
              <w:rPr>
                <w:noProof/>
                <w:webHidden/>
              </w:rPr>
              <w:tab/>
            </w:r>
            <w:r>
              <w:rPr>
                <w:noProof/>
                <w:webHidden/>
              </w:rPr>
              <w:fldChar w:fldCharType="begin"/>
            </w:r>
            <w:r>
              <w:rPr>
                <w:noProof/>
                <w:webHidden/>
              </w:rPr>
              <w:instrText xml:space="preserve"> PAGEREF _Toc236405511 \h </w:instrText>
            </w:r>
            <w:r>
              <w:rPr>
                <w:noProof/>
                <w:webHidden/>
              </w:rPr>
            </w:r>
            <w:r>
              <w:rPr>
                <w:noProof/>
                <w:webHidden/>
              </w:rPr>
              <w:fldChar w:fldCharType="separate"/>
            </w:r>
            <w:r>
              <w:rPr>
                <w:noProof/>
                <w:webHidden/>
              </w:rPr>
              <w:t>10</w:t>
            </w:r>
            <w:r>
              <w:rPr>
                <w:noProof/>
                <w:webHidden/>
              </w:rPr>
              <w:fldChar w:fldCharType="end"/>
            </w:r>
          </w:hyperlink>
        </w:p>
        <w:p w14:paraId="431D9142" w14:textId="52217DCF"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12" w:history="1">
            <w:r w:rsidRPr="00095E71">
              <w:rPr>
                <w:rStyle w:val="Hyperlink"/>
                <w:rFonts w:eastAsia="Times New Roman" w:cs="Times New Roman"/>
                <w:bCs/>
                <w:noProof/>
              </w:rPr>
              <w:t>2.3.4 Stakeholder Admin</w:t>
            </w:r>
            <w:r>
              <w:rPr>
                <w:noProof/>
                <w:webHidden/>
              </w:rPr>
              <w:tab/>
            </w:r>
            <w:r>
              <w:rPr>
                <w:noProof/>
                <w:webHidden/>
              </w:rPr>
              <w:fldChar w:fldCharType="begin"/>
            </w:r>
            <w:r>
              <w:rPr>
                <w:noProof/>
                <w:webHidden/>
              </w:rPr>
              <w:instrText xml:space="preserve"> PAGEREF _Toc236405512 \h </w:instrText>
            </w:r>
            <w:r>
              <w:rPr>
                <w:noProof/>
                <w:webHidden/>
              </w:rPr>
            </w:r>
            <w:r>
              <w:rPr>
                <w:noProof/>
                <w:webHidden/>
              </w:rPr>
              <w:fldChar w:fldCharType="separate"/>
            </w:r>
            <w:r>
              <w:rPr>
                <w:noProof/>
                <w:webHidden/>
              </w:rPr>
              <w:t>10</w:t>
            </w:r>
            <w:r>
              <w:rPr>
                <w:noProof/>
                <w:webHidden/>
              </w:rPr>
              <w:fldChar w:fldCharType="end"/>
            </w:r>
          </w:hyperlink>
        </w:p>
        <w:p w14:paraId="605A753B" w14:textId="78475B4C"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13" w:history="1">
            <w:r w:rsidRPr="00095E71">
              <w:rPr>
                <w:rStyle w:val="Hyperlink"/>
                <w:rFonts w:ascii="Times New Roman" w:eastAsia="Times New Roman" w:hAnsi="Times New Roman" w:cs="Times New Roman"/>
                <w:b/>
                <w:bCs/>
                <w:noProof/>
              </w:rPr>
              <w:t>2.4 Operating Environment</w:t>
            </w:r>
            <w:r>
              <w:rPr>
                <w:noProof/>
                <w:webHidden/>
              </w:rPr>
              <w:tab/>
            </w:r>
            <w:r>
              <w:rPr>
                <w:noProof/>
                <w:webHidden/>
              </w:rPr>
              <w:fldChar w:fldCharType="begin"/>
            </w:r>
            <w:r>
              <w:rPr>
                <w:noProof/>
                <w:webHidden/>
              </w:rPr>
              <w:instrText xml:space="preserve"> PAGEREF _Toc236405513 \h </w:instrText>
            </w:r>
            <w:r>
              <w:rPr>
                <w:noProof/>
                <w:webHidden/>
              </w:rPr>
            </w:r>
            <w:r>
              <w:rPr>
                <w:noProof/>
                <w:webHidden/>
              </w:rPr>
              <w:fldChar w:fldCharType="separate"/>
            </w:r>
            <w:r>
              <w:rPr>
                <w:noProof/>
                <w:webHidden/>
              </w:rPr>
              <w:t>11</w:t>
            </w:r>
            <w:r>
              <w:rPr>
                <w:noProof/>
                <w:webHidden/>
              </w:rPr>
              <w:fldChar w:fldCharType="end"/>
            </w:r>
          </w:hyperlink>
        </w:p>
        <w:p w14:paraId="095033A0" w14:textId="155122EA"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14" w:history="1">
            <w:r w:rsidRPr="00095E71">
              <w:rPr>
                <w:rStyle w:val="Hyperlink"/>
                <w:rFonts w:eastAsia="Times New Roman" w:cs="Times New Roman"/>
                <w:bCs/>
                <w:noProof/>
              </w:rPr>
              <w:t>2.4.1 Client-Side Requirements (User End)</w:t>
            </w:r>
            <w:r>
              <w:rPr>
                <w:noProof/>
                <w:webHidden/>
              </w:rPr>
              <w:tab/>
            </w:r>
            <w:r>
              <w:rPr>
                <w:noProof/>
                <w:webHidden/>
              </w:rPr>
              <w:fldChar w:fldCharType="begin"/>
            </w:r>
            <w:r>
              <w:rPr>
                <w:noProof/>
                <w:webHidden/>
              </w:rPr>
              <w:instrText xml:space="preserve"> PAGEREF _Toc236405514 \h </w:instrText>
            </w:r>
            <w:r>
              <w:rPr>
                <w:noProof/>
                <w:webHidden/>
              </w:rPr>
            </w:r>
            <w:r>
              <w:rPr>
                <w:noProof/>
                <w:webHidden/>
              </w:rPr>
              <w:fldChar w:fldCharType="separate"/>
            </w:r>
            <w:r>
              <w:rPr>
                <w:noProof/>
                <w:webHidden/>
              </w:rPr>
              <w:t>11</w:t>
            </w:r>
            <w:r>
              <w:rPr>
                <w:noProof/>
                <w:webHidden/>
              </w:rPr>
              <w:fldChar w:fldCharType="end"/>
            </w:r>
          </w:hyperlink>
        </w:p>
        <w:p w14:paraId="64D936C6" w14:textId="16590A73"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15" w:history="1">
            <w:r w:rsidRPr="00095E71">
              <w:rPr>
                <w:rStyle w:val="Hyperlink"/>
                <w:rFonts w:eastAsia="Times New Roman" w:cs="Times New Roman"/>
                <w:bCs/>
                <w:noProof/>
              </w:rPr>
              <w:t>2.4.2 Server-Side Requirements (Back End)</w:t>
            </w:r>
            <w:r>
              <w:rPr>
                <w:noProof/>
                <w:webHidden/>
              </w:rPr>
              <w:tab/>
            </w:r>
            <w:r>
              <w:rPr>
                <w:noProof/>
                <w:webHidden/>
              </w:rPr>
              <w:fldChar w:fldCharType="begin"/>
            </w:r>
            <w:r>
              <w:rPr>
                <w:noProof/>
                <w:webHidden/>
              </w:rPr>
              <w:instrText xml:space="preserve"> PAGEREF _Toc236405515 \h </w:instrText>
            </w:r>
            <w:r>
              <w:rPr>
                <w:noProof/>
                <w:webHidden/>
              </w:rPr>
            </w:r>
            <w:r>
              <w:rPr>
                <w:noProof/>
                <w:webHidden/>
              </w:rPr>
              <w:fldChar w:fldCharType="separate"/>
            </w:r>
            <w:r>
              <w:rPr>
                <w:noProof/>
                <w:webHidden/>
              </w:rPr>
              <w:t>11</w:t>
            </w:r>
            <w:r>
              <w:rPr>
                <w:noProof/>
                <w:webHidden/>
              </w:rPr>
              <w:fldChar w:fldCharType="end"/>
            </w:r>
          </w:hyperlink>
        </w:p>
        <w:p w14:paraId="7C1725DD" w14:textId="27BAB9C2"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16" w:history="1">
            <w:r w:rsidRPr="00095E71">
              <w:rPr>
                <w:rStyle w:val="Hyperlink"/>
                <w:rFonts w:eastAsia="Times New Roman" w:cs="Times New Roman"/>
                <w:bCs/>
                <w:noProof/>
              </w:rPr>
              <w:t>2.4.3 External Software Coexistence</w:t>
            </w:r>
            <w:r>
              <w:rPr>
                <w:noProof/>
                <w:webHidden/>
              </w:rPr>
              <w:tab/>
            </w:r>
            <w:r>
              <w:rPr>
                <w:noProof/>
                <w:webHidden/>
              </w:rPr>
              <w:fldChar w:fldCharType="begin"/>
            </w:r>
            <w:r>
              <w:rPr>
                <w:noProof/>
                <w:webHidden/>
              </w:rPr>
              <w:instrText xml:space="preserve"> PAGEREF _Toc236405516 \h </w:instrText>
            </w:r>
            <w:r>
              <w:rPr>
                <w:noProof/>
                <w:webHidden/>
              </w:rPr>
            </w:r>
            <w:r>
              <w:rPr>
                <w:noProof/>
                <w:webHidden/>
              </w:rPr>
              <w:fldChar w:fldCharType="separate"/>
            </w:r>
            <w:r>
              <w:rPr>
                <w:noProof/>
                <w:webHidden/>
              </w:rPr>
              <w:t>11</w:t>
            </w:r>
            <w:r>
              <w:rPr>
                <w:noProof/>
                <w:webHidden/>
              </w:rPr>
              <w:fldChar w:fldCharType="end"/>
            </w:r>
          </w:hyperlink>
        </w:p>
        <w:p w14:paraId="1F148A9F" w14:textId="41925FE1"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17" w:history="1">
            <w:r w:rsidRPr="00095E71">
              <w:rPr>
                <w:rStyle w:val="Hyperlink"/>
                <w:rFonts w:ascii="Times New Roman" w:eastAsia="Times New Roman" w:hAnsi="Times New Roman" w:cs="Times New Roman"/>
                <w:b/>
                <w:bCs/>
                <w:noProof/>
              </w:rPr>
              <w:t>2.5 Design and Implementation Constraints</w:t>
            </w:r>
            <w:r>
              <w:rPr>
                <w:noProof/>
                <w:webHidden/>
              </w:rPr>
              <w:tab/>
            </w:r>
            <w:r>
              <w:rPr>
                <w:noProof/>
                <w:webHidden/>
              </w:rPr>
              <w:fldChar w:fldCharType="begin"/>
            </w:r>
            <w:r>
              <w:rPr>
                <w:noProof/>
                <w:webHidden/>
              </w:rPr>
              <w:instrText xml:space="preserve"> PAGEREF _Toc236405517 \h </w:instrText>
            </w:r>
            <w:r>
              <w:rPr>
                <w:noProof/>
                <w:webHidden/>
              </w:rPr>
            </w:r>
            <w:r>
              <w:rPr>
                <w:noProof/>
                <w:webHidden/>
              </w:rPr>
              <w:fldChar w:fldCharType="separate"/>
            </w:r>
            <w:r>
              <w:rPr>
                <w:noProof/>
                <w:webHidden/>
              </w:rPr>
              <w:t>11</w:t>
            </w:r>
            <w:r>
              <w:rPr>
                <w:noProof/>
                <w:webHidden/>
              </w:rPr>
              <w:fldChar w:fldCharType="end"/>
            </w:r>
          </w:hyperlink>
        </w:p>
        <w:p w14:paraId="7216A8A3" w14:textId="51BA4267"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18" w:history="1">
            <w:r w:rsidRPr="00095E71">
              <w:rPr>
                <w:rStyle w:val="Hyperlink"/>
                <w:rFonts w:eastAsia="Times New Roman" w:cs="Times New Roman"/>
                <w:bCs/>
                <w:noProof/>
              </w:rPr>
              <w:t>2.5.1 Technical Constraints</w:t>
            </w:r>
            <w:r>
              <w:rPr>
                <w:noProof/>
                <w:webHidden/>
              </w:rPr>
              <w:tab/>
            </w:r>
            <w:r>
              <w:rPr>
                <w:noProof/>
                <w:webHidden/>
              </w:rPr>
              <w:fldChar w:fldCharType="begin"/>
            </w:r>
            <w:r>
              <w:rPr>
                <w:noProof/>
                <w:webHidden/>
              </w:rPr>
              <w:instrText xml:space="preserve"> PAGEREF _Toc236405518 \h </w:instrText>
            </w:r>
            <w:r>
              <w:rPr>
                <w:noProof/>
                <w:webHidden/>
              </w:rPr>
            </w:r>
            <w:r>
              <w:rPr>
                <w:noProof/>
                <w:webHidden/>
              </w:rPr>
              <w:fldChar w:fldCharType="separate"/>
            </w:r>
            <w:r>
              <w:rPr>
                <w:noProof/>
                <w:webHidden/>
              </w:rPr>
              <w:t>11</w:t>
            </w:r>
            <w:r>
              <w:rPr>
                <w:noProof/>
                <w:webHidden/>
              </w:rPr>
              <w:fldChar w:fldCharType="end"/>
            </w:r>
          </w:hyperlink>
        </w:p>
        <w:p w14:paraId="6A505BDD" w14:textId="13E8C41E"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19" w:history="1">
            <w:r w:rsidRPr="00095E71">
              <w:rPr>
                <w:rStyle w:val="Hyperlink"/>
                <w:rFonts w:eastAsia="Times New Roman" w:cs="Times New Roman"/>
                <w:bCs/>
                <w:noProof/>
              </w:rPr>
              <w:t>2.5.2 Regulatory and Security Constraints</w:t>
            </w:r>
            <w:r>
              <w:rPr>
                <w:noProof/>
                <w:webHidden/>
              </w:rPr>
              <w:tab/>
            </w:r>
            <w:r>
              <w:rPr>
                <w:noProof/>
                <w:webHidden/>
              </w:rPr>
              <w:fldChar w:fldCharType="begin"/>
            </w:r>
            <w:r>
              <w:rPr>
                <w:noProof/>
                <w:webHidden/>
              </w:rPr>
              <w:instrText xml:space="preserve"> PAGEREF _Toc236405519 \h </w:instrText>
            </w:r>
            <w:r>
              <w:rPr>
                <w:noProof/>
                <w:webHidden/>
              </w:rPr>
            </w:r>
            <w:r>
              <w:rPr>
                <w:noProof/>
                <w:webHidden/>
              </w:rPr>
              <w:fldChar w:fldCharType="separate"/>
            </w:r>
            <w:r>
              <w:rPr>
                <w:noProof/>
                <w:webHidden/>
              </w:rPr>
              <w:t>11</w:t>
            </w:r>
            <w:r>
              <w:rPr>
                <w:noProof/>
                <w:webHidden/>
              </w:rPr>
              <w:fldChar w:fldCharType="end"/>
            </w:r>
          </w:hyperlink>
        </w:p>
        <w:p w14:paraId="27E127CB" w14:textId="33A6C946"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20" w:history="1">
            <w:r w:rsidRPr="00095E71">
              <w:rPr>
                <w:rStyle w:val="Hyperlink"/>
                <w:rFonts w:eastAsia="Times New Roman" w:cs="Times New Roman"/>
                <w:bCs/>
                <w:noProof/>
              </w:rPr>
              <w:t>2.5.3 Hardware Constraints</w:t>
            </w:r>
            <w:r>
              <w:rPr>
                <w:noProof/>
                <w:webHidden/>
              </w:rPr>
              <w:tab/>
            </w:r>
            <w:r>
              <w:rPr>
                <w:noProof/>
                <w:webHidden/>
              </w:rPr>
              <w:fldChar w:fldCharType="begin"/>
            </w:r>
            <w:r>
              <w:rPr>
                <w:noProof/>
                <w:webHidden/>
              </w:rPr>
              <w:instrText xml:space="preserve"> PAGEREF _Toc236405520 \h </w:instrText>
            </w:r>
            <w:r>
              <w:rPr>
                <w:noProof/>
                <w:webHidden/>
              </w:rPr>
            </w:r>
            <w:r>
              <w:rPr>
                <w:noProof/>
                <w:webHidden/>
              </w:rPr>
              <w:fldChar w:fldCharType="separate"/>
            </w:r>
            <w:r>
              <w:rPr>
                <w:noProof/>
                <w:webHidden/>
              </w:rPr>
              <w:t>12</w:t>
            </w:r>
            <w:r>
              <w:rPr>
                <w:noProof/>
                <w:webHidden/>
              </w:rPr>
              <w:fldChar w:fldCharType="end"/>
            </w:r>
          </w:hyperlink>
        </w:p>
        <w:p w14:paraId="03C06FEA" w14:textId="0E61F0EF"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21" w:history="1">
            <w:r w:rsidRPr="00095E71">
              <w:rPr>
                <w:rStyle w:val="Hyperlink"/>
                <w:rFonts w:ascii="Times New Roman" w:eastAsia="Times New Roman" w:hAnsi="Times New Roman" w:cs="Times New Roman"/>
                <w:b/>
                <w:bCs/>
                <w:noProof/>
              </w:rPr>
              <w:t>2.6 User Documentation</w:t>
            </w:r>
            <w:r>
              <w:rPr>
                <w:noProof/>
                <w:webHidden/>
              </w:rPr>
              <w:tab/>
            </w:r>
            <w:r>
              <w:rPr>
                <w:noProof/>
                <w:webHidden/>
              </w:rPr>
              <w:fldChar w:fldCharType="begin"/>
            </w:r>
            <w:r>
              <w:rPr>
                <w:noProof/>
                <w:webHidden/>
              </w:rPr>
              <w:instrText xml:space="preserve"> PAGEREF _Toc236405521 \h </w:instrText>
            </w:r>
            <w:r>
              <w:rPr>
                <w:noProof/>
                <w:webHidden/>
              </w:rPr>
            </w:r>
            <w:r>
              <w:rPr>
                <w:noProof/>
                <w:webHidden/>
              </w:rPr>
              <w:fldChar w:fldCharType="separate"/>
            </w:r>
            <w:r>
              <w:rPr>
                <w:noProof/>
                <w:webHidden/>
              </w:rPr>
              <w:t>12</w:t>
            </w:r>
            <w:r>
              <w:rPr>
                <w:noProof/>
                <w:webHidden/>
              </w:rPr>
              <w:fldChar w:fldCharType="end"/>
            </w:r>
          </w:hyperlink>
        </w:p>
        <w:p w14:paraId="08921D55" w14:textId="5ABBA4BE"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22" w:history="1">
            <w:r w:rsidRPr="00095E71">
              <w:rPr>
                <w:rStyle w:val="Hyperlink"/>
                <w:rFonts w:ascii="Times New Roman" w:eastAsia="Times New Roman" w:hAnsi="Times New Roman" w:cs="Times New Roman"/>
                <w:b/>
                <w:bCs/>
                <w:noProof/>
              </w:rPr>
              <w:t>2.7 Assumptions and Dependencies</w:t>
            </w:r>
            <w:r>
              <w:rPr>
                <w:noProof/>
                <w:webHidden/>
              </w:rPr>
              <w:tab/>
            </w:r>
            <w:r>
              <w:rPr>
                <w:noProof/>
                <w:webHidden/>
              </w:rPr>
              <w:fldChar w:fldCharType="begin"/>
            </w:r>
            <w:r>
              <w:rPr>
                <w:noProof/>
                <w:webHidden/>
              </w:rPr>
              <w:instrText xml:space="preserve"> PAGEREF _Toc236405522 \h </w:instrText>
            </w:r>
            <w:r>
              <w:rPr>
                <w:noProof/>
                <w:webHidden/>
              </w:rPr>
            </w:r>
            <w:r>
              <w:rPr>
                <w:noProof/>
                <w:webHidden/>
              </w:rPr>
              <w:fldChar w:fldCharType="separate"/>
            </w:r>
            <w:r>
              <w:rPr>
                <w:noProof/>
                <w:webHidden/>
              </w:rPr>
              <w:t>12</w:t>
            </w:r>
            <w:r>
              <w:rPr>
                <w:noProof/>
                <w:webHidden/>
              </w:rPr>
              <w:fldChar w:fldCharType="end"/>
            </w:r>
          </w:hyperlink>
        </w:p>
        <w:p w14:paraId="687BF7A1" w14:textId="40791348"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23" w:history="1">
            <w:r w:rsidRPr="00095E71">
              <w:rPr>
                <w:rStyle w:val="Hyperlink"/>
                <w:rFonts w:eastAsia="Times New Roman" w:cs="Times New Roman"/>
                <w:bCs/>
                <w:noProof/>
              </w:rPr>
              <w:t>2.7.1 Assumptions</w:t>
            </w:r>
            <w:r>
              <w:rPr>
                <w:noProof/>
                <w:webHidden/>
              </w:rPr>
              <w:tab/>
            </w:r>
            <w:r>
              <w:rPr>
                <w:noProof/>
                <w:webHidden/>
              </w:rPr>
              <w:fldChar w:fldCharType="begin"/>
            </w:r>
            <w:r>
              <w:rPr>
                <w:noProof/>
                <w:webHidden/>
              </w:rPr>
              <w:instrText xml:space="preserve"> PAGEREF _Toc236405523 \h </w:instrText>
            </w:r>
            <w:r>
              <w:rPr>
                <w:noProof/>
                <w:webHidden/>
              </w:rPr>
            </w:r>
            <w:r>
              <w:rPr>
                <w:noProof/>
                <w:webHidden/>
              </w:rPr>
              <w:fldChar w:fldCharType="separate"/>
            </w:r>
            <w:r>
              <w:rPr>
                <w:noProof/>
                <w:webHidden/>
              </w:rPr>
              <w:t>12</w:t>
            </w:r>
            <w:r>
              <w:rPr>
                <w:noProof/>
                <w:webHidden/>
              </w:rPr>
              <w:fldChar w:fldCharType="end"/>
            </w:r>
          </w:hyperlink>
        </w:p>
        <w:p w14:paraId="76D7CCB4" w14:textId="216BC8D5"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24" w:history="1">
            <w:r w:rsidRPr="00095E71">
              <w:rPr>
                <w:rStyle w:val="Hyperlink"/>
                <w:rFonts w:eastAsia="Times New Roman" w:cs="Times New Roman"/>
                <w:bCs/>
                <w:noProof/>
              </w:rPr>
              <w:t>2.7.2 Dependencies</w:t>
            </w:r>
            <w:r>
              <w:rPr>
                <w:noProof/>
                <w:webHidden/>
              </w:rPr>
              <w:tab/>
            </w:r>
            <w:r>
              <w:rPr>
                <w:noProof/>
                <w:webHidden/>
              </w:rPr>
              <w:fldChar w:fldCharType="begin"/>
            </w:r>
            <w:r>
              <w:rPr>
                <w:noProof/>
                <w:webHidden/>
              </w:rPr>
              <w:instrText xml:space="preserve"> PAGEREF _Toc236405524 \h </w:instrText>
            </w:r>
            <w:r>
              <w:rPr>
                <w:noProof/>
                <w:webHidden/>
              </w:rPr>
            </w:r>
            <w:r>
              <w:rPr>
                <w:noProof/>
                <w:webHidden/>
              </w:rPr>
              <w:fldChar w:fldCharType="separate"/>
            </w:r>
            <w:r>
              <w:rPr>
                <w:noProof/>
                <w:webHidden/>
              </w:rPr>
              <w:t>12</w:t>
            </w:r>
            <w:r>
              <w:rPr>
                <w:noProof/>
                <w:webHidden/>
              </w:rPr>
              <w:fldChar w:fldCharType="end"/>
            </w:r>
          </w:hyperlink>
        </w:p>
        <w:p w14:paraId="4FD500D6" w14:textId="2418FA79" w:rsidR="005C626D" w:rsidRDefault="005C626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405525" w:history="1">
            <w:r w:rsidRPr="00095E71">
              <w:rPr>
                <w:rStyle w:val="Hyperlink"/>
                <w:rFonts w:ascii="Times New Roman" w:eastAsia="Times New Roman" w:hAnsi="Times New Roman" w:cs="Times New Roman"/>
                <w:b/>
                <w:bCs/>
                <w:noProof/>
              </w:rPr>
              <w:t>3. External Interface Requirements</w:t>
            </w:r>
            <w:r>
              <w:rPr>
                <w:noProof/>
                <w:webHidden/>
              </w:rPr>
              <w:tab/>
            </w:r>
            <w:r>
              <w:rPr>
                <w:noProof/>
                <w:webHidden/>
              </w:rPr>
              <w:fldChar w:fldCharType="begin"/>
            </w:r>
            <w:r>
              <w:rPr>
                <w:noProof/>
                <w:webHidden/>
              </w:rPr>
              <w:instrText xml:space="preserve"> PAGEREF _Toc236405525 \h </w:instrText>
            </w:r>
            <w:r>
              <w:rPr>
                <w:noProof/>
                <w:webHidden/>
              </w:rPr>
            </w:r>
            <w:r>
              <w:rPr>
                <w:noProof/>
                <w:webHidden/>
              </w:rPr>
              <w:fldChar w:fldCharType="separate"/>
            </w:r>
            <w:r>
              <w:rPr>
                <w:noProof/>
                <w:webHidden/>
              </w:rPr>
              <w:t>13</w:t>
            </w:r>
            <w:r>
              <w:rPr>
                <w:noProof/>
                <w:webHidden/>
              </w:rPr>
              <w:fldChar w:fldCharType="end"/>
            </w:r>
          </w:hyperlink>
        </w:p>
        <w:p w14:paraId="398DFDDD" w14:textId="5795D990"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26" w:history="1">
            <w:r w:rsidRPr="00095E71">
              <w:rPr>
                <w:rStyle w:val="Hyperlink"/>
                <w:rFonts w:ascii="Times New Roman" w:eastAsia="Times New Roman" w:hAnsi="Times New Roman" w:cs="Times New Roman"/>
                <w:b/>
                <w:bCs/>
                <w:noProof/>
              </w:rPr>
              <w:t>3.1 User Interfaces</w:t>
            </w:r>
            <w:r>
              <w:rPr>
                <w:noProof/>
                <w:webHidden/>
              </w:rPr>
              <w:tab/>
            </w:r>
            <w:r>
              <w:rPr>
                <w:noProof/>
                <w:webHidden/>
              </w:rPr>
              <w:fldChar w:fldCharType="begin"/>
            </w:r>
            <w:r>
              <w:rPr>
                <w:noProof/>
                <w:webHidden/>
              </w:rPr>
              <w:instrText xml:space="preserve"> PAGEREF _Toc236405526 \h </w:instrText>
            </w:r>
            <w:r>
              <w:rPr>
                <w:noProof/>
                <w:webHidden/>
              </w:rPr>
            </w:r>
            <w:r>
              <w:rPr>
                <w:noProof/>
                <w:webHidden/>
              </w:rPr>
              <w:fldChar w:fldCharType="separate"/>
            </w:r>
            <w:r>
              <w:rPr>
                <w:noProof/>
                <w:webHidden/>
              </w:rPr>
              <w:t>13</w:t>
            </w:r>
            <w:r>
              <w:rPr>
                <w:noProof/>
                <w:webHidden/>
              </w:rPr>
              <w:fldChar w:fldCharType="end"/>
            </w:r>
          </w:hyperlink>
        </w:p>
        <w:p w14:paraId="1750E53F" w14:textId="62826148"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27" w:history="1">
            <w:r w:rsidRPr="00095E71">
              <w:rPr>
                <w:rStyle w:val="Hyperlink"/>
                <w:rFonts w:eastAsia="Times New Roman" w:cs="Times New Roman"/>
                <w:bCs/>
                <w:noProof/>
              </w:rPr>
              <w:t>3.1.1 Standard UI Elements and Constraints</w:t>
            </w:r>
            <w:r>
              <w:rPr>
                <w:noProof/>
                <w:webHidden/>
              </w:rPr>
              <w:tab/>
            </w:r>
            <w:r>
              <w:rPr>
                <w:noProof/>
                <w:webHidden/>
              </w:rPr>
              <w:fldChar w:fldCharType="begin"/>
            </w:r>
            <w:r>
              <w:rPr>
                <w:noProof/>
                <w:webHidden/>
              </w:rPr>
              <w:instrText xml:space="preserve"> PAGEREF _Toc236405527 \h </w:instrText>
            </w:r>
            <w:r>
              <w:rPr>
                <w:noProof/>
                <w:webHidden/>
              </w:rPr>
            </w:r>
            <w:r>
              <w:rPr>
                <w:noProof/>
                <w:webHidden/>
              </w:rPr>
              <w:fldChar w:fldCharType="separate"/>
            </w:r>
            <w:r>
              <w:rPr>
                <w:noProof/>
                <w:webHidden/>
              </w:rPr>
              <w:t>13</w:t>
            </w:r>
            <w:r>
              <w:rPr>
                <w:noProof/>
                <w:webHidden/>
              </w:rPr>
              <w:fldChar w:fldCharType="end"/>
            </w:r>
          </w:hyperlink>
        </w:p>
        <w:p w14:paraId="15777330" w14:textId="726E74D6"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28" w:history="1">
            <w:r w:rsidRPr="00095E71">
              <w:rPr>
                <w:rStyle w:val="Hyperlink"/>
                <w:rFonts w:eastAsia="Times New Roman" w:cs="Times New Roman"/>
                <w:bCs/>
                <w:noProof/>
              </w:rPr>
              <w:t>3.1.2 Accounts and Access User Interfaces</w:t>
            </w:r>
            <w:r>
              <w:rPr>
                <w:noProof/>
                <w:webHidden/>
              </w:rPr>
              <w:tab/>
            </w:r>
            <w:r>
              <w:rPr>
                <w:noProof/>
                <w:webHidden/>
              </w:rPr>
              <w:fldChar w:fldCharType="begin"/>
            </w:r>
            <w:r>
              <w:rPr>
                <w:noProof/>
                <w:webHidden/>
              </w:rPr>
              <w:instrText xml:space="preserve"> PAGEREF _Toc236405528 \h </w:instrText>
            </w:r>
            <w:r>
              <w:rPr>
                <w:noProof/>
                <w:webHidden/>
              </w:rPr>
            </w:r>
            <w:r>
              <w:rPr>
                <w:noProof/>
                <w:webHidden/>
              </w:rPr>
              <w:fldChar w:fldCharType="separate"/>
            </w:r>
            <w:r>
              <w:rPr>
                <w:noProof/>
                <w:webHidden/>
              </w:rPr>
              <w:t>13</w:t>
            </w:r>
            <w:r>
              <w:rPr>
                <w:noProof/>
                <w:webHidden/>
              </w:rPr>
              <w:fldChar w:fldCharType="end"/>
            </w:r>
          </w:hyperlink>
        </w:p>
        <w:p w14:paraId="228AAEFD" w14:textId="170C895C"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29" w:history="1">
            <w:r w:rsidRPr="00095E71">
              <w:rPr>
                <w:rStyle w:val="Hyperlink"/>
                <w:rFonts w:eastAsia="Times New Roman" w:cs="Times New Roman"/>
                <w:bCs/>
                <w:noProof/>
              </w:rPr>
              <w:t>3.1.3 Browse and Team-Forming User Interfaces</w:t>
            </w:r>
            <w:r>
              <w:rPr>
                <w:noProof/>
                <w:webHidden/>
              </w:rPr>
              <w:tab/>
            </w:r>
            <w:r>
              <w:rPr>
                <w:noProof/>
                <w:webHidden/>
              </w:rPr>
              <w:fldChar w:fldCharType="begin"/>
            </w:r>
            <w:r>
              <w:rPr>
                <w:noProof/>
                <w:webHidden/>
              </w:rPr>
              <w:instrText xml:space="preserve"> PAGEREF _Toc236405529 \h </w:instrText>
            </w:r>
            <w:r>
              <w:rPr>
                <w:noProof/>
                <w:webHidden/>
              </w:rPr>
            </w:r>
            <w:r>
              <w:rPr>
                <w:noProof/>
                <w:webHidden/>
              </w:rPr>
              <w:fldChar w:fldCharType="separate"/>
            </w:r>
            <w:r>
              <w:rPr>
                <w:noProof/>
                <w:webHidden/>
              </w:rPr>
              <w:t>13</w:t>
            </w:r>
            <w:r>
              <w:rPr>
                <w:noProof/>
                <w:webHidden/>
              </w:rPr>
              <w:fldChar w:fldCharType="end"/>
            </w:r>
          </w:hyperlink>
        </w:p>
        <w:p w14:paraId="3D67DC61" w14:textId="74CDF3BB"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30" w:history="1">
            <w:r w:rsidRPr="00095E71">
              <w:rPr>
                <w:rStyle w:val="Hyperlink"/>
                <w:rFonts w:eastAsia="Times New Roman" w:cs="Times New Roman"/>
                <w:bCs/>
                <w:noProof/>
              </w:rPr>
              <w:t>3.1.4 Engagement and Roster User Interfaces</w:t>
            </w:r>
            <w:r>
              <w:rPr>
                <w:noProof/>
                <w:webHidden/>
              </w:rPr>
              <w:tab/>
            </w:r>
            <w:r>
              <w:rPr>
                <w:noProof/>
                <w:webHidden/>
              </w:rPr>
              <w:fldChar w:fldCharType="begin"/>
            </w:r>
            <w:r>
              <w:rPr>
                <w:noProof/>
                <w:webHidden/>
              </w:rPr>
              <w:instrText xml:space="preserve"> PAGEREF _Toc236405530 \h </w:instrText>
            </w:r>
            <w:r>
              <w:rPr>
                <w:noProof/>
                <w:webHidden/>
              </w:rPr>
            </w:r>
            <w:r>
              <w:rPr>
                <w:noProof/>
                <w:webHidden/>
              </w:rPr>
              <w:fldChar w:fldCharType="separate"/>
            </w:r>
            <w:r>
              <w:rPr>
                <w:noProof/>
                <w:webHidden/>
              </w:rPr>
              <w:t>13</w:t>
            </w:r>
            <w:r>
              <w:rPr>
                <w:noProof/>
                <w:webHidden/>
              </w:rPr>
              <w:fldChar w:fldCharType="end"/>
            </w:r>
          </w:hyperlink>
        </w:p>
        <w:p w14:paraId="547E3F1E" w14:textId="1CD30217"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31" w:history="1">
            <w:r w:rsidRPr="00095E71">
              <w:rPr>
                <w:rStyle w:val="Hyperlink"/>
                <w:rFonts w:eastAsia="Times New Roman" w:cs="Times New Roman"/>
                <w:bCs/>
                <w:noProof/>
              </w:rPr>
              <w:t>3.1.5 Stakeholder Admin Dashboard</w:t>
            </w:r>
            <w:r>
              <w:rPr>
                <w:noProof/>
                <w:webHidden/>
              </w:rPr>
              <w:tab/>
            </w:r>
            <w:r>
              <w:rPr>
                <w:noProof/>
                <w:webHidden/>
              </w:rPr>
              <w:fldChar w:fldCharType="begin"/>
            </w:r>
            <w:r>
              <w:rPr>
                <w:noProof/>
                <w:webHidden/>
              </w:rPr>
              <w:instrText xml:space="preserve"> PAGEREF _Toc236405531 \h </w:instrText>
            </w:r>
            <w:r>
              <w:rPr>
                <w:noProof/>
                <w:webHidden/>
              </w:rPr>
            </w:r>
            <w:r>
              <w:rPr>
                <w:noProof/>
                <w:webHidden/>
              </w:rPr>
              <w:fldChar w:fldCharType="separate"/>
            </w:r>
            <w:r>
              <w:rPr>
                <w:noProof/>
                <w:webHidden/>
              </w:rPr>
              <w:t>13</w:t>
            </w:r>
            <w:r>
              <w:rPr>
                <w:noProof/>
                <w:webHidden/>
              </w:rPr>
              <w:fldChar w:fldCharType="end"/>
            </w:r>
          </w:hyperlink>
        </w:p>
        <w:p w14:paraId="0A483F7D" w14:textId="40973E8E"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32" w:history="1">
            <w:r w:rsidRPr="00095E71">
              <w:rPr>
                <w:rStyle w:val="Hyperlink"/>
                <w:rFonts w:eastAsia="Times New Roman" w:cs="Times New Roman"/>
                <w:bCs/>
                <w:noProof/>
              </w:rPr>
              <w:t>3.1.6 Inventory / Stock Monitoring Interface</w:t>
            </w:r>
            <w:r>
              <w:rPr>
                <w:noProof/>
                <w:webHidden/>
              </w:rPr>
              <w:tab/>
            </w:r>
            <w:r>
              <w:rPr>
                <w:noProof/>
                <w:webHidden/>
              </w:rPr>
              <w:fldChar w:fldCharType="begin"/>
            </w:r>
            <w:r>
              <w:rPr>
                <w:noProof/>
                <w:webHidden/>
              </w:rPr>
              <w:instrText xml:space="preserve"> PAGEREF _Toc236405532 \h </w:instrText>
            </w:r>
            <w:r>
              <w:rPr>
                <w:noProof/>
                <w:webHidden/>
              </w:rPr>
            </w:r>
            <w:r>
              <w:rPr>
                <w:noProof/>
                <w:webHidden/>
              </w:rPr>
              <w:fldChar w:fldCharType="separate"/>
            </w:r>
            <w:r>
              <w:rPr>
                <w:noProof/>
                <w:webHidden/>
              </w:rPr>
              <w:t>13</w:t>
            </w:r>
            <w:r>
              <w:rPr>
                <w:noProof/>
                <w:webHidden/>
              </w:rPr>
              <w:fldChar w:fldCharType="end"/>
            </w:r>
          </w:hyperlink>
        </w:p>
        <w:p w14:paraId="10B84CDE" w14:textId="29E32747"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33" w:history="1">
            <w:r w:rsidRPr="00095E71">
              <w:rPr>
                <w:rStyle w:val="Hyperlink"/>
                <w:rFonts w:ascii="Times New Roman" w:eastAsia="Times New Roman" w:hAnsi="Times New Roman" w:cs="Times New Roman"/>
                <w:b/>
                <w:bCs/>
                <w:noProof/>
              </w:rPr>
              <w:t>3.2 Hardware Interfaces</w:t>
            </w:r>
            <w:r>
              <w:rPr>
                <w:noProof/>
                <w:webHidden/>
              </w:rPr>
              <w:tab/>
            </w:r>
            <w:r>
              <w:rPr>
                <w:noProof/>
                <w:webHidden/>
              </w:rPr>
              <w:fldChar w:fldCharType="begin"/>
            </w:r>
            <w:r>
              <w:rPr>
                <w:noProof/>
                <w:webHidden/>
              </w:rPr>
              <w:instrText xml:space="preserve"> PAGEREF _Toc236405533 \h </w:instrText>
            </w:r>
            <w:r>
              <w:rPr>
                <w:noProof/>
                <w:webHidden/>
              </w:rPr>
            </w:r>
            <w:r>
              <w:rPr>
                <w:noProof/>
                <w:webHidden/>
              </w:rPr>
              <w:fldChar w:fldCharType="separate"/>
            </w:r>
            <w:r>
              <w:rPr>
                <w:noProof/>
                <w:webHidden/>
              </w:rPr>
              <w:t>14</w:t>
            </w:r>
            <w:r>
              <w:rPr>
                <w:noProof/>
                <w:webHidden/>
              </w:rPr>
              <w:fldChar w:fldCharType="end"/>
            </w:r>
          </w:hyperlink>
        </w:p>
        <w:p w14:paraId="0969ABCE" w14:textId="1E8E49F7"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34" w:history="1">
            <w:r w:rsidRPr="00095E71">
              <w:rPr>
                <w:rStyle w:val="Hyperlink"/>
                <w:rFonts w:ascii="Times New Roman" w:eastAsia="Times New Roman" w:hAnsi="Times New Roman" w:cs="Times New Roman"/>
                <w:b/>
                <w:bCs/>
                <w:noProof/>
              </w:rPr>
              <w:t>3.3 Software Interfaces</w:t>
            </w:r>
            <w:r>
              <w:rPr>
                <w:noProof/>
                <w:webHidden/>
              </w:rPr>
              <w:tab/>
            </w:r>
            <w:r>
              <w:rPr>
                <w:noProof/>
                <w:webHidden/>
              </w:rPr>
              <w:fldChar w:fldCharType="begin"/>
            </w:r>
            <w:r>
              <w:rPr>
                <w:noProof/>
                <w:webHidden/>
              </w:rPr>
              <w:instrText xml:space="preserve"> PAGEREF _Toc236405534 \h </w:instrText>
            </w:r>
            <w:r>
              <w:rPr>
                <w:noProof/>
                <w:webHidden/>
              </w:rPr>
            </w:r>
            <w:r>
              <w:rPr>
                <w:noProof/>
                <w:webHidden/>
              </w:rPr>
              <w:fldChar w:fldCharType="separate"/>
            </w:r>
            <w:r>
              <w:rPr>
                <w:noProof/>
                <w:webHidden/>
              </w:rPr>
              <w:t>14</w:t>
            </w:r>
            <w:r>
              <w:rPr>
                <w:noProof/>
                <w:webHidden/>
              </w:rPr>
              <w:fldChar w:fldCharType="end"/>
            </w:r>
          </w:hyperlink>
        </w:p>
        <w:p w14:paraId="35F0B86E" w14:textId="62B037F6"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35" w:history="1">
            <w:r w:rsidRPr="00095E71">
              <w:rPr>
                <w:rStyle w:val="Hyperlink"/>
                <w:rFonts w:ascii="Times New Roman" w:eastAsia="Times New Roman" w:hAnsi="Times New Roman" w:cs="Times New Roman"/>
                <w:b/>
                <w:bCs/>
                <w:noProof/>
              </w:rPr>
              <w:t>3.4 Communications Interfaces</w:t>
            </w:r>
            <w:r>
              <w:rPr>
                <w:noProof/>
                <w:webHidden/>
              </w:rPr>
              <w:tab/>
            </w:r>
            <w:r>
              <w:rPr>
                <w:noProof/>
                <w:webHidden/>
              </w:rPr>
              <w:fldChar w:fldCharType="begin"/>
            </w:r>
            <w:r>
              <w:rPr>
                <w:noProof/>
                <w:webHidden/>
              </w:rPr>
              <w:instrText xml:space="preserve"> PAGEREF _Toc236405535 \h </w:instrText>
            </w:r>
            <w:r>
              <w:rPr>
                <w:noProof/>
                <w:webHidden/>
              </w:rPr>
            </w:r>
            <w:r>
              <w:rPr>
                <w:noProof/>
                <w:webHidden/>
              </w:rPr>
              <w:fldChar w:fldCharType="separate"/>
            </w:r>
            <w:r>
              <w:rPr>
                <w:noProof/>
                <w:webHidden/>
              </w:rPr>
              <w:t>14</w:t>
            </w:r>
            <w:r>
              <w:rPr>
                <w:noProof/>
                <w:webHidden/>
              </w:rPr>
              <w:fldChar w:fldCharType="end"/>
            </w:r>
          </w:hyperlink>
        </w:p>
        <w:p w14:paraId="6EE02F72" w14:textId="7D2FF6CF" w:rsidR="005C626D" w:rsidRDefault="005C626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405536" w:history="1">
            <w:r w:rsidRPr="00095E71">
              <w:rPr>
                <w:rStyle w:val="Hyperlink"/>
                <w:rFonts w:ascii="Times New Roman" w:eastAsia="Times New Roman" w:hAnsi="Times New Roman" w:cs="Times New Roman"/>
                <w:b/>
                <w:bCs/>
                <w:noProof/>
              </w:rPr>
              <w:t>4. System Features</w:t>
            </w:r>
            <w:r>
              <w:rPr>
                <w:noProof/>
                <w:webHidden/>
              </w:rPr>
              <w:tab/>
            </w:r>
            <w:r>
              <w:rPr>
                <w:noProof/>
                <w:webHidden/>
              </w:rPr>
              <w:fldChar w:fldCharType="begin"/>
            </w:r>
            <w:r>
              <w:rPr>
                <w:noProof/>
                <w:webHidden/>
              </w:rPr>
              <w:instrText xml:space="preserve"> PAGEREF _Toc236405536 \h </w:instrText>
            </w:r>
            <w:r>
              <w:rPr>
                <w:noProof/>
                <w:webHidden/>
              </w:rPr>
            </w:r>
            <w:r>
              <w:rPr>
                <w:noProof/>
                <w:webHidden/>
              </w:rPr>
              <w:fldChar w:fldCharType="separate"/>
            </w:r>
            <w:r>
              <w:rPr>
                <w:noProof/>
                <w:webHidden/>
              </w:rPr>
              <w:t>15</w:t>
            </w:r>
            <w:r>
              <w:rPr>
                <w:noProof/>
                <w:webHidden/>
              </w:rPr>
              <w:fldChar w:fldCharType="end"/>
            </w:r>
          </w:hyperlink>
        </w:p>
        <w:p w14:paraId="2989204D" w14:textId="3DEDB14F"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37" w:history="1">
            <w:r w:rsidRPr="00095E71">
              <w:rPr>
                <w:rStyle w:val="Hyperlink"/>
                <w:rFonts w:ascii="Times New Roman" w:eastAsia="Times New Roman" w:hAnsi="Times New Roman" w:cs="Times New Roman"/>
                <w:b/>
                <w:bCs/>
                <w:noProof/>
              </w:rPr>
              <w:t>4.1 Account and Access Management</w:t>
            </w:r>
            <w:r>
              <w:rPr>
                <w:noProof/>
                <w:webHidden/>
              </w:rPr>
              <w:tab/>
            </w:r>
            <w:r>
              <w:rPr>
                <w:noProof/>
                <w:webHidden/>
              </w:rPr>
              <w:fldChar w:fldCharType="begin"/>
            </w:r>
            <w:r>
              <w:rPr>
                <w:noProof/>
                <w:webHidden/>
              </w:rPr>
              <w:instrText xml:space="preserve"> PAGEREF _Toc236405537 \h </w:instrText>
            </w:r>
            <w:r>
              <w:rPr>
                <w:noProof/>
                <w:webHidden/>
              </w:rPr>
            </w:r>
            <w:r>
              <w:rPr>
                <w:noProof/>
                <w:webHidden/>
              </w:rPr>
              <w:fldChar w:fldCharType="separate"/>
            </w:r>
            <w:r>
              <w:rPr>
                <w:noProof/>
                <w:webHidden/>
              </w:rPr>
              <w:t>15</w:t>
            </w:r>
            <w:r>
              <w:rPr>
                <w:noProof/>
                <w:webHidden/>
              </w:rPr>
              <w:fldChar w:fldCharType="end"/>
            </w:r>
          </w:hyperlink>
        </w:p>
        <w:p w14:paraId="0CA8F56E" w14:textId="47278D13"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38" w:history="1">
            <w:r w:rsidRPr="00095E71">
              <w:rPr>
                <w:rStyle w:val="Hyperlink"/>
                <w:rFonts w:eastAsia="Times New Roman" w:cs="Times New Roman"/>
                <w:bCs/>
                <w:noProof/>
              </w:rPr>
              <w:t>4.1.1 Description and Priority</w:t>
            </w:r>
            <w:r>
              <w:rPr>
                <w:noProof/>
                <w:webHidden/>
              </w:rPr>
              <w:tab/>
            </w:r>
            <w:r>
              <w:rPr>
                <w:noProof/>
                <w:webHidden/>
              </w:rPr>
              <w:fldChar w:fldCharType="begin"/>
            </w:r>
            <w:r>
              <w:rPr>
                <w:noProof/>
                <w:webHidden/>
              </w:rPr>
              <w:instrText xml:space="preserve"> PAGEREF _Toc236405538 \h </w:instrText>
            </w:r>
            <w:r>
              <w:rPr>
                <w:noProof/>
                <w:webHidden/>
              </w:rPr>
            </w:r>
            <w:r>
              <w:rPr>
                <w:noProof/>
                <w:webHidden/>
              </w:rPr>
              <w:fldChar w:fldCharType="separate"/>
            </w:r>
            <w:r>
              <w:rPr>
                <w:noProof/>
                <w:webHidden/>
              </w:rPr>
              <w:t>15</w:t>
            </w:r>
            <w:r>
              <w:rPr>
                <w:noProof/>
                <w:webHidden/>
              </w:rPr>
              <w:fldChar w:fldCharType="end"/>
            </w:r>
          </w:hyperlink>
        </w:p>
        <w:p w14:paraId="48DC2D11" w14:textId="05C0A89C"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39" w:history="1">
            <w:r w:rsidRPr="00095E71">
              <w:rPr>
                <w:rStyle w:val="Hyperlink"/>
                <w:rFonts w:eastAsia="Times New Roman" w:cs="Times New Roman"/>
                <w:bCs/>
                <w:noProof/>
              </w:rPr>
              <w:t>4.1.2 Stimulus/Response Sequences</w:t>
            </w:r>
            <w:r>
              <w:rPr>
                <w:noProof/>
                <w:webHidden/>
              </w:rPr>
              <w:tab/>
            </w:r>
            <w:r>
              <w:rPr>
                <w:noProof/>
                <w:webHidden/>
              </w:rPr>
              <w:fldChar w:fldCharType="begin"/>
            </w:r>
            <w:r>
              <w:rPr>
                <w:noProof/>
                <w:webHidden/>
              </w:rPr>
              <w:instrText xml:space="preserve"> PAGEREF _Toc236405539 \h </w:instrText>
            </w:r>
            <w:r>
              <w:rPr>
                <w:noProof/>
                <w:webHidden/>
              </w:rPr>
            </w:r>
            <w:r>
              <w:rPr>
                <w:noProof/>
                <w:webHidden/>
              </w:rPr>
              <w:fldChar w:fldCharType="separate"/>
            </w:r>
            <w:r>
              <w:rPr>
                <w:noProof/>
                <w:webHidden/>
              </w:rPr>
              <w:t>15</w:t>
            </w:r>
            <w:r>
              <w:rPr>
                <w:noProof/>
                <w:webHidden/>
              </w:rPr>
              <w:fldChar w:fldCharType="end"/>
            </w:r>
          </w:hyperlink>
        </w:p>
        <w:p w14:paraId="41B9B02E" w14:textId="688065D9"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40" w:history="1">
            <w:r w:rsidRPr="00095E71">
              <w:rPr>
                <w:rStyle w:val="Hyperlink"/>
                <w:rFonts w:eastAsia="Times New Roman" w:cs="Times New Roman"/>
                <w:bCs/>
                <w:noProof/>
              </w:rPr>
              <w:t>4.1.3 Functional Requirements</w:t>
            </w:r>
            <w:r>
              <w:rPr>
                <w:noProof/>
                <w:webHidden/>
              </w:rPr>
              <w:tab/>
            </w:r>
            <w:r>
              <w:rPr>
                <w:noProof/>
                <w:webHidden/>
              </w:rPr>
              <w:fldChar w:fldCharType="begin"/>
            </w:r>
            <w:r>
              <w:rPr>
                <w:noProof/>
                <w:webHidden/>
              </w:rPr>
              <w:instrText xml:space="preserve"> PAGEREF _Toc236405540 \h </w:instrText>
            </w:r>
            <w:r>
              <w:rPr>
                <w:noProof/>
                <w:webHidden/>
              </w:rPr>
            </w:r>
            <w:r>
              <w:rPr>
                <w:noProof/>
                <w:webHidden/>
              </w:rPr>
              <w:fldChar w:fldCharType="separate"/>
            </w:r>
            <w:r>
              <w:rPr>
                <w:noProof/>
                <w:webHidden/>
              </w:rPr>
              <w:t>15</w:t>
            </w:r>
            <w:r>
              <w:rPr>
                <w:noProof/>
                <w:webHidden/>
              </w:rPr>
              <w:fldChar w:fldCharType="end"/>
            </w:r>
          </w:hyperlink>
        </w:p>
        <w:p w14:paraId="0BA8A7BC" w14:textId="6C404543"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41" w:history="1">
            <w:r w:rsidRPr="00095E71">
              <w:rPr>
                <w:rStyle w:val="Hyperlink"/>
                <w:rFonts w:ascii="Times New Roman" w:eastAsia="Times New Roman" w:hAnsi="Times New Roman" w:cs="Times New Roman"/>
                <w:b/>
                <w:bCs/>
                <w:noProof/>
              </w:rPr>
              <w:t>4.2 Engagement Matching and Tier Classification</w:t>
            </w:r>
            <w:r>
              <w:rPr>
                <w:noProof/>
                <w:webHidden/>
              </w:rPr>
              <w:tab/>
            </w:r>
            <w:r>
              <w:rPr>
                <w:noProof/>
                <w:webHidden/>
              </w:rPr>
              <w:fldChar w:fldCharType="begin"/>
            </w:r>
            <w:r>
              <w:rPr>
                <w:noProof/>
                <w:webHidden/>
              </w:rPr>
              <w:instrText xml:space="preserve"> PAGEREF _Toc236405541 \h </w:instrText>
            </w:r>
            <w:r>
              <w:rPr>
                <w:noProof/>
                <w:webHidden/>
              </w:rPr>
            </w:r>
            <w:r>
              <w:rPr>
                <w:noProof/>
                <w:webHidden/>
              </w:rPr>
              <w:fldChar w:fldCharType="separate"/>
            </w:r>
            <w:r>
              <w:rPr>
                <w:noProof/>
                <w:webHidden/>
              </w:rPr>
              <w:t>17</w:t>
            </w:r>
            <w:r>
              <w:rPr>
                <w:noProof/>
                <w:webHidden/>
              </w:rPr>
              <w:fldChar w:fldCharType="end"/>
            </w:r>
          </w:hyperlink>
        </w:p>
        <w:p w14:paraId="603794A9" w14:textId="4797B585"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42" w:history="1">
            <w:r w:rsidRPr="00095E71">
              <w:rPr>
                <w:rStyle w:val="Hyperlink"/>
                <w:rFonts w:eastAsia="Times New Roman" w:cs="Times New Roman"/>
                <w:bCs/>
                <w:noProof/>
              </w:rPr>
              <w:t>4.2.1 Description and Priority</w:t>
            </w:r>
            <w:r>
              <w:rPr>
                <w:noProof/>
                <w:webHidden/>
              </w:rPr>
              <w:tab/>
            </w:r>
            <w:r>
              <w:rPr>
                <w:noProof/>
                <w:webHidden/>
              </w:rPr>
              <w:fldChar w:fldCharType="begin"/>
            </w:r>
            <w:r>
              <w:rPr>
                <w:noProof/>
                <w:webHidden/>
              </w:rPr>
              <w:instrText xml:space="preserve"> PAGEREF _Toc236405542 \h </w:instrText>
            </w:r>
            <w:r>
              <w:rPr>
                <w:noProof/>
                <w:webHidden/>
              </w:rPr>
            </w:r>
            <w:r>
              <w:rPr>
                <w:noProof/>
                <w:webHidden/>
              </w:rPr>
              <w:fldChar w:fldCharType="separate"/>
            </w:r>
            <w:r>
              <w:rPr>
                <w:noProof/>
                <w:webHidden/>
              </w:rPr>
              <w:t>17</w:t>
            </w:r>
            <w:r>
              <w:rPr>
                <w:noProof/>
                <w:webHidden/>
              </w:rPr>
              <w:fldChar w:fldCharType="end"/>
            </w:r>
          </w:hyperlink>
        </w:p>
        <w:p w14:paraId="4F4F0E88" w14:textId="15FF0E7B"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43" w:history="1">
            <w:r w:rsidRPr="00095E71">
              <w:rPr>
                <w:rStyle w:val="Hyperlink"/>
                <w:rFonts w:eastAsia="Times New Roman" w:cs="Times New Roman"/>
                <w:bCs/>
                <w:noProof/>
              </w:rPr>
              <w:t>4.2.2 Stimulus/Response Sequences</w:t>
            </w:r>
            <w:r>
              <w:rPr>
                <w:noProof/>
                <w:webHidden/>
              </w:rPr>
              <w:tab/>
            </w:r>
            <w:r>
              <w:rPr>
                <w:noProof/>
                <w:webHidden/>
              </w:rPr>
              <w:fldChar w:fldCharType="begin"/>
            </w:r>
            <w:r>
              <w:rPr>
                <w:noProof/>
                <w:webHidden/>
              </w:rPr>
              <w:instrText xml:space="preserve"> PAGEREF _Toc236405543 \h </w:instrText>
            </w:r>
            <w:r>
              <w:rPr>
                <w:noProof/>
                <w:webHidden/>
              </w:rPr>
            </w:r>
            <w:r>
              <w:rPr>
                <w:noProof/>
                <w:webHidden/>
              </w:rPr>
              <w:fldChar w:fldCharType="separate"/>
            </w:r>
            <w:r>
              <w:rPr>
                <w:noProof/>
                <w:webHidden/>
              </w:rPr>
              <w:t>17</w:t>
            </w:r>
            <w:r>
              <w:rPr>
                <w:noProof/>
                <w:webHidden/>
              </w:rPr>
              <w:fldChar w:fldCharType="end"/>
            </w:r>
          </w:hyperlink>
        </w:p>
        <w:p w14:paraId="26ED49E7" w14:textId="1B5673EE"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44" w:history="1">
            <w:r w:rsidRPr="00095E71">
              <w:rPr>
                <w:rStyle w:val="Hyperlink"/>
                <w:rFonts w:eastAsia="Times New Roman" w:cs="Times New Roman"/>
                <w:bCs/>
                <w:noProof/>
              </w:rPr>
              <w:t>4.2.3 Functional Requirements</w:t>
            </w:r>
            <w:r>
              <w:rPr>
                <w:noProof/>
                <w:webHidden/>
              </w:rPr>
              <w:tab/>
            </w:r>
            <w:r>
              <w:rPr>
                <w:noProof/>
                <w:webHidden/>
              </w:rPr>
              <w:fldChar w:fldCharType="begin"/>
            </w:r>
            <w:r>
              <w:rPr>
                <w:noProof/>
                <w:webHidden/>
              </w:rPr>
              <w:instrText xml:space="preserve"> PAGEREF _Toc236405544 \h </w:instrText>
            </w:r>
            <w:r>
              <w:rPr>
                <w:noProof/>
                <w:webHidden/>
              </w:rPr>
            </w:r>
            <w:r>
              <w:rPr>
                <w:noProof/>
                <w:webHidden/>
              </w:rPr>
              <w:fldChar w:fldCharType="separate"/>
            </w:r>
            <w:r>
              <w:rPr>
                <w:noProof/>
                <w:webHidden/>
              </w:rPr>
              <w:t>17</w:t>
            </w:r>
            <w:r>
              <w:rPr>
                <w:noProof/>
                <w:webHidden/>
              </w:rPr>
              <w:fldChar w:fldCharType="end"/>
            </w:r>
          </w:hyperlink>
        </w:p>
        <w:p w14:paraId="7838FC3B" w14:textId="3F88E62C"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45" w:history="1">
            <w:r w:rsidRPr="00095E71">
              <w:rPr>
                <w:rStyle w:val="Hyperlink"/>
                <w:rFonts w:ascii="Times New Roman" w:eastAsia="Times New Roman" w:hAnsi="Times New Roman" w:cs="Times New Roman"/>
                <w:b/>
                <w:bCs/>
                <w:noProof/>
              </w:rPr>
              <w:t>4.3 Two-Sided Confirmation and Provider Flow</w:t>
            </w:r>
            <w:r>
              <w:rPr>
                <w:noProof/>
                <w:webHidden/>
              </w:rPr>
              <w:tab/>
            </w:r>
            <w:r>
              <w:rPr>
                <w:noProof/>
                <w:webHidden/>
              </w:rPr>
              <w:fldChar w:fldCharType="begin"/>
            </w:r>
            <w:r>
              <w:rPr>
                <w:noProof/>
                <w:webHidden/>
              </w:rPr>
              <w:instrText xml:space="preserve"> PAGEREF _Toc236405545 \h </w:instrText>
            </w:r>
            <w:r>
              <w:rPr>
                <w:noProof/>
                <w:webHidden/>
              </w:rPr>
            </w:r>
            <w:r>
              <w:rPr>
                <w:noProof/>
                <w:webHidden/>
              </w:rPr>
              <w:fldChar w:fldCharType="separate"/>
            </w:r>
            <w:r>
              <w:rPr>
                <w:noProof/>
                <w:webHidden/>
              </w:rPr>
              <w:t>18</w:t>
            </w:r>
            <w:r>
              <w:rPr>
                <w:noProof/>
                <w:webHidden/>
              </w:rPr>
              <w:fldChar w:fldCharType="end"/>
            </w:r>
          </w:hyperlink>
        </w:p>
        <w:p w14:paraId="3D31510E" w14:textId="60B4E5B0"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46" w:history="1">
            <w:r w:rsidRPr="00095E71">
              <w:rPr>
                <w:rStyle w:val="Hyperlink"/>
                <w:rFonts w:eastAsia="Times New Roman" w:cs="Times New Roman"/>
                <w:bCs/>
                <w:noProof/>
              </w:rPr>
              <w:t>4.3.1 Description and Priority</w:t>
            </w:r>
            <w:r>
              <w:rPr>
                <w:noProof/>
                <w:webHidden/>
              </w:rPr>
              <w:tab/>
            </w:r>
            <w:r>
              <w:rPr>
                <w:noProof/>
                <w:webHidden/>
              </w:rPr>
              <w:fldChar w:fldCharType="begin"/>
            </w:r>
            <w:r>
              <w:rPr>
                <w:noProof/>
                <w:webHidden/>
              </w:rPr>
              <w:instrText xml:space="preserve"> PAGEREF _Toc236405546 \h </w:instrText>
            </w:r>
            <w:r>
              <w:rPr>
                <w:noProof/>
                <w:webHidden/>
              </w:rPr>
            </w:r>
            <w:r>
              <w:rPr>
                <w:noProof/>
                <w:webHidden/>
              </w:rPr>
              <w:fldChar w:fldCharType="separate"/>
            </w:r>
            <w:r>
              <w:rPr>
                <w:noProof/>
                <w:webHidden/>
              </w:rPr>
              <w:t>18</w:t>
            </w:r>
            <w:r>
              <w:rPr>
                <w:noProof/>
                <w:webHidden/>
              </w:rPr>
              <w:fldChar w:fldCharType="end"/>
            </w:r>
          </w:hyperlink>
        </w:p>
        <w:p w14:paraId="27FF5609" w14:textId="225DACEF"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47" w:history="1">
            <w:r w:rsidRPr="00095E71">
              <w:rPr>
                <w:rStyle w:val="Hyperlink"/>
                <w:rFonts w:eastAsia="Times New Roman" w:cs="Times New Roman"/>
                <w:bCs/>
                <w:noProof/>
              </w:rPr>
              <w:t>4.3.2 Stimulus/Response Sequences</w:t>
            </w:r>
            <w:r>
              <w:rPr>
                <w:noProof/>
                <w:webHidden/>
              </w:rPr>
              <w:tab/>
            </w:r>
            <w:r>
              <w:rPr>
                <w:noProof/>
                <w:webHidden/>
              </w:rPr>
              <w:fldChar w:fldCharType="begin"/>
            </w:r>
            <w:r>
              <w:rPr>
                <w:noProof/>
                <w:webHidden/>
              </w:rPr>
              <w:instrText xml:space="preserve"> PAGEREF _Toc236405547 \h </w:instrText>
            </w:r>
            <w:r>
              <w:rPr>
                <w:noProof/>
                <w:webHidden/>
              </w:rPr>
            </w:r>
            <w:r>
              <w:rPr>
                <w:noProof/>
                <w:webHidden/>
              </w:rPr>
              <w:fldChar w:fldCharType="separate"/>
            </w:r>
            <w:r>
              <w:rPr>
                <w:noProof/>
                <w:webHidden/>
              </w:rPr>
              <w:t>18</w:t>
            </w:r>
            <w:r>
              <w:rPr>
                <w:noProof/>
                <w:webHidden/>
              </w:rPr>
              <w:fldChar w:fldCharType="end"/>
            </w:r>
          </w:hyperlink>
        </w:p>
        <w:p w14:paraId="099469D8" w14:textId="29539F11"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48" w:history="1">
            <w:r w:rsidRPr="00095E71">
              <w:rPr>
                <w:rStyle w:val="Hyperlink"/>
                <w:rFonts w:eastAsia="Times New Roman" w:cs="Times New Roman"/>
                <w:bCs/>
                <w:noProof/>
              </w:rPr>
              <w:t>4.3.3 Functional Requirements</w:t>
            </w:r>
            <w:r>
              <w:rPr>
                <w:noProof/>
                <w:webHidden/>
              </w:rPr>
              <w:tab/>
            </w:r>
            <w:r>
              <w:rPr>
                <w:noProof/>
                <w:webHidden/>
              </w:rPr>
              <w:fldChar w:fldCharType="begin"/>
            </w:r>
            <w:r>
              <w:rPr>
                <w:noProof/>
                <w:webHidden/>
              </w:rPr>
              <w:instrText xml:space="preserve"> PAGEREF _Toc236405548 \h </w:instrText>
            </w:r>
            <w:r>
              <w:rPr>
                <w:noProof/>
                <w:webHidden/>
              </w:rPr>
            </w:r>
            <w:r>
              <w:rPr>
                <w:noProof/>
                <w:webHidden/>
              </w:rPr>
              <w:fldChar w:fldCharType="separate"/>
            </w:r>
            <w:r>
              <w:rPr>
                <w:noProof/>
                <w:webHidden/>
              </w:rPr>
              <w:t>19</w:t>
            </w:r>
            <w:r>
              <w:rPr>
                <w:noProof/>
                <w:webHidden/>
              </w:rPr>
              <w:fldChar w:fldCharType="end"/>
            </w:r>
          </w:hyperlink>
        </w:p>
        <w:p w14:paraId="1DAD3D64" w14:textId="048481CA"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49" w:history="1">
            <w:r w:rsidRPr="00095E71">
              <w:rPr>
                <w:rStyle w:val="Hyperlink"/>
                <w:rFonts w:ascii="Times New Roman" w:eastAsia="Times New Roman" w:hAnsi="Times New Roman" w:cs="Times New Roman"/>
                <w:b/>
                <w:bCs/>
                <w:noProof/>
              </w:rPr>
              <w:t>4.4 Participation and Roster Confirmation (Ambassador Teams)</w:t>
            </w:r>
            <w:r>
              <w:rPr>
                <w:noProof/>
                <w:webHidden/>
              </w:rPr>
              <w:tab/>
            </w:r>
            <w:r>
              <w:rPr>
                <w:noProof/>
                <w:webHidden/>
              </w:rPr>
              <w:fldChar w:fldCharType="begin"/>
            </w:r>
            <w:r>
              <w:rPr>
                <w:noProof/>
                <w:webHidden/>
              </w:rPr>
              <w:instrText xml:space="preserve"> PAGEREF _Toc236405549 \h </w:instrText>
            </w:r>
            <w:r>
              <w:rPr>
                <w:noProof/>
                <w:webHidden/>
              </w:rPr>
            </w:r>
            <w:r>
              <w:rPr>
                <w:noProof/>
                <w:webHidden/>
              </w:rPr>
              <w:fldChar w:fldCharType="separate"/>
            </w:r>
            <w:r>
              <w:rPr>
                <w:noProof/>
                <w:webHidden/>
              </w:rPr>
              <w:t>19</w:t>
            </w:r>
            <w:r>
              <w:rPr>
                <w:noProof/>
                <w:webHidden/>
              </w:rPr>
              <w:fldChar w:fldCharType="end"/>
            </w:r>
          </w:hyperlink>
        </w:p>
        <w:p w14:paraId="1A18E877" w14:textId="7A3EDAD0"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50" w:history="1">
            <w:r w:rsidRPr="00095E71">
              <w:rPr>
                <w:rStyle w:val="Hyperlink"/>
                <w:rFonts w:eastAsia="Times New Roman" w:cs="Times New Roman"/>
                <w:bCs/>
                <w:noProof/>
              </w:rPr>
              <w:t>4.4.1 Description and Priority</w:t>
            </w:r>
            <w:r>
              <w:rPr>
                <w:noProof/>
                <w:webHidden/>
              </w:rPr>
              <w:tab/>
            </w:r>
            <w:r>
              <w:rPr>
                <w:noProof/>
                <w:webHidden/>
              </w:rPr>
              <w:fldChar w:fldCharType="begin"/>
            </w:r>
            <w:r>
              <w:rPr>
                <w:noProof/>
                <w:webHidden/>
              </w:rPr>
              <w:instrText xml:space="preserve"> PAGEREF _Toc236405550 \h </w:instrText>
            </w:r>
            <w:r>
              <w:rPr>
                <w:noProof/>
                <w:webHidden/>
              </w:rPr>
            </w:r>
            <w:r>
              <w:rPr>
                <w:noProof/>
                <w:webHidden/>
              </w:rPr>
              <w:fldChar w:fldCharType="separate"/>
            </w:r>
            <w:r>
              <w:rPr>
                <w:noProof/>
                <w:webHidden/>
              </w:rPr>
              <w:t>19</w:t>
            </w:r>
            <w:r>
              <w:rPr>
                <w:noProof/>
                <w:webHidden/>
              </w:rPr>
              <w:fldChar w:fldCharType="end"/>
            </w:r>
          </w:hyperlink>
        </w:p>
        <w:p w14:paraId="489AED7A" w14:textId="103681B6"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51" w:history="1">
            <w:r w:rsidRPr="00095E71">
              <w:rPr>
                <w:rStyle w:val="Hyperlink"/>
                <w:rFonts w:eastAsia="Times New Roman" w:cs="Times New Roman"/>
                <w:bCs/>
                <w:noProof/>
              </w:rPr>
              <w:t>4.4.2 Stimulus/Response Sequences</w:t>
            </w:r>
            <w:r>
              <w:rPr>
                <w:noProof/>
                <w:webHidden/>
              </w:rPr>
              <w:tab/>
            </w:r>
            <w:r>
              <w:rPr>
                <w:noProof/>
                <w:webHidden/>
              </w:rPr>
              <w:fldChar w:fldCharType="begin"/>
            </w:r>
            <w:r>
              <w:rPr>
                <w:noProof/>
                <w:webHidden/>
              </w:rPr>
              <w:instrText xml:space="preserve"> PAGEREF _Toc236405551 \h </w:instrText>
            </w:r>
            <w:r>
              <w:rPr>
                <w:noProof/>
                <w:webHidden/>
              </w:rPr>
            </w:r>
            <w:r>
              <w:rPr>
                <w:noProof/>
                <w:webHidden/>
              </w:rPr>
              <w:fldChar w:fldCharType="separate"/>
            </w:r>
            <w:r>
              <w:rPr>
                <w:noProof/>
                <w:webHidden/>
              </w:rPr>
              <w:t>19</w:t>
            </w:r>
            <w:r>
              <w:rPr>
                <w:noProof/>
                <w:webHidden/>
              </w:rPr>
              <w:fldChar w:fldCharType="end"/>
            </w:r>
          </w:hyperlink>
        </w:p>
        <w:p w14:paraId="7A954FC3" w14:textId="2230CE28"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52" w:history="1">
            <w:r w:rsidRPr="00095E71">
              <w:rPr>
                <w:rStyle w:val="Hyperlink"/>
                <w:noProof/>
              </w:rPr>
              <w:t>4.4.3 Functional Requirements</w:t>
            </w:r>
            <w:r>
              <w:rPr>
                <w:noProof/>
                <w:webHidden/>
              </w:rPr>
              <w:tab/>
            </w:r>
            <w:r>
              <w:rPr>
                <w:noProof/>
                <w:webHidden/>
              </w:rPr>
              <w:fldChar w:fldCharType="begin"/>
            </w:r>
            <w:r>
              <w:rPr>
                <w:noProof/>
                <w:webHidden/>
              </w:rPr>
              <w:instrText xml:space="preserve"> PAGEREF _Toc236405552 \h </w:instrText>
            </w:r>
            <w:r>
              <w:rPr>
                <w:noProof/>
                <w:webHidden/>
              </w:rPr>
            </w:r>
            <w:r>
              <w:rPr>
                <w:noProof/>
                <w:webHidden/>
              </w:rPr>
              <w:fldChar w:fldCharType="separate"/>
            </w:r>
            <w:r>
              <w:rPr>
                <w:noProof/>
                <w:webHidden/>
              </w:rPr>
              <w:t>20</w:t>
            </w:r>
            <w:r>
              <w:rPr>
                <w:noProof/>
                <w:webHidden/>
              </w:rPr>
              <w:fldChar w:fldCharType="end"/>
            </w:r>
          </w:hyperlink>
        </w:p>
        <w:p w14:paraId="4D21E200" w14:textId="4A88DC71"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53" w:history="1">
            <w:r w:rsidRPr="00095E71">
              <w:rPr>
                <w:rStyle w:val="Hyperlink"/>
                <w:rFonts w:ascii="Times New Roman" w:eastAsia="Times New Roman" w:hAnsi="Times New Roman" w:cs="Times New Roman"/>
                <w:b/>
                <w:bCs/>
                <w:noProof/>
              </w:rPr>
              <w:t>4.5 Inventory and Stock Reservation</w:t>
            </w:r>
            <w:r>
              <w:rPr>
                <w:noProof/>
                <w:webHidden/>
              </w:rPr>
              <w:tab/>
            </w:r>
            <w:r>
              <w:rPr>
                <w:noProof/>
                <w:webHidden/>
              </w:rPr>
              <w:fldChar w:fldCharType="begin"/>
            </w:r>
            <w:r>
              <w:rPr>
                <w:noProof/>
                <w:webHidden/>
              </w:rPr>
              <w:instrText xml:space="preserve"> PAGEREF _Toc236405553 \h </w:instrText>
            </w:r>
            <w:r>
              <w:rPr>
                <w:noProof/>
                <w:webHidden/>
              </w:rPr>
            </w:r>
            <w:r>
              <w:rPr>
                <w:noProof/>
                <w:webHidden/>
              </w:rPr>
              <w:fldChar w:fldCharType="separate"/>
            </w:r>
            <w:r>
              <w:rPr>
                <w:noProof/>
                <w:webHidden/>
              </w:rPr>
              <w:t>20</w:t>
            </w:r>
            <w:r>
              <w:rPr>
                <w:noProof/>
                <w:webHidden/>
              </w:rPr>
              <w:fldChar w:fldCharType="end"/>
            </w:r>
          </w:hyperlink>
        </w:p>
        <w:p w14:paraId="27E80513" w14:textId="12F09341"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54" w:history="1">
            <w:r w:rsidRPr="00095E71">
              <w:rPr>
                <w:rStyle w:val="Hyperlink"/>
                <w:rFonts w:eastAsia="Times New Roman" w:cs="Times New Roman"/>
                <w:bCs/>
                <w:noProof/>
              </w:rPr>
              <w:t>4.5.1 Description and Priority</w:t>
            </w:r>
            <w:r>
              <w:rPr>
                <w:noProof/>
                <w:webHidden/>
              </w:rPr>
              <w:tab/>
            </w:r>
            <w:r>
              <w:rPr>
                <w:noProof/>
                <w:webHidden/>
              </w:rPr>
              <w:fldChar w:fldCharType="begin"/>
            </w:r>
            <w:r>
              <w:rPr>
                <w:noProof/>
                <w:webHidden/>
              </w:rPr>
              <w:instrText xml:space="preserve"> PAGEREF _Toc236405554 \h </w:instrText>
            </w:r>
            <w:r>
              <w:rPr>
                <w:noProof/>
                <w:webHidden/>
              </w:rPr>
            </w:r>
            <w:r>
              <w:rPr>
                <w:noProof/>
                <w:webHidden/>
              </w:rPr>
              <w:fldChar w:fldCharType="separate"/>
            </w:r>
            <w:r>
              <w:rPr>
                <w:noProof/>
                <w:webHidden/>
              </w:rPr>
              <w:t>20</w:t>
            </w:r>
            <w:r>
              <w:rPr>
                <w:noProof/>
                <w:webHidden/>
              </w:rPr>
              <w:fldChar w:fldCharType="end"/>
            </w:r>
          </w:hyperlink>
        </w:p>
        <w:p w14:paraId="0B177309" w14:textId="72A95685"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55" w:history="1">
            <w:r w:rsidRPr="00095E71">
              <w:rPr>
                <w:rStyle w:val="Hyperlink"/>
                <w:rFonts w:eastAsia="Times New Roman" w:cs="Times New Roman"/>
                <w:bCs/>
                <w:noProof/>
              </w:rPr>
              <w:t>4.5.2 Functional Requirements</w:t>
            </w:r>
            <w:r>
              <w:rPr>
                <w:noProof/>
                <w:webHidden/>
              </w:rPr>
              <w:tab/>
            </w:r>
            <w:r>
              <w:rPr>
                <w:noProof/>
                <w:webHidden/>
              </w:rPr>
              <w:fldChar w:fldCharType="begin"/>
            </w:r>
            <w:r>
              <w:rPr>
                <w:noProof/>
                <w:webHidden/>
              </w:rPr>
              <w:instrText xml:space="preserve"> PAGEREF _Toc236405555 \h </w:instrText>
            </w:r>
            <w:r>
              <w:rPr>
                <w:noProof/>
                <w:webHidden/>
              </w:rPr>
            </w:r>
            <w:r>
              <w:rPr>
                <w:noProof/>
                <w:webHidden/>
              </w:rPr>
              <w:fldChar w:fldCharType="separate"/>
            </w:r>
            <w:r>
              <w:rPr>
                <w:noProof/>
                <w:webHidden/>
              </w:rPr>
              <w:t>20</w:t>
            </w:r>
            <w:r>
              <w:rPr>
                <w:noProof/>
                <w:webHidden/>
              </w:rPr>
              <w:fldChar w:fldCharType="end"/>
            </w:r>
          </w:hyperlink>
        </w:p>
        <w:p w14:paraId="1DA4DE8A" w14:textId="0DEC46EE"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56" w:history="1">
            <w:r w:rsidRPr="00095E71">
              <w:rPr>
                <w:rStyle w:val="Hyperlink"/>
                <w:rFonts w:ascii="Times New Roman" w:eastAsia="Times New Roman" w:hAnsi="Times New Roman" w:cs="Times New Roman"/>
                <w:b/>
                <w:bCs/>
                <w:noProof/>
              </w:rPr>
              <w:t>4.6 Stakeholder Admin Monitoring Dashboard</w:t>
            </w:r>
            <w:r>
              <w:rPr>
                <w:noProof/>
                <w:webHidden/>
              </w:rPr>
              <w:tab/>
            </w:r>
            <w:r>
              <w:rPr>
                <w:noProof/>
                <w:webHidden/>
              </w:rPr>
              <w:fldChar w:fldCharType="begin"/>
            </w:r>
            <w:r>
              <w:rPr>
                <w:noProof/>
                <w:webHidden/>
              </w:rPr>
              <w:instrText xml:space="preserve"> PAGEREF _Toc236405556 \h </w:instrText>
            </w:r>
            <w:r>
              <w:rPr>
                <w:noProof/>
                <w:webHidden/>
              </w:rPr>
            </w:r>
            <w:r>
              <w:rPr>
                <w:noProof/>
                <w:webHidden/>
              </w:rPr>
              <w:fldChar w:fldCharType="separate"/>
            </w:r>
            <w:r>
              <w:rPr>
                <w:noProof/>
                <w:webHidden/>
              </w:rPr>
              <w:t>21</w:t>
            </w:r>
            <w:r>
              <w:rPr>
                <w:noProof/>
                <w:webHidden/>
              </w:rPr>
              <w:fldChar w:fldCharType="end"/>
            </w:r>
          </w:hyperlink>
        </w:p>
        <w:p w14:paraId="58FA056F" w14:textId="42DE1B0E"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57" w:history="1">
            <w:r w:rsidRPr="00095E71">
              <w:rPr>
                <w:rStyle w:val="Hyperlink"/>
                <w:rFonts w:eastAsia="Times New Roman" w:cs="Times New Roman"/>
                <w:bCs/>
                <w:noProof/>
              </w:rPr>
              <w:t>4.6.1 Description and Priority</w:t>
            </w:r>
            <w:r>
              <w:rPr>
                <w:noProof/>
                <w:webHidden/>
              </w:rPr>
              <w:tab/>
            </w:r>
            <w:r>
              <w:rPr>
                <w:noProof/>
                <w:webHidden/>
              </w:rPr>
              <w:fldChar w:fldCharType="begin"/>
            </w:r>
            <w:r>
              <w:rPr>
                <w:noProof/>
                <w:webHidden/>
              </w:rPr>
              <w:instrText xml:space="preserve"> PAGEREF _Toc236405557 \h </w:instrText>
            </w:r>
            <w:r>
              <w:rPr>
                <w:noProof/>
                <w:webHidden/>
              </w:rPr>
            </w:r>
            <w:r>
              <w:rPr>
                <w:noProof/>
                <w:webHidden/>
              </w:rPr>
              <w:fldChar w:fldCharType="separate"/>
            </w:r>
            <w:r>
              <w:rPr>
                <w:noProof/>
                <w:webHidden/>
              </w:rPr>
              <w:t>21</w:t>
            </w:r>
            <w:r>
              <w:rPr>
                <w:noProof/>
                <w:webHidden/>
              </w:rPr>
              <w:fldChar w:fldCharType="end"/>
            </w:r>
          </w:hyperlink>
        </w:p>
        <w:p w14:paraId="0AAF6119" w14:textId="48E4BB5C"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58" w:history="1">
            <w:r w:rsidRPr="00095E71">
              <w:rPr>
                <w:rStyle w:val="Hyperlink"/>
                <w:rFonts w:eastAsia="Times New Roman" w:cs="Times New Roman"/>
                <w:bCs/>
                <w:noProof/>
              </w:rPr>
              <w:t>4.6.2 Functional Requirements</w:t>
            </w:r>
            <w:r>
              <w:rPr>
                <w:noProof/>
                <w:webHidden/>
              </w:rPr>
              <w:tab/>
            </w:r>
            <w:r>
              <w:rPr>
                <w:noProof/>
                <w:webHidden/>
              </w:rPr>
              <w:fldChar w:fldCharType="begin"/>
            </w:r>
            <w:r>
              <w:rPr>
                <w:noProof/>
                <w:webHidden/>
              </w:rPr>
              <w:instrText xml:space="preserve"> PAGEREF _Toc236405558 \h </w:instrText>
            </w:r>
            <w:r>
              <w:rPr>
                <w:noProof/>
                <w:webHidden/>
              </w:rPr>
            </w:r>
            <w:r>
              <w:rPr>
                <w:noProof/>
                <w:webHidden/>
              </w:rPr>
              <w:fldChar w:fldCharType="separate"/>
            </w:r>
            <w:r>
              <w:rPr>
                <w:noProof/>
                <w:webHidden/>
              </w:rPr>
              <w:t>21</w:t>
            </w:r>
            <w:r>
              <w:rPr>
                <w:noProof/>
                <w:webHidden/>
              </w:rPr>
              <w:fldChar w:fldCharType="end"/>
            </w:r>
          </w:hyperlink>
        </w:p>
        <w:p w14:paraId="052CB388" w14:textId="09BDE1EF"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59" w:history="1">
            <w:r w:rsidRPr="00095E71">
              <w:rPr>
                <w:rStyle w:val="Hyperlink"/>
                <w:rFonts w:ascii="Times New Roman" w:eastAsia="Times New Roman" w:hAnsi="Times New Roman" w:cs="Times New Roman"/>
                <w:b/>
                <w:bCs/>
                <w:noProof/>
              </w:rPr>
              <w:t>4.7 Administration and Volunteer Oversight</w:t>
            </w:r>
            <w:r>
              <w:rPr>
                <w:noProof/>
                <w:webHidden/>
              </w:rPr>
              <w:tab/>
            </w:r>
            <w:r>
              <w:rPr>
                <w:noProof/>
                <w:webHidden/>
              </w:rPr>
              <w:fldChar w:fldCharType="begin"/>
            </w:r>
            <w:r>
              <w:rPr>
                <w:noProof/>
                <w:webHidden/>
              </w:rPr>
              <w:instrText xml:space="preserve"> PAGEREF _Toc236405559 \h </w:instrText>
            </w:r>
            <w:r>
              <w:rPr>
                <w:noProof/>
                <w:webHidden/>
              </w:rPr>
            </w:r>
            <w:r>
              <w:rPr>
                <w:noProof/>
                <w:webHidden/>
              </w:rPr>
              <w:fldChar w:fldCharType="separate"/>
            </w:r>
            <w:r>
              <w:rPr>
                <w:noProof/>
                <w:webHidden/>
              </w:rPr>
              <w:t>22</w:t>
            </w:r>
            <w:r>
              <w:rPr>
                <w:noProof/>
                <w:webHidden/>
              </w:rPr>
              <w:fldChar w:fldCharType="end"/>
            </w:r>
          </w:hyperlink>
        </w:p>
        <w:p w14:paraId="1EF02BC5" w14:textId="639CD77B"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60" w:history="1">
            <w:r w:rsidRPr="00095E71">
              <w:rPr>
                <w:rStyle w:val="Hyperlink"/>
                <w:rFonts w:eastAsia="Times New Roman" w:cs="Times New Roman"/>
                <w:bCs/>
                <w:noProof/>
              </w:rPr>
              <w:t>4.7.1 Description and Priority</w:t>
            </w:r>
            <w:r>
              <w:rPr>
                <w:noProof/>
                <w:webHidden/>
              </w:rPr>
              <w:tab/>
            </w:r>
            <w:r>
              <w:rPr>
                <w:noProof/>
                <w:webHidden/>
              </w:rPr>
              <w:fldChar w:fldCharType="begin"/>
            </w:r>
            <w:r>
              <w:rPr>
                <w:noProof/>
                <w:webHidden/>
              </w:rPr>
              <w:instrText xml:space="preserve"> PAGEREF _Toc236405560 \h </w:instrText>
            </w:r>
            <w:r>
              <w:rPr>
                <w:noProof/>
                <w:webHidden/>
              </w:rPr>
            </w:r>
            <w:r>
              <w:rPr>
                <w:noProof/>
                <w:webHidden/>
              </w:rPr>
              <w:fldChar w:fldCharType="separate"/>
            </w:r>
            <w:r>
              <w:rPr>
                <w:noProof/>
                <w:webHidden/>
              </w:rPr>
              <w:t>22</w:t>
            </w:r>
            <w:r>
              <w:rPr>
                <w:noProof/>
                <w:webHidden/>
              </w:rPr>
              <w:fldChar w:fldCharType="end"/>
            </w:r>
          </w:hyperlink>
        </w:p>
        <w:p w14:paraId="7ECBE35A" w14:textId="042D7BEF"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61" w:history="1">
            <w:r w:rsidRPr="00095E71">
              <w:rPr>
                <w:rStyle w:val="Hyperlink"/>
                <w:rFonts w:eastAsia="Times New Roman" w:cs="Times New Roman"/>
                <w:bCs/>
                <w:noProof/>
              </w:rPr>
              <w:t>4.7.2 Functional Requirements</w:t>
            </w:r>
            <w:r>
              <w:rPr>
                <w:noProof/>
                <w:webHidden/>
              </w:rPr>
              <w:tab/>
            </w:r>
            <w:r>
              <w:rPr>
                <w:noProof/>
                <w:webHidden/>
              </w:rPr>
              <w:fldChar w:fldCharType="begin"/>
            </w:r>
            <w:r>
              <w:rPr>
                <w:noProof/>
                <w:webHidden/>
              </w:rPr>
              <w:instrText xml:space="preserve"> PAGEREF _Toc236405561 \h </w:instrText>
            </w:r>
            <w:r>
              <w:rPr>
                <w:noProof/>
                <w:webHidden/>
              </w:rPr>
            </w:r>
            <w:r>
              <w:rPr>
                <w:noProof/>
                <w:webHidden/>
              </w:rPr>
              <w:fldChar w:fldCharType="separate"/>
            </w:r>
            <w:r>
              <w:rPr>
                <w:noProof/>
                <w:webHidden/>
              </w:rPr>
              <w:t>22</w:t>
            </w:r>
            <w:r>
              <w:rPr>
                <w:noProof/>
                <w:webHidden/>
              </w:rPr>
              <w:fldChar w:fldCharType="end"/>
            </w:r>
          </w:hyperlink>
        </w:p>
        <w:p w14:paraId="6EDDFC23" w14:textId="4EB84F72" w:rsidR="005C626D" w:rsidRDefault="005C626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405562" w:history="1">
            <w:r w:rsidRPr="00095E71">
              <w:rPr>
                <w:rStyle w:val="Hyperlink"/>
                <w:rFonts w:ascii="Times New Roman" w:eastAsia="Times New Roman" w:hAnsi="Times New Roman" w:cs="Times New Roman"/>
                <w:b/>
                <w:bCs/>
                <w:noProof/>
              </w:rPr>
              <w:t>5. Other Nonfunctional Requirements</w:t>
            </w:r>
            <w:r>
              <w:rPr>
                <w:noProof/>
                <w:webHidden/>
              </w:rPr>
              <w:tab/>
            </w:r>
            <w:r>
              <w:rPr>
                <w:noProof/>
                <w:webHidden/>
              </w:rPr>
              <w:fldChar w:fldCharType="begin"/>
            </w:r>
            <w:r>
              <w:rPr>
                <w:noProof/>
                <w:webHidden/>
              </w:rPr>
              <w:instrText xml:space="preserve"> PAGEREF _Toc236405562 \h </w:instrText>
            </w:r>
            <w:r>
              <w:rPr>
                <w:noProof/>
                <w:webHidden/>
              </w:rPr>
            </w:r>
            <w:r>
              <w:rPr>
                <w:noProof/>
                <w:webHidden/>
              </w:rPr>
              <w:fldChar w:fldCharType="separate"/>
            </w:r>
            <w:r>
              <w:rPr>
                <w:noProof/>
                <w:webHidden/>
              </w:rPr>
              <w:t>23</w:t>
            </w:r>
            <w:r>
              <w:rPr>
                <w:noProof/>
                <w:webHidden/>
              </w:rPr>
              <w:fldChar w:fldCharType="end"/>
            </w:r>
          </w:hyperlink>
        </w:p>
        <w:p w14:paraId="551EC213" w14:textId="3C0E6008"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63" w:history="1">
            <w:r w:rsidRPr="00095E71">
              <w:rPr>
                <w:rStyle w:val="Hyperlink"/>
                <w:rFonts w:ascii="Times New Roman" w:eastAsia="Times New Roman" w:hAnsi="Times New Roman" w:cs="Times New Roman"/>
                <w:b/>
                <w:bCs/>
                <w:noProof/>
              </w:rPr>
              <w:t>5.1 Performance Requirements</w:t>
            </w:r>
            <w:r>
              <w:rPr>
                <w:noProof/>
                <w:webHidden/>
              </w:rPr>
              <w:tab/>
            </w:r>
            <w:r>
              <w:rPr>
                <w:noProof/>
                <w:webHidden/>
              </w:rPr>
              <w:fldChar w:fldCharType="begin"/>
            </w:r>
            <w:r>
              <w:rPr>
                <w:noProof/>
                <w:webHidden/>
              </w:rPr>
              <w:instrText xml:space="preserve"> PAGEREF _Toc236405563 \h </w:instrText>
            </w:r>
            <w:r>
              <w:rPr>
                <w:noProof/>
                <w:webHidden/>
              </w:rPr>
            </w:r>
            <w:r>
              <w:rPr>
                <w:noProof/>
                <w:webHidden/>
              </w:rPr>
              <w:fldChar w:fldCharType="separate"/>
            </w:r>
            <w:r>
              <w:rPr>
                <w:noProof/>
                <w:webHidden/>
              </w:rPr>
              <w:t>23</w:t>
            </w:r>
            <w:r>
              <w:rPr>
                <w:noProof/>
                <w:webHidden/>
              </w:rPr>
              <w:fldChar w:fldCharType="end"/>
            </w:r>
          </w:hyperlink>
        </w:p>
        <w:p w14:paraId="18083A62" w14:textId="679A1F8D"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64" w:history="1">
            <w:r w:rsidRPr="00095E71">
              <w:rPr>
                <w:rStyle w:val="Hyperlink"/>
                <w:rFonts w:ascii="Times New Roman" w:eastAsia="Times New Roman" w:hAnsi="Times New Roman" w:cs="Times New Roman"/>
                <w:b/>
                <w:bCs/>
                <w:noProof/>
              </w:rPr>
              <w:t>5.2 Safety Requirements</w:t>
            </w:r>
            <w:r>
              <w:rPr>
                <w:noProof/>
                <w:webHidden/>
              </w:rPr>
              <w:tab/>
            </w:r>
            <w:r>
              <w:rPr>
                <w:noProof/>
                <w:webHidden/>
              </w:rPr>
              <w:fldChar w:fldCharType="begin"/>
            </w:r>
            <w:r>
              <w:rPr>
                <w:noProof/>
                <w:webHidden/>
              </w:rPr>
              <w:instrText xml:space="preserve"> PAGEREF _Toc236405564 \h </w:instrText>
            </w:r>
            <w:r>
              <w:rPr>
                <w:noProof/>
                <w:webHidden/>
              </w:rPr>
            </w:r>
            <w:r>
              <w:rPr>
                <w:noProof/>
                <w:webHidden/>
              </w:rPr>
              <w:fldChar w:fldCharType="separate"/>
            </w:r>
            <w:r>
              <w:rPr>
                <w:noProof/>
                <w:webHidden/>
              </w:rPr>
              <w:t>23</w:t>
            </w:r>
            <w:r>
              <w:rPr>
                <w:noProof/>
                <w:webHidden/>
              </w:rPr>
              <w:fldChar w:fldCharType="end"/>
            </w:r>
          </w:hyperlink>
        </w:p>
        <w:p w14:paraId="0EB46F29" w14:textId="45914656"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65" w:history="1">
            <w:r w:rsidRPr="00095E71">
              <w:rPr>
                <w:rStyle w:val="Hyperlink"/>
                <w:rFonts w:ascii="Times New Roman" w:eastAsia="Times New Roman" w:hAnsi="Times New Roman" w:cs="Times New Roman"/>
                <w:b/>
                <w:bCs/>
                <w:noProof/>
              </w:rPr>
              <w:t>5.3 Security Requirements</w:t>
            </w:r>
            <w:r>
              <w:rPr>
                <w:noProof/>
                <w:webHidden/>
              </w:rPr>
              <w:tab/>
            </w:r>
            <w:r>
              <w:rPr>
                <w:noProof/>
                <w:webHidden/>
              </w:rPr>
              <w:fldChar w:fldCharType="begin"/>
            </w:r>
            <w:r>
              <w:rPr>
                <w:noProof/>
                <w:webHidden/>
              </w:rPr>
              <w:instrText xml:space="preserve"> PAGEREF _Toc236405565 \h </w:instrText>
            </w:r>
            <w:r>
              <w:rPr>
                <w:noProof/>
                <w:webHidden/>
              </w:rPr>
            </w:r>
            <w:r>
              <w:rPr>
                <w:noProof/>
                <w:webHidden/>
              </w:rPr>
              <w:fldChar w:fldCharType="separate"/>
            </w:r>
            <w:r>
              <w:rPr>
                <w:noProof/>
                <w:webHidden/>
              </w:rPr>
              <w:t>23</w:t>
            </w:r>
            <w:r>
              <w:rPr>
                <w:noProof/>
                <w:webHidden/>
              </w:rPr>
              <w:fldChar w:fldCharType="end"/>
            </w:r>
          </w:hyperlink>
        </w:p>
        <w:p w14:paraId="3B193C28" w14:textId="5DD40635"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66" w:history="1">
            <w:r w:rsidRPr="00095E71">
              <w:rPr>
                <w:rStyle w:val="Hyperlink"/>
                <w:rFonts w:ascii="Times New Roman" w:eastAsia="Times New Roman" w:hAnsi="Times New Roman" w:cs="Times New Roman"/>
                <w:b/>
                <w:bCs/>
                <w:noProof/>
              </w:rPr>
              <w:t>5.4 Software Quality Attributes</w:t>
            </w:r>
            <w:r>
              <w:rPr>
                <w:noProof/>
                <w:webHidden/>
              </w:rPr>
              <w:tab/>
            </w:r>
            <w:r>
              <w:rPr>
                <w:noProof/>
                <w:webHidden/>
              </w:rPr>
              <w:fldChar w:fldCharType="begin"/>
            </w:r>
            <w:r>
              <w:rPr>
                <w:noProof/>
                <w:webHidden/>
              </w:rPr>
              <w:instrText xml:space="preserve"> PAGEREF _Toc236405566 \h </w:instrText>
            </w:r>
            <w:r>
              <w:rPr>
                <w:noProof/>
                <w:webHidden/>
              </w:rPr>
            </w:r>
            <w:r>
              <w:rPr>
                <w:noProof/>
                <w:webHidden/>
              </w:rPr>
              <w:fldChar w:fldCharType="separate"/>
            </w:r>
            <w:r>
              <w:rPr>
                <w:noProof/>
                <w:webHidden/>
              </w:rPr>
              <w:t>24</w:t>
            </w:r>
            <w:r>
              <w:rPr>
                <w:noProof/>
                <w:webHidden/>
              </w:rPr>
              <w:fldChar w:fldCharType="end"/>
            </w:r>
          </w:hyperlink>
        </w:p>
        <w:p w14:paraId="52259037" w14:textId="36D1D1F1"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67" w:history="1">
            <w:r w:rsidRPr="00095E71">
              <w:rPr>
                <w:rStyle w:val="Hyperlink"/>
                <w:rFonts w:ascii="Times New Roman" w:eastAsia="Times New Roman" w:hAnsi="Times New Roman" w:cs="Times New Roman"/>
                <w:b/>
                <w:bCs/>
                <w:noProof/>
              </w:rPr>
              <w:t>5.5 Business Rules</w:t>
            </w:r>
            <w:r>
              <w:rPr>
                <w:noProof/>
                <w:webHidden/>
              </w:rPr>
              <w:tab/>
            </w:r>
            <w:r>
              <w:rPr>
                <w:noProof/>
                <w:webHidden/>
              </w:rPr>
              <w:fldChar w:fldCharType="begin"/>
            </w:r>
            <w:r>
              <w:rPr>
                <w:noProof/>
                <w:webHidden/>
              </w:rPr>
              <w:instrText xml:space="preserve"> PAGEREF _Toc236405567 \h </w:instrText>
            </w:r>
            <w:r>
              <w:rPr>
                <w:noProof/>
                <w:webHidden/>
              </w:rPr>
            </w:r>
            <w:r>
              <w:rPr>
                <w:noProof/>
                <w:webHidden/>
              </w:rPr>
              <w:fldChar w:fldCharType="separate"/>
            </w:r>
            <w:r>
              <w:rPr>
                <w:noProof/>
                <w:webHidden/>
              </w:rPr>
              <w:t>24</w:t>
            </w:r>
            <w:r>
              <w:rPr>
                <w:noProof/>
                <w:webHidden/>
              </w:rPr>
              <w:fldChar w:fldCharType="end"/>
            </w:r>
          </w:hyperlink>
        </w:p>
        <w:p w14:paraId="061A64FA" w14:textId="208B6E29" w:rsidR="005C626D" w:rsidRDefault="005C626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405568" w:history="1">
            <w:r w:rsidRPr="00095E71">
              <w:rPr>
                <w:rStyle w:val="Hyperlink"/>
                <w:rFonts w:ascii="Times New Roman" w:eastAsia="Times New Roman" w:hAnsi="Times New Roman" w:cs="Times New Roman"/>
                <w:b/>
                <w:bCs/>
                <w:noProof/>
              </w:rPr>
              <w:t>6. Other Requirements</w:t>
            </w:r>
            <w:r>
              <w:rPr>
                <w:noProof/>
                <w:webHidden/>
              </w:rPr>
              <w:tab/>
            </w:r>
            <w:r>
              <w:rPr>
                <w:noProof/>
                <w:webHidden/>
              </w:rPr>
              <w:fldChar w:fldCharType="begin"/>
            </w:r>
            <w:r>
              <w:rPr>
                <w:noProof/>
                <w:webHidden/>
              </w:rPr>
              <w:instrText xml:space="preserve"> PAGEREF _Toc236405568 \h </w:instrText>
            </w:r>
            <w:r>
              <w:rPr>
                <w:noProof/>
                <w:webHidden/>
              </w:rPr>
            </w:r>
            <w:r>
              <w:rPr>
                <w:noProof/>
                <w:webHidden/>
              </w:rPr>
              <w:fldChar w:fldCharType="separate"/>
            </w:r>
            <w:r>
              <w:rPr>
                <w:noProof/>
                <w:webHidden/>
              </w:rPr>
              <w:t>26</w:t>
            </w:r>
            <w:r>
              <w:rPr>
                <w:noProof/>
                <w:webHidden/>
              </w:rPr>
              <w:fldChar w:fldCharType="end"/>
            </w:r>
          </w:hyperlink>
        </w:p>
        <w:p w14:paraId="3DA079E0" w14:textId="4D315E7E" w:rsidR="005C626D" w:rsidRDefault="005C626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405569" w:history="1">
            <w:r w:rsidRPr="00095E71">
              <w:rPr>
                <w:rStyle w:val="Hyperlink"/>
                <w:rFonts w:ascii="Times New Roman" w:eastAsia="Times New Roman" w:hAnsi="Times New Roman" w:cs="Times New Roman"/>
                <w:b/>
                <w:bCs/>
                <w:noProof/>
              </w:rPr>
              <w:t>Appendix A: Glossary</w:t>
            </w:r>
            <w:r>
              <w:rPr>
                <w:noProof/>
                <w:webHidden/>
              </w:rPr>
              <w:tab/>
            </w:r>
            <w:r>
              <w:rPr>
                <w:noProof/>
                <w:webHidden/>
              </w:rPr>
              <w:fldChar w:fldCharType="begin"/>
            </w:r>
            <w:r>
              <w:rPr>
                <w:noProof/>
                <w:webHidden/>
              </w:rPr>
              <w:instrText xml:space="preserve"> PAGEREF _Toc236405569 \h </w:instrText>
            </w:r>
            <w:r>
              <w:rPr>
                <w:noProof/>
                <w:webHidden/>
              </w:rPr>
            </w:r>
            <w:r>
              <w:rPr>
                <w:noProof/>
                <w:webHidden/>
              </w:rPr>
              <w:fldChar w:fldCharType="separate"/>
            </w:r>
            <w:r>
              <w:rPr>
                <w:noProof/>
                <w:webHidden/>
              </w:rPr>
              <w:t>26</w:t>
            </w:r>
            <w:r>
              <w:rPr>
                <w:noProof/>
                <w:webHidden/>
              </w:rPr>
              <w:fldChar w:fldCharType="end"/>
            </w:r>
          </w:hyperlink>
        </w:p>
        <w:p w14:paraId="507062E9" w14:textId="5D174460"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70" w:history="1">
            <w:r w:rsidRPr="00095E71">
              <w:rPr>
                <w:rStyle w:val="Hyperlink"/>
                <w:rFonts w:ascii="Times New Roman" w:eastAsia="Times New Roman" w:hAnsi="Times New Roman" w:cs="Times New Roman"/>
                <w:b/>
                <w:bCs/>
                <w:noProof/>
              </w:rPr>
              <w:t>6.1 Data Dictionary</w:t>
            </w:r>
            <w:r>
              <w:rPr>
                <w:noProof/>
                <w:webHidden/>
              </w:rPr>
              <w:tab/>
            </w:r>
            <w:r>
              <w:rPr>
                <w:noProof/>
                <w:webHidden/>
              </w:rPr>
              <w:fldChar w:fldCharType="begin"/>
            </w:r>
            <w:r>
              <w:rPr>
                <w:noProof/>
                <w:webHidden/>
              </w:rPr>
              <w:instrText xml:space="preserve"> PAGEREF _Toc236405570 \h </w:instrText>
            </w:r>
            <w:r>
              <w:rPr>
                <w:noProof/>
                <w:webHidden/>
              </w:rPr>
            </w:r>
            <w:r>
              <w:rPr>
                <w:noProof/>
                <w:webHidden/>
              </w:rPr>
              <w:fldChar w:fldCharType="separate"/>
            </w:r>
            <w:r>
              <w:rPr>
                <w:noProof/>
                <w:webHidden/>
              </w:rPr>
              <w:t>26</w:t>
            </w:r>
            <w:r>
              <w:rPr>
                <w:noProof/>
                <w:webHidden/>
              </w:rPr>
              <w:fldChar w:fldCharType="end"/>
            </w:r>
          </w:hyperlink>
        </w:p>
        <w:p w14:paraId="028F6B00" w14:textId="02D746D7"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71" w:history="1">
            <w:r w:rsidRPr="00095E71">
              <w:rPr>
                <w:rStyle w:val="Hyperlink"/>
                <w:rFonts w:ascii="Times New Roman" w:eastAsia="Times New Roman" w:hAnsi="Times New Roman" w:cs="Times New Roman"/>
                <w:b/>
                <w:bCs/>
                <w:noProof/>
              </w:rPr>
              <w:t>6.2 Supplementary Use Case Models</w:t>
            </w:r>
            <w:r>
              <w:rPr>
                <w:noProof/>
                <w:webHidden/>
              </w:rPr>
              <w:tab/>
            </w:r>
            <w:r>
              <w:rPr>
                <w:noProof/>
                <w:webHidden/>
              </w:rPr>
              <w:fldChar w:fldCharType="begin"/>
            </w:r>
            <w:r>
              <w:rPr>
                <w:noProof/>
                <w:webHidden/>
              </w:rPr>
              <w:instrText xml:space="preserve"> PAGEREF _Toc236405571 \h </w:instrText>
            </w:r>
            <w:r>
              <w:rPr>
                <w:noProof/>
                <w:webHidden/>
              </w:rPr>
            </w:r>
            <w:r>
              <w:rPr>
                <w:noProof/>
                <w:webHidden/>
              </w:rPr>
              <w:fldChar w:fldCharType="separate"/>
            </w:r>
            <w:r>
              <w:rPr>
                <w:noProof/>
                <w:webHidden/>
              </w:rPr>
              <w:t>29</w:t>
            </w:r>
            <w:r>
              <w:rPr>
                <w:noProof/>
                <w:webHidden/>
              </w:rPr>
              <w:fldChar w:fldCharType="end"/>
            </w:r>
          </w:hyperlink>
        </w:p>
        <w:p w14:paraId="5308971F" w14:textId="0AF324D2"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72" w:history="1">
            <w:r w:rsidRPr="00095E71">
              <w:rPr>
                <w:rStyle w:val="Hyperlink"/>
                <w:rFonts w:ascii="Times New Roman" w:eastAsia="Times New Roman" w:hAnsi="Times New Roman" w:cs="Times New Roman"/>
                <w:b/>
                <w:bCs/>
                <w:noProof/>
              </w:rPr>
              <w:t>6.3 Supplementary UI Mockup</w:t>
            </w:r>
            <w:r>
              <w:rPr>
                <w:noProof/>
                <w:webHidden/>
              </w:rPr>
              <w:tab/>
            </w:r>
            <w:r>
              <w:rPr>
                <w:noProof/>
                <w:webHidden/>
              </w:rPr>
              <w:fldChar w:fldCharType="begin"/>
            </w:r>
            <w:r>
              <w:rPr>
                <w:noProof/>
                <w:webHidden/>
              </w:rPr>
              <w:instrText xml:space="preserve"> PAGEREF _Toc236405572 \h </w:instrText>
            </w:r>
            <w:r>
              <w:rPr>
                <w:noProof/>
                <w:webHidden/>
              </w:rPr>
            </w:r>
            <w:r>
              <w:rPr>
                <w:noProof/>
                <w:webHidden/>
              </w:rPr>
              <w:fldChar w:fldCharType="separate"/>
            </w:r>
            <w:r>
              <w:rPr>
                <w:noProof/>
                <w:webHidden/>
              </w:rPr>
              <w:t>30</w:t>
            </w:r>
            <w:r>
              <w:rPr>
                <w:noProof/>
                <w:webHidden/>
              </w:rPr>
              <w:fldChar w:fldCharType="end"/>
            </w:r>
          </w:hyperlink>
        </w:p>
        <w:p w14:paraId="0B9A5BFB" w14:textId="00F31E48"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73" w:history="1">
            <w:r w:rsidRPr="00095E71">
              <w:rPr>
                <w:rStyle w:val="Hyperlink"/>
                <w:noProof/>
              </w:rPr>
              <w:t>6.3.1 Public Access &amp; Onboarding</w:t>
            </w:r>
            <w:r>
              <w:rPr>
                <w:noProof/>
                <w:webHidden/>
              </w:rPr>
              <w:tab/>
            </w:r>
            <w:r>
              <w:rPr>
                <w:noProof/>
                <w:webHidden/>
              </w:rPr>
              <w:fldChar w:fldCharType="begin"/>
            </w:r>
            <w:r>
              <w:rPr>
                <w:noProof/>
                <w:webHidden/>
              </w:rPr>
              <w:instrText xml:space="preserve"> PAGEREF _Toc236405573 \h </w:instrText>
            </w:r>
            <w:r>
              <w:rPr>
                <w:noProof/>
                <w:webHidden/>
              </w:rPr>
            </w:r>
            <w:r>
              <w:rPr>
                <w:noProof/>
                <w:webHidden/>
              </w:rPr>
              <w:fldChar w:fldCharType="separate"/>
            </w:r>
            <w:r>
              <w:rPr>
                <w:noProof/>
                <w:webHidden/>
              </w:rPr>
              <w:t>30</w:t>
            </w:r>
            <w:r>
              <w:rPr>
                <w:noProof/>
                <w:webHidden/>
              </w:rPr>
              <w:fldChar w:fldCharType="end"/>
            </w:r>
          </w:hyperlink>
        </w:p>
        <w:p w14:paraId="3BC75CE3" w14:textId="0D8BEC4B"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74" w:history="1">
            <w:r w:rsidRPr="00095E71">
              <w:rPr>
                <w:rStyle w:val="Hyperlink"/>
                <w:noProof/>
              </w:rPr>
              <w:t>6.3.2 School View</w:t>
            </w:r>
            <w:r>
              <w:rPr>
                <w:noProof/>
                <w:webHidden/>
              </w:rPr>
              <w:tab/>
            </w:r>
            <w:r>
              <w:rPr>
                <w:noProof/>
                <w:webHidden/>
              </w:rPr>
              <w:fldChar w:fldCharType="begin"/>
            </w:r>
            <w:r>
              <w:rPr>
                <w:noProof/>
                <w:webHidden/>
              </w:rPr>
              <w:instrText xml:space="preserve"> PAGEREF _Toc236405574 \h </w:instrText>
            </w:r>
            <w:r>
              <w:rPr>
                <w:noProof/>
                <w:webHidden/>
              </w:rPr>
            </w:r>
            <w:r>
              <w:rPr>
                <w:noProof/>
                <w:webHidden/>
              </w:rPr>
              <w:fldChar w:fldCharType="separate"/>
            </w:r>
            <w:r>
              <w:rPr>
                <w:noProof/>
                <w:webHidden/>
              </w:rPr>
              <w:t>38</w:t>
            </w:r>
            <w:r>
              <w:rPr>
                <w:noProof/>
                <w:webHidden/>
              </w:rPr>
              <w:fldChar w:fldCharType="end"/>
            </w:r>
          </w:hyperlink>
        </w:p>
        <w:p w14:paraId="6A434CD9" w14:textId="0809CEFC"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75" w:history="1">
            <w:r w:rsidRPr="00095E71">
              <w:rPr>
                <w:rStyle w:val="Hyperlink"/>
                <w:noProof/>
              </w:rPr>
              <w:t>6.3.3 Army Unit Views</w:t>
            </w:r>
            <w:r>
              <w:rPr>
                <w:noProof/>
                <w:webHidden/>
              </w:rPr>
              <w:tab/>
            </w:r>
            <w:r>
              <w:rPr>
                <w:noProof/>
                <w:webHidden/>
              </w:rPr>
              <w:fldChar w:fldCharType="begin"/>
            </w:r>
            <w:r>
              <w:rPr>
                <w:noProof/>
                <w:webHidden/>
              </w:rPr>
              <w:instrText xml:space="preserve"> PAGEREF _Toc236405575 \h </w:instrText>
            </w:r>
            <w:r>
              <w:rPr>
                <w:noProof/>
                <w:webHidden/>
              </w:rPr>
            </w:r>
            <w:r>
              <w:rPr>
                <w:noProof/>
                <w:webHidden/>
              </w:rPr>
              <w:fldChar w:fldCharType="separate"/>
            </w:r>
            <w:r>
              <w:rPr>
                <w:noProof/>
                <w:webHidden/>
              </w:rPr>
              <w:t>49</w:t>
            </w:r>
            <w:r>
              <w:rPr>
                <w:noProof/>
                <w:webHidden/>
              </w:rPr>
              <w:fldChar w:fldCharType="end"/>
            </w:r>
          </w:hyperlink>
        </w:p>
        <w:p w14:paraId="32E81F9D" w14:textId="3AD839B4"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76" w:history="1">
            <w:r w:rsidRPr="00095E71">
              <w:rPr>
                <w:rStyle w:val="Hyperlink"/>
                <w:noProof/>
              </w:rPr>
              <w:t>6.3.4 Army Ambassador View</w:t>
            </w:r>
            <w:r>
              <w:rPr>
                <w:noProof/>
                <w:webHidden/>
              </w:rPr>
              <w:tab/>
            </w:r>
            <w:r>
              <w:rPr>
                <w:noProof/>
                <w:webHidden/>
              </w:rPr>
              <w:fldChar w:fldCharType="begin"/>
            </w:r>
            <w:r>
              <w:rPr>
                <w:noProof/>
                <w:webHidden/>
              </w:rPr>
              <w:instrText xml:space="preserve"> PAGEREF _Toc236405576 \h </w:instrText>
            </w:r>
            <w:r>
              <w:rPr>
                <w:noProof/>
                <w:webHidden/>
              </w:rPr>
            </w:r>
            <w:r>
              <w:rPr>
                <w:noProof/>
                <w:webHidden/>
              </w:rPr>
              <w:fldChar w:fldCharType="separate"/>
            </w:r>
            <w:r>
              <w:rPr>
                <w:noProof/>
                <w:webHidden/>
              </w:rPr>
              <w:t>55</w:t>
            </w:r>
            <w:r>
              <w:rPr>
                <w:noProof/>
                <w:webHidden/>
              </w:rPr>
              <w:fldChar w:fldCharType="end"/>
            </w:r>
          </w:hyperlink>
        </w:p>
        <w:p w14:paraId="0E118A67" w14:textId="3D5A60E2"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77" w:history="1">
            <w:r w:rsidRPr="00095E71">
              <w:rPr>
                <w:rStyle w:val="Hyperlink"/>
                <w:noProof/>
              </w:rPr>
              <w:t>6.3.5 Stakeholder Admin Views</w:t>
            </w:r>
            <w:r>
              <w:rPr>
                <w:noProof/>
                <w:webHidden/>
              </w:rPr>
              <w:tab/>
            </w:r>
            <w:r>
              <w:rPr>
                <w:noProof/>
                <w:webHidden/>
              </w:rPr>
              <w:fldChar w:fldCharType="begin"/>
            </w:r>
            <w:r>
              <w:rPr>
                <w:noProof/>
                <w:webHidden/>
              </w:rPr>
              <w:instrText xml:space="preserve"> PAGEREF _Toc236405577 \h </w:instrText>
            </w:r>
            <w:r>
              <w:rPr>
                <w:noProof/>
                <w:webHidden/>
              </w:rPr>
            </w:r>
            <w:r>
              <w:rPr>
                <w:noProof/>
                <w:webHidden/>
              </w:rPr>
              <w:fldChar w:fldCharType="separate"/>
            </w:r>
            <w:r>
              <w:rPr>
                <w:noProof/>
                <w:webHidden/>
              </w:rPr>
              <w:t>61</w:t>
            </w:r>
            <w:r>
              <w:rPr>
                <w:noProof/>
                <w:webHidden/>
              </w:rPr>
              <w:fldChar w:fldCharType="end"/>
            </w:r>
          </w:hyperlink>
        </w:p>
        <w:p w14:paraId="51F74604" w14:textId="6FB2C403"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78" w:history="1">
            <w:r w:rsidRPr="00095E71">
              <w:rPr>
                <w:rStyle w:val="Hyperlink"/>
                <w:rFonts w:ascii="Times New Roman" w:eastAsia="Times New Roman" w:hAnsi="Times New Roman" w:cs="Times New Roman"/>
                <w:b/>
                <w:bCs/>
                <w:noProof/>
              </w:rPr>
              <w:t>6.4 Class Diagram</w:t>
            </w:r>
            <w:r>
              <w:rPr>
                <w:noProof/>
                <w:webHidden/>
              </w:rPr>
              <w:tab/>
            </w:r>
            <w:r>
              <w:rPr>
                <w:noProof/>
                <w:webHidden/>
              </w:rPr>
              <w:fldChar w:fldCharType="begin"/>
            </w:r>
            <w:r>
              <w:rPr>
                <w:noProof/>
                <w:webHidden/>
              </w:rPr>
              <w:instrText xml:space="preserve"> PAGEREF _Toc236405578 \h </w:instrText>
            </w:r>
            <w:r>
              <w:rPr>
                <w:noProof/>
                <w:webHidden/>
              </w:rPr>
            </w:r>
            <w:r>
              <w:rPr>
                <w:noProof/>
                <w:webHidden/>
              </w:rPr>
              <w:fldChar w:fldCharType="separate"/>
            </w:r>
            <w:r>
              <w:rPr>
                <w:noProof/>
                <w:webHidden/>
              </w:rPr>
              <w:t>70</w:t>
            </w:r>
            <w:r>
              <w:rPr>
                <w:noProof/>
                <w:webHidden/>
              </w:rPr>
              <w:fldChar w:fldCharType="end"/>
            </w:r>
          </w:hyperlink>
        </w:p>
        <w:p w14:paraId="1645F4ED" w14:textId="5725851D" w:rsidR="005C626D" w:rsidRDefault="005C626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405579" w:history="1">
            <w:r w:rsidRPr="00095E71">
              <w:rPr>
                <w:rStyle w:val="Hyperlink"/>
                <w:rFonts w:ascii="Times New Roman" w:eastAsia="Times New Roman" w:hAnsi="Times New Roman" w:cs="Times New Roman"/>
                <w:b/>
                <w:bCs/>
                <w:noProof/>
              </w:rPr>
              <w:t>6.5 Dialog Map</w:t>
            </w:r>
            <w:r>
              <w:rPr>
                <w:noProof/>
                <w:webHidden/>
              </w:rPr>
              <w:tab/>
            </w:r>
            <w:r>
              <w:rPr>
                <w:noProof/>
                <w:webHidden/>
              </w:rPr>
              <w:fldChar w:fldCharType="begin"/>
            </w:r>
            <w:r>
              <w:rPr>
                <w:noProof/>
                <w:webHidden/>
              </w:rPr>
              <w:instrText xml:space="preserve"> PAGEREF _Toc236405579 \h </w:instrText>
            </w:r>
            <w:r>
              <w:rPr>
                <w:noProof/>
                <w:webHidden/>
              </w:rPr>
            </w:r>
            <w:r>
              <w:rPr>
                <w:noProof/>
                <w:webHidden/>
              </w:rPr>
              <w:fldChar w:fldCharType="separate"/>
            </w:r>
            <w:r>
              <w:rPr>
                <w:noProof/>
                <w:webHidden/>
              </w:rPr>
              <w:t>71</w:t>
            </w:r>
            <w:r>
              <w:rPr>
                <w:noProof/>
                <w:webHidden/>
              </w:rPr>
              <w:fldChar w:fldCharType="end"/>
            </w:r>
          </w:hyperlink>
        </w:p>
        <w:p w14:paraId="14D1EA0A" w14:textId="5AC59084"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80" w:history="1">
            <w:r w:rsidRPr="00095E71">
              <w:rPr>
                <w:rStyle w:val="Hyperlink"/>
                <w:rFonts w:ascii="Times New Roman" w:eastAsia="Times New Roman" w:hAnsi="Times New Roman" w:cs="Times New Roman"/>
                <w:b/>
                <w:bCs/>
                <w:noProof/>
              </w:rPr>
              <w:t>6.6 Key Boundary and Control Classes</w:t>
            </w:r>
            <w:r>
              <w:rPr>
                <w:noProof/>
                <w:webHidden/>
              </w:rPr>
              <w:tab/>
            </w:r>
            <w:r>
              <w:rPr>
                <w:noProof/>
                <w:webHidden/>
              </w:rPr>
              <w:fldChar w:fldCharType="begin"/>
            </w:r>
            <w:r>
              <w:rPr>
                <w:noProof/>
                <w:webHidden/>
              </w:rPr>
              <w:instrText xml:space="preserve"> PAGEREF _Toc236405580 \h </w:instrText>
            </w:r>
            <w:r>
              <w:rPr>
                <w:noProof/>
                <w:webHidden/>
              </w:rPr>
            </w:r>
            <w:r>
              <w:rPr>
                <w:noProof/>
                <w:webHidden/>
              </w:rPr>
              <w:fldChar w:fldCharType="separate"/>
            </w:r>
            <w:r>
              <w:rPr>
                <w:noProof/>
                <w:webHidden/>
              </w:rPr>
              <w:t>72</w:t>
            </w:r>
            <w:r>
              <w:rPr>
                <w:noProof/>
                <w:webHidden/>
              </w:rPr>
              <w:fldChar w:fldCharType="end"/>
            </w:r>
          </w:hyperlink>
        </w:p>
        <w:p w14:paraId="540C2F1D" w14:textId="617046DA"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81" w:history="1">
            <w:r w:rsidRPr="00095E71">
              <w:rPr>
                <w:rStyle w:val="Hyperlink"/>
                <w:rFonts w:ascii="Times New Roman" w:eastAsia="Times New Roman" w:hAnsi="Times New Roman" w:cs="Times New Roman"/>
                <w:b/>
                <w:bCs/>
                <w:noProof/>
              </w:rPr>
              <w:t>6.7 System Architecture</w:t>
            </w:r>
            <w:r>
              <w:rPr>
                <w:noProof/>
                <w:webHidden/>
              </w:rPr>
              <w:tab/>
            </w:r>
            <w:r>
              <w:rPr>
                <w:noProof/>
                <w:webHidden/>
              </w:rPr>
              <w:fldChar w:fldCharType="begin"/>
            </w:r>
            <w:r>
              <w:rPr>
                <w:noProof/>
                <w:webHidden/>
              </w:rPr>
              <w:instrText xml:space="preserve"> PAGEREF _Toc236405581 \h </w:instrText>
            </w:r>
            <w:r>
              <w:rPr>
                <w:noProof/>
                <w:webHidden/>
              </w:rPr>
            </w:r>
            <w:r>
              <w:rPr>
                <w:noProof/>
                <w:webHidden/>
              </w:rPr>
              <w:fldChar w:fldCharType="separate"/>
            </w:r>
            <w:r>
              <w:rPr>
                <w:noProof/>
                <w:webHidden/>
              </w:rPr>
              <w:t>73</w:t>
            </w:r>
            <w:r>
              <w:rPr>
                <w:noProof/>
                <w:webHidden/>
              </w:rPr>
              <w:fldChar w:fldCharType="end"/>
            </w:r>
          </w:hyperlink>
        </w:p>
        <w:p w14:paraId="72784F30" w14:textId="5DBCB453"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82" w:history="1">
            <w:r w:rsidRPr="00095E71">
              <w:rPr>
                <w:rStyle w:val="Hyperlink"/>
                <w:rFonts w:ascii="Times New Roman" w:eastAsia="Times New Roman" w:hAnsi="Times New Roman" w:cs="Times New Roman"/>
                <w:b/>
                <w:bCs/>
                <w:noProof/>
              </w:rPr>
              <w:t>6.8 Sequence Diagrams</w:t>
            </w:r>
            <w:r>
              <w:rPr>
                <w:noProof/>
                <w:webHidden/>
              </w:rPr>
              <w:tab/>
            </w:r>
            <w:r>
              <w:rPr>
                <w:noProof/>
                <w:webHidden/>
              </w:rPr>
              <w:fldChar w:fldCharType="begin"/>
            </w:r>
            <w:r>
              <w:rPr>
                <w:noProof/>
                <w:webHidden/>
              </w:rPr>
              <w:instrText xml:space="preserve"> PAGEREF _Toc236405582 \h </w:instrText>
            </w:r>
            <w:r>
              <w:rPr>
                <w:noProof/>
                <w:webHidden/>
              </w:rPr>
            </w:r>
            <w:r>
              <w:rPr>
                <w:noProof/>
                <w:webHidden/>
              </w:rPr>
              <w:fldChar w:fldCharType="separate"/>
            </w:r>
            <w:r>
              <w:rPr>
                <w:noProof/>
                <w:webHidden/>
              </w:rPr>
              <w:t>74</w:t>
            </w:r>
            <w:r>
              <w:rPr>
                <w:noProof/>
                <w:webHidden/>
              </w:rPr>
              <w:fldChar w:fldCharType="end"/>
            </w:r>
          </w:hyperlink>
        </w:p>
        <w:p w14:paraId="0C82D49C" w14:textId="6C81C135"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83" w:history="1">
            <w:r w:rsidRPr="00095E71">
              <w:rPr>
                <w:rStyle w:val="Hyperlink"/>
                <w:rFonts w:eastAsia="Times New Roman" w:cs="Times New Roman"/>
                <w:bCs/>
                <w:noProof/>
              </w:rPr>
              <w:t>6.8.1 Registration</w:t>
            </w:r>
            <w:r>
              <w:rPr>
                <w:noProof/>
                <w:webHidden/>
              </w:rPr>
              <w:tab/>
            </w:r>
            <w:r>
              <w:rPr>
                <w:noProof/>
                <w:webHidden/>
              </w:rPr>
              <w:fldChar w:fldCharType="begin"/>
            </w:r>
            <w:r>
              <w:rPr>
                <w:noProof/>
                <w:webHidden/>
              </w:rPr>
              <w:instrText xml:space="preserve"> PAGEREF _Toc236405583 \h </w:instrText>
            </w:r>
            <w:r>
              <w:rPr>
                <w:noProof/>
                <w:webHidden/>
              </w:rPr>
            </w:r>
            <w:r>
              <w:rPr>
                <w:noProof/>
                <w:webHidden/>
              </w:rPr>
              <w:fldChar w:fldCharType="separate"/>
            </w:r>
            <w:r>
              <w:rPr>
                <w:noProof/>
                <w:webHidden/>
              </w:rPr>
              <w:t>74</w:t>
            </w:r>
            <w:r>
              <w:rPr>
                <w:noProof/>
                <w:webHidden/>
              </w:rPr>
              <w:fldChar w:fldCharType="end"/>
            </w:r>
          </w:hyperlink>
        </w:p>
        <w:p w14:paraId="12231501" w14:textId="07A169EA"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84" w:history="1">
            <w:r w:rsidRPr="00095E71">
              <w:rPr>
                <w:rStyle w:val="Hyperlink"/>
                <w:bCs/>
                <w:noProof/>
              </w:rPr>
              <w:t>6.8.2 Login</w:t>
            </w:r>
            <w:r>
              <w:rPr>
                <w:noProof/>
                <w:webHidden/>
              </w:rPr>
              <w:tab/>
            </w:r>
            <w:r>
              <w:rPr>
                <w:noProof/>
                <w:webHidden/>
              </w:rPr>
              <w:fldChar w:fldCharType="begin"/>
            </w:r>
            <w:r>
              <w:rPr>
                <w:noProof/>
                <w:webHidden/>
              </w:rPr>
              <w:instrText xml:space="preserve"> PAGEREF _Toc236405584 \h </w:instrText>
            </w:r>
            <w:r>
              <w:rPr>
                <w:noProof/>
                <w:webHidden/>
              </w:rPr>
            </w:r>
            <w:r>
              <w:rPr>
                <w:noProof/>
                <w:webHidden/>
              </w:rPr>
              <w:fldChar w:fldCharType="separate"/>
            </w:r>
            <w:r>
              <w:rPr>
                <w:noProof/>
                <w:webHidden/>
              </w:rPr>
              <w:t>75</w:t>
            </w:r>
            <w:r>
              <w:rPr>
                <w:noProof/>
                <w:webHidden/>
              </w:rPr>
              <w:fldChar w:fldCharType="end"/>
            </w:r>
          </w:hyperlink>
        </w:p>
        <w:p w14:paraId="66E980E8" w14:textId="13EB938A"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85" w:history="1">
            <w:r w:rsidRPr="00095E71">
              <w:rPr>
                <w:rStyle w:val="Hyperlink"/>
                <w:noProof/>
              </w:rPr>
              <w:t>6.8.3 Submit Interest Form</w:t>
            </w:r>
            <w:r>
              <w:rPr>
                <w:noProof/>
                <w:webHidden/>
              </w:rPr>
              <w:tab/>
            </w:r>
            <w:r>
              <w:rPr>
                <w:noProof/>
                <w:webHidden/>
              </w:rPr>
              <w:fldChar w:fldCharType="begin"/>
            </w:r>
            <w:r>
              <w:rPr>
                <w:noProof/>
                <w:webHidden/>
              </w:rPr>
              <w:instrText xml:space="preserve"> PAGEREF _Toc236405585 \h </w:instrText>
            </w:r>
            <w:r>
              <w:rPr>
                <w:noProof/>
                <w:webHidden/>
              </w:rPr>
            </w:r>
            <w:r>
              <w:rPr>
                <w:noProof/>
                <w:webHidden/>
              </w:rPr>
              <w:fldChar w:fldCharType="separate"/>
            </w:r>
            <w:r>
              <w:rPr>
                <w:noProof/>
                <w:webHidden/>
              </w:rPr>
              <w:t>76</w:t>
            </w:r>
            <w:r>
              <w:rPr>
                <w:noProof/>
                <w:webHidden/>
              </w:rPr>
              <w:fldChar w:fldCharType="end"/>
            </w:r>
          </w:hyperlink>
        </w:p>
        <w:p w14:paraId="2703314E" w14:textId="269540F1"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86" w:history="1">
            <w:r w:rsidRPr="00095E71">
              <w:rPr>
                <w:rStyle w:val="Hyperlink"/>
                <w:noProof/>
              </w:rPr>
              <w:t>6.8.4 Confirm Unit</w:t>
            </w:r>
            <w:r>
              <w:rPr>
                <w:noProof/>
                <w:webHidden/>
              </w:rPr>
              <w:tab/>
            </w:r>
            <w:r>
              <w:rPr>
                <w:noProof/>
                <w:webHidden/>
              </w:rPr>
              <w:fldChar w:fldCharType="begin"/>
            </w:r>
            <w:r>
              <w:rPr>
                <w:noProof/>
                <w:webHidden/>
              </w:rPr>
              <w:instrText xml:space="preserve"> PAGEREF _Toc236405586 \h </w:instrText>
            </w:r>
            <w:r>
              <w:rPr>
                <w:noProof/>
                <w:webHidden/>
              </w:rPr>
            </w:r>
            <w:r>
              <w:rPr>
                <w:noProof/>
                <w:webHidden/>
              </w:rPr>
              <w:fldChar w:fldCharType="separate"/>
            </w:r>
            <w:r>
              <w:rPr>
                <w:noProof/>
                <w:webHidden/>
              </w:rPr>
              <w:t>77</w:t>
            </w:r>
            <w:r>
              <w:rPr>
                <w:noProof/>
                <w:webHidden/>
              </w:rPr>
              <w:fldChar w:fldCharType="end"/>
            </w:r>
          </w:hyperlink>
        </w:p>
        <w:p w14:paraId="40873BD4" w14:textId="78EE0C4E"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87" w:history="1">
            <w:r w:rsidRPr="00095E71">
              <w:rPr>
                <w:rStyle w:val="Hyperlink"/>
                <w:noProof/>
              </w:rPr>
              <w:t>6.8.5 Confirm Ambassador Team</w:t>
            </w:r>
            <w:r>
              <w:rPr>
                <w:noProof/>
                <w:webHidden/>
              </w:rPr>
              <w:tab/>
            </w:r>
            <w:r>
              <w:rPr>
                <w:noProof/>
                <w:webHidden/>
              </w:rPr>
              <w:fldChar w:fldCharType="begin"/>
            </w:r>
            <w:r>
              <w:rPr>
                <w:noProof/>
                <w:webHidden/>
              </w:rPr>
              <w:instrText xml:space="preserve"> PAGEREF _Toc236405587 \h </w:instrText>
            </w:r>
            <w:r>
              <w:rPr>
                <w:noProof/>
                <w:webHidden/>
              </w:rPr>
            </w:r>
            <w:r>
              <w:rPr>
                <w:noProof/>
                <w:webHidden/>
              </w:rPr>
              <w:fldChar w:fldCharType="separate"/>
            </w:r>
            <w:r>
              <w:rPr>
                <w:noProof/>
                <w:webHidden/>
              </w:rPr>
              <w:t>78</w:t>
            </w:r>
            <w:r>
              <w:rPr>
                <w:noProof/>
                <w:webHidden/>
              </w:rPr>
              <w:fldChar w:fldCharType="end"/>
            </w:r>
          </w:hyperlink>
        </w:p>
        <w:p w14:paraId="1F0EFA3A" w14:textId="3F0BE933"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88" w:history="1">
            <w:r w:rsidRPr="00095E71">
              <w:rPr>
                <w:rStyle w:val="Hyperlink"/>
                <w:noProof/>
              </w:rPr>
              <w:t>6.8.6 Submit Open Request</w:t>
            </w:r>
            <w:r>
              <w:rPr>
                <w:noProof/>
                <w:webHidden/>
              </w:rPr>
              <w:tab/>
            </w:r>
            <w:r>
              <w:rPr>
                <w:noProof/>
                <w:webHidden/>
              </w:rPr>
              <w:fldChar w:fldCharType="begin"/>
            </w:r>
            <w:r>
              <w:rPr>
                <w:noProof/>
                <w:webHidden/>
              </w:rPr>
              <w:instrText xml:space="preserve"> PAGEREF _Toc236405588 \h </w:instrText>
            </w:r>
            <w:r>
              <w:rPr>
                <w:noProof/>
                <w:webHidden/>
              </w:rPr>
            </w:r>
            <w:r>
              <w:rPr>
                <w:noProof/>
                <w:webHidden/>
              </w:rPr>
              <w:fldChar w:fldCharType="separate"/>
            </w:r>
            <w:r>
              <w:rPr>
                <w:noProof/>
                <w:webHidden/>
              </w:rPr>
              <w:t>79</w:t>
            </w:r>
            <w:r>
              <w:rPr>
                <w:noProof/>
                <w:webHidden/>
              </w:rPr>
              <w:fldChar w:fldCharType="end"/>
            </w:r>
          </w:hyperlink>
        </w:p>
        <w:p w14:paraId="1CA23E1E" w14:textId="1CDC5320"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89" w:history="1">
            <w:r w:rsidRPr="00095E71">
              <w:rPr>
                <w:rStyle w:val="Hyperlink"/>
                <w:noProof/>
              </w:rPr>
              <w:t>6.8.9 Volunteer for Request</w:t>
            </w:r>
            <w:r>
              <w:rPr>
                <w:noProof/>
                <w:webHidden/>
              </w:rPr>
              <w:tab/>
            </w:r>
            <w:r>
              <w:rPr>
                <w:noProof/>
                <w:webHidden/>
              </w:rPr>
              <w:fldChar w:fldCharType="begin"/>
            </w:r>
            <w:r>
              <w:rPr>
                <w:noProof/>
                <w:webHidden/>
              </w:rPr>
              <w:instrText xml:space="preserve"> PAGEREF _Toc236405589 \h </w:instrText>
            </w:r>
            <w:r>
              <w:rPr>
                <w:noProof/>
                <w:webHidden/>
              </w:rPr>
            </w:r>
            <w:r>
              <w:rPr>
                <w:noProof/>
                <w:webHidden/>
              </w:rPr>
              <w:fldChar w:fldCharType="separate"/>
            </w:r>
            <w:r>
              <w:rPr>
                <w:noProof/>
                <w:webHidden/>
              </w:rPr>
              <w:t>80</w:t>
            </w:r>
            <w:r>
              <w:rPr>
                <w:noProof/>
                <w:webHidden/>
              </w:rPr>
              <w:fldChar w:fldCharType="end"/>
            </w:r>
          </w:hyperlink>
        </w:p>
        <w:p w14:paraId="1735BD79" w14:textId="4D722C9A"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90" w:history="1">
            <w:r w:rsidRPr="00095E71">
              <w:rPr>
                <w:rStyle w:val="Hyperlink"/>
                <w:noProof/>
              </w:rPr>
              <w:t>6.8.10 Confirm Volunteer</w:t>
            </w:r>
            <w:r>
              <w:rPr>
                <w:noProof/>
                <w:webHidden/>
              </w:rPr>
              <w:tab/>
            </w:r>
            <w:r>
              <w:rPr>
                <w:noProof/>
                <w:webHidden/>
              </w:rPr>
              <w:fldChar w:fldCharType="begin"/>
            </w:r>
            <w:r>
              <w:rPr>
                <w:noProof/>
                <w:webHidden/>
              </w:rPr>
              <w:instrText xml:space="preserve"> PAGEREF _Toc236405590 \h </w:instrText>
            </w:r>
            <w:r>
              <w:rPr>
                <w:noProof/>
                <w:webHidden/>
              </w:rPr>
            </w:r>
            <w:r>
              <w:rPr>
                <w:noProof/>
                <w:webHidden/>
              </w:rPr>
              <w:fldChar w:fldCharType="separate"/>
            </w:r>
            <w:r>
              <w:rPr>
                <w:noProof/>
                <w:webHidden/>
              </w:rPr>
              <w:t>81</w:t>
            </w:r>
            <w:r>
              <w:rPr>
                <w:noProof/>
                <w:webHidden/>
              </w:rPr>
              <w:fldChar w:fldCharType="end"/>
            </w:r>
          </w:hyperlink>
        </w:p>
        <w:p w14:paraId="03B283C2" w14:textId="39C8B2B8"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91" w:history="1">
            <w:r w:rsidRPr="00095E71">
              <w:rPr>
                <w:rStyle w:val="Hyperlink"/>
                <w:noProof/>
              </w:rPr>
              <w:t>6.8.11 Withdraw Volunteer</w:t>
            </w:r>
            <w:r>
              <w:rPr>
                <w:noProof/>
                <w:webHidden/>
              </w:rPr>
              <w:tab/>
            </w:r>
            <w:r>
              <w:rPr>
                <w:noProof/>
                <w:webHidden/>
              </w:rPr>
              <w:fldChar w:fldCharType="begin"/>
            </w:r>
            <w:r>
              <w:rPr>
                <w:noProof/>
                <w:webHidden/>
              </w:rPr>
              <w:instrText xml:space="preserve"> PAGEREF _Toc236405591 \h </w:instrText>
            </w:r>
            <w:r>
              <w:rPr>
                <w:noProof/>
                <w:webHidden/>
              </w:rPr>
            </w:r>
            <w:r>
              <w:rPr>
                <w:noProof/>
                <w:webHidden/>
              </w:rPr>
              <w:fldChar w:fldCharType="separate"/>
            </w:r>
            <w:r>
              <w:rPr>
                <w:noProof/>
                <w:webHidden/>
              </w:rPr>
              <w:t>82</w:t>
            </w:r>
            <w:r>
              <w:rPr>
                <w:noProof/>
                <w:webHidden/>
              </w:rPr>
              <w:fldChar w:fldCharType="end"/>
            </w:r>
          </w:hyperlink>
        </w:p>
        <w:p w14:paraId="727550D0" w14:textId="4E160930" w:rsidR="005C626D" w:rsidRDefault="005C62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405592" w:history="1">
            <w:r w:rsidRPr="00095E71">
              <w:rPr>
                <w:rStyle w:val="Hyperlink"/>
                <w:noProof/>
              </w:rPr>
              <w:t>6.8.12 Admin Escalation</w:t>
            </w:r>
            <w:r>
              <w:rPr>
                <w:noProof/>
                <w:webHidden/>
              </w:rPr>
              <w:tab/>
            </w:r>
            <w:r>
              <w:rPr>
                <w:noProof/>
                <w:webHidden/>
              </w:rPr>
              <w:fldChar w:fldCharType="begin"/>
            </w:r>
            <w:r>
              <w:rPr>
                <w:noProof/>
                <w:webHidden/>
              </w:rPr>
              <w:instrText xml:space="preserve"> PAGEREF _Toc236405592 \h </w:instrText>
            </w:r>
            <w:r>
              <w:rPr>
                <w:noProof/>
                <w:webHidden/>
              </w:rPr>
            </w:r>
            <w:r>
              <w:rPr>
                <w:noProof/>
                <w:webHidden/>
              </w:rPr>
              <w:fldChar w:fldCharType="separate"/>
            </w:r>
            <w:r>
              <w:rPr>
                <w:noProof/>
                <w:webHidden/>
              </w:rPr>
              <w:t>83</w:t>
            </w:r>
            <w:r>
              <w:rPr>
                <w:noProof/>
                <w:webHidden/>
              </w:rPr>
              <w:fldChar w:fldCharType="end"/>
            </w:r>
          </w:hyperlink>
        </w:p>
        <w:p w14:paraId="19AA2344" w14:textId="38F302F0" w:rsidR="005C626D" w:rsidRDefault="005C626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405593" w:history="1">
            <w:r w:rsidRPr="00095E71">
              <w:rPr>
                <w:rStyle w:val="Hyperlink"/>
                <w:rFonts w:ascii="Times New Roman" w:hAnsi="Times New Roman" w:cs="Times New Roman"/>
                <w:b/>
                <w:bCs/>
                <w:noProof/>
              </w:rPr>
              <w:t>Appendix C: Unique Feature Logic</w:t>
            </w:r>
            <w:r>
              <w:rPr>
                <w:noProof/>
                <w:webHidden/>
              </w:rPr>
              <w:tab/>
            </w:r>
            <w:r>
              <w:rPr>
                <w:noProof/>
                <w:webHidden/>
              </w:rPr>
              <w:fldChar w:fldCharType="begin"/>
            </w:r>
            <w:r>
              <w:rPr>
                <w:noProof/>
                <w:webHidden/>
              </w:rPr>
              <w:instrText xml:space="preserve"> PAGEREF _Toc236405593 \h </w:instrText>
            </w:r>
            <w:r>
              <w:rPr>
                <w:noProof/>
                <w:webHidden/>
              </w:rPr>
            </w:r>
            <w:r>
              <w:rPr>
                <w:noProof/>
                <w:webHidden/>
              </w:rPr>
              <w:fldChar w:fldCharType="separate"/>
            </w:r>
            <w:r>
              <w:rPr>
                <w:noProof/>
                <w:webHidden/>
              </w:rPr>
              <w:t>84</w:t>
            </w:r>
            <w:r>
              <w:rPr>
                <w:noProof/>
                <w:webHidden/>
              </w:rPr>
              <w:fldChar w:fldCharType="end"/>
            </w:r>
          </w:hyperlink>
        </w:p>
        <w:p w14:paraId="2F17AA2A" w14:textId="5419EB20"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94" w:history="1">
            <w:r w:rsidRPr="00095E71">
              <w:rPr>
                <w:rStyle w:val="Hyperlink"/>
                <w:rFonts w:ascii="Times New Roman" w:eastAsia="Times New Roman" w:hAnsi="Times New Roman" w:cs="Times New Roman"/>
                <w:b/>
                <w:bCs/>
                <w:noProof/>
              </w:rPr>
              <w:t>6.9 Tier Eligibility and Rule B Computation</w:t>
            </w:r>
            <w:r>
              <w:rPr>
                <w:noProof/>
                <w:webHidden/>
              </w:rPr>
              <w:tab/>
            </w:r>
            <w:r>
              <w:rPr>
                <w:noProof/>
                <w:webHidden/>
              </w:rPr>
              <w:fldChar w:fldCharType="begin"/>
            </w:r>
            <w:r>
              <w:rPr>
                <w:noProof/>
                <w:webHidden/>
              </w:rPr>
              <w:instrText xml:space="preserve"> PAGEREF _Toc236405594 \h </w:instrText>
            </w:r>
            <w:r>
              <w:rPr>
                <w:noProof/>
                <w:webHidden/>
              </w:rPr>
            </w:r>
            <w:r>
              <w:rPr>
                <w:noProof/>
                <w:webHidden/>
              </w:rPr>
              <w:fldChar w:fldCharType="separate"/>
            </w:r>
            <w:r>
              <w:rPr>
                <w:noProof/>
                <w:webHidden/>
              </w:rPr>
              <w:t>84</w:t>
            </w:r>
            <w:r>
              <w:rPr>
                <w:noProof/>
                <w:webHidden/>
              </w:rPr>
              <w:fldChar w:fldCharType="end"/>
            </w:r>
          </w:hyperlink>
        </w:p>
        <w:p w14:paraId="39E7EB85" w14:textId="0F9332C2" w:rsidR="005C626D" w:rsidRDefault="005C62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405595" w:history="1">
            <w:r w:rsidRPr="00095E71">
              <w:rPr>
                <w:rStyle w:val="Hyperlink"/>
                <w:rFonts w:ascii="Times New Roman" w:eastAsia="Times New Roman" w:hAnsi="Times New Roman" w:cs="Times New Roman"/>
                <w:b/>
                <w:bCs/>
                <w:noProof/>
              </w:rPr>
              <w:t>6.10 Two-Sided Confirmation State Machine</w:t>
            </w:r>
            <w:r>
              <w:rPr>
                <w:noProof/>
                <w:webHidden/>
              </w:rPr>
              <w:tab/>
            </w:r>
            <w:r>
              <w:rPr>
                <w:noProof/>
                <w:webHidden/>
              </w:rPr>
              <w:fldChar w:fldCharType="begin"/>
            </w:r>
            <w:r>
              <w:rPr>
                <w:noProof/>
                <w:webHidden/>
              </w:rPr>
              <w:instrText xml:space="preserve"> PAGEREF _Toc236405595 \h </w:instrText>
            </w:r>
            <w:r>
              <w:rPr>
                <w:noProof/>
                <w:webHidden/>
              </w:rPr>
            </w:r>
            <w:r>
              <w:rPr>
                <w:noProof/>
                <w:webHidden/>
              </w:rPr>
              <w:fldChar w:fldCharType="separate"/>
            </w:r>
            <w:r>
              <w:rPr>
                <w:noProof/>
                <w:webHidden/>
              </w:rPr>
              <w:t>85</w:t>
            </w:r>
            <w:r>
              <w:rPr>
                <w:noProof/>
                <w:webHidden/>
              </w:rPr>
              <w:fldChar w:fldCharType="end"/>
            </w:r>
          </w:hyperlink>
        </w:p>
        <w:p w14:paraId="2C093DB0" w14:textId="11431420" w:rsidR="0008403A" w:rsidRDefault="0008403A">
          <w:r>
            <w:rPr>
              <w:b/>
              <w:bCs/>
              <w:noProof/>
            </w:rPr>
            <w:fldChar w:fldCharType="end"/>
          </w:r>
        </w:p>
      </w:sdtContent>
    </w:sdt>
    <w:p w14:paraId="02FF33B9" w14:textId="143372FB" w:rsidR="0008403A" w:rsidRDefault="0008403A">
      <w:r>
        <w:br w:type="page"/>
      </w:r>
    </w:p>
    <w:p w14:paraId="136FFB8E" w14:textId="77777777" w:rsidR="00F82F35" w:rsidRDefault="00000000">
      <w:pPr>
        <w:pStyle w:val="Heading1"/>
        <w:spacing w:before="240" w:after="160"/>
      </w:pPr>
      <w:bookmarkStart w:id="0" w:name="_Toc236405491"/>
      <w:r>
        <w:rPr>
          <w:rFonts w:ascii="Times New Roman" w:eastAsia="Times New Roman" w:hAnsi="Times New Roman" w:cs="Times New Roman"/>
          <w:b/>
          <w:bCs/>
          <w:sz w:val="36"/>
          <w:szCs w:val="36"/>
        </w:rPr>
        <w:lastRenderedPageBreak/>
        <w:t>Revision History</w:t>
      </w:r>
      <w:bookmarkEnd w:id="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5150"/>
        <w:gridCol w:w="1000"/>
      </w:tblGrid>
      <w:tr w:rsidR="00F82F35" w14:paraId="495CB171" w14:textId="77777777">
        <w:trPr>
          <w:tblHeader/>
        </w:trPr>
        <w:tc>
          <w:tcPr>
            <w:tcW w:w="1800" w:type="dxa"/>
            <w:shd w:val="clear" w:color="auto" w:fill="D6E4F0"/>
            <w:tcMar>
              <w:top w:w="80" w:type="dxa"/>
              <w:left w:w="100" w:type="dxa"/>
              <w:bottom w:w="80" w:type="dxa"/>
              <w:right w:w="100" w:type="dxa"/>
            </w:tcMar>
          </w:tcPr>
          <w:p w14:paraId="4A1224AB" w14:textId="77777777" w:rsidR="00F82F35" w:rsidRDefault="00000000">
            <w:r>
              <w:rPr>
                <w:b/>
                <w:bCs/>
                <w:sz w:val="20"/>
                <w:szCs w:val="20"/>
              </w:rPr>
              <w:t>Name</w:t>
            </w:r>
          </w:p>
        </w:tc>
        <w:tc>
          <w:tcPr>
            <w:tcW w:w="1400" w:type="dxa"/>
            <w:shd w:val="clear" w:color="auto" w:fill="D6E4F0"/>
            <w:tcMar>
              <w:top w:w="80" w:type="dxa"/>
              <w:left w:w="100" w:type="dxa"/>
              <w:bottom w:w="80" w:type="dxa"/>
              <w:right w:w="100" w:type="dxa"/>
            </w:tcMar>
          </w:tcPr>
          <w:p w14:paraId="351599CD" w14:textId="77777777" w:rsidR="00F82F35" w:rsidRDefault="00000000">
            <w:r>
              <w:rPr>
                <w:b/>
                <w:bCs/>
                <w:sz w:val="20"/>
                <w:szCs w:val="20"/>
              </w:rPr>
              <w:t>Date</w:t>
            </w:r>
          </w:p>
        </w:tc>
        <w:tc>
          <w:tcPr>
            <w:tcW w:w="5150" w:type="dxa"/>
            <w:shd w:val="clear" w:color="auto" w:fill="D6E4F0"/>
            <w:tcMar>
              <w:top w:w="80" w:type="dxa"/>
              <w:left w:w="100" w:type="dxa"/>
              <w:bottom w:w="80" w:type="dxa"/>
              <w:right w:w="100" w:type="dxa"/>
            </w:tcMar>
          </w:tcPr>
          <w:p w14:paraId="18BA139C" w14:textId="77777777" w:rsidR="00F82F35" w:rsidRDefault="00000000">
            <w:r>
              <w:rPr>
                <w:b/>
                <w:bCs/>
                <w:sz w:val="20"/>
                <w:szCs w:val="20"/>
              </w:rPr>
              <w:t>Reason For Changes</w:t>
            </w:r>
          </w:p>
        </w:tc>
        <w:tc>
          <w:tcPr>
            <w:tcW w:w="1000" w:type="dxa"/>
            <w:shd w:val="clear" w:color="auto" w:fill="D6E4F0"/>
            <w:tcMar>
              <w:top w:w="80" w:type="dxa"/>
              <w:left w:w="100" w:type="dxa"/>
              <w:bottom w:w="80" w:type="dxa"/>
              <w:right w:w="100" w:type="dxa"/>
            </w:tcMar>
          </w:tcPr>
          <w:p w14:paraId="358EFBBF" w14:textId="77777777" w:rsidR="00F82F35" w:rsidRDefault="00000000">
            <w:r>
              <w:rPr>
                <w:b/>
                <w:bCs/>
                <w:sz w:val="20"/>
                <w:szCs w:val="20"/>
              </w:rPr>
              <w:t>Version</w:t>
            </w:r>
          </w:p>
        </w:tc>
      </w:tr>
      <w:tr w:rsidR="00F82F35" w14:paraId="2E3F5010" w14:textId="77777777">
        <w:tc>
          <w:tcPr>
            <w:tcW w:w="1800" w:type="dxa"/>
            <w:tcMar>
              <w:top w:w="80" w:type="dxa"/>
              <w:left w:w="100" w:type="dxa"/>
              <w:bottom w:w="80" w:type="dxa"/>
              <w:right w:w="100" w:type="dxa"/>
            </w:tcMar>
          </w:tcPr>
          <w:p w14:paraId="04101AD7" w14:textId="77777777" w:rsidR="00F82F35" w:rsidRDefault="00000000">
            <w:r>
              <w:rPr>
                <w:sz w:val="20"/>
                <w:szCs w:val="20"/>
              </w:rPr>
              <w:t>Tan Gui Shan</w:t>
            </w:r>
          </w:p>
        </w:tc>
        <w:tc>
          <w:tcPr>
            <w:tcW w:w="1400" w:type="dxa"/>
            <w:tcMar>
              <w:top w:w="80" w:type="dxa"/>
              <w:left w:w="100" w:type="dxa"/>
              <w:bottom w:w="80" w:type="dxa"/>
              <w:right w:w="100" w:type="dxa"/>
            </w:tcMar>
          </w:tcPr>
          <w:p w14:paraId="78E254F6" w14:textId="77777777" w:rsidR="00F82F35" w:rsidRDefault="00000000">
            <w:r>
              <w:rPr>
                <w:sz w:val="20"/>
                <w:szCs w:val="20"/>
              </w:rPr>
              <w:t>30/7/2026</w:t>
            </w:r>
          </w:p>
        </w:tc>
        <w:tc>
          <w:tcPr>
            <w:tcW w:w="5150" w:type="dxa"/>
            <w:tcMar>
              <w:top w:w="80" w:type="dxa"/>
              <w:left w:w="100" w:type="dxa"/>
              <w:bottom w:w="80" w:type="dxa"/>
              <w:right w:w="100" w:type="dxa"/>
            </w:tcMar>
          </w:tcPr>
          <w:p w14:paraId="1DE25DAD" w14:textId="77777777" w:rsidR="00F82F35" w:rsidRDefault="00000000">
            <w:r>
              <w:rPr>
                <w:sz w:val="20"/>
                <w:szCs w:val="20"/>
              </w:rPr>
              <w:t>Initial draft of SRS ported over from build documentation and delivered features</w:t>
            </w:r>
          </w:p>
        </w:tc>
        <w:tc>
          <w:tcPr>
            <w:tcW w:w="1000" w:type="dxa"/>
            <w:tcMar>
              <w:top w:w="80" w:type="dxa"/>
              <w:left w:w="100" w:type="dxa"/>
              <w:bottom w:w="80" w:type="dxa"/>
              <w:right w:w="100" w:type="dxa"/>
            </w:tcMar>
          </w:tcPr>
          <w:p w14:paraId="10307684" w14:textId="77777777" w:rsidR="00F82F35" w:rsidRDefault="00000000">
            <w:r>
              <w:rPr>
                <w:sz w:val="20"/>
                <w:szCs w:val="20"/>
              </w:rPr>
              <w:t>1.0</w:t>
            </w:r>
          </w:p>
        </w:tc>
      </w:tr>
    </w:tbl>
    <w:p w14:paraId="4DEF52CC" w14:textId="77777777" w:rsidR="00F82F35" w:rsidRDefault="00000000">
      <w:r>
        <w:br w:type="page"/>
      </w:r>
    </w:p>
    <w:p w14:paraId="714845E8" w14:textId="77777777" w:rsidR="00F82F35" w:rsidRDefault="00000000">
      <w:pPr>
        <w:pStyle w:val="Heading1"/>
        <w:spacing w:before="240" w:after="160"/>
      </w:pPr>
      <w:bookmarkStart w:id="1" w:name="_Toc236405492"/>
      <w:r>
        <w:rPr>
          <w:rFonts w:ascii="Times New Roman" w:eastAsia="Times New Roman" w:hAnsi="Times New Roman" w:cs="Times New Roman"/>
          <w:b/>
          <w:bCs/>
          <w:sz w:val="36"/>
          <w:szCs w:val="36"/>
        </w:rPr>
        <w:lastRenderedPageBreak/>
        <w:t>1. Introduction</w:t>
      </w:r>
      <w:bookmarkEnd w:id="1"/>
    </w:p>
    <w:p w14:paraId="7CAEC166" w14:textId="77777777" w:rsidR="00F82F35" w:rsidRDefault="00000000">
      <w:pPr>
        <w:pStyle w:val="Heading2"/>
        <w:spacing w:before="200" w:after="120"/>
      </w:pPr>
      <w:bookmarkStart w:id="2" w:name="_Toc236405493"/>
      <w:r>
        <w:rPr>
          <w:rFonts w:ascii="Times New Roman" w:eastAsia="Times New Roman" w:hAnsi="Times New Roman" w:cs="Times New Roman"/>
          <w:b/>
          <w:bCs/>
          <w:sz w:val="28"/>
          <w:szCs w:val="28"/>
        </w:rPr>
        <w:t>1.1 Purpose</w:t>
      </w:r>
      <w:bookmarkEnd w:id="2"/>
    </w:p>
    <w:p w14:paraId="573E6A74" w14:textId="77777777" w:rsidR="00F82F35" w:rsidRDefault="00000000">
      <w:pPr>
        <w:spacing w:after="120"/>
      </w:pPr>
      <w:r>
        <w:t>This Software Requirements Specification (SRS) describes the functional and non-functional requirements for Release 1.0 of the SSPP (School-SAF Partnership Programme) frontend application. This document is intended to ensure traceability from requirements to the implemented React front end, and to serve as a reference for the eventual backend specification (schema, endpoints, and authentication design).</w:t>
      </w:r>
    </w:p>
    <w:p w14:paraId="1086BC7C" w14:textId="77777777" w:rsidR="00F82F35" w:rsidRDefault="00000000">
      <w:pPr>
        <w:pStyle w:val="Heading2"/>
        <w:spacing w:before="200" w:after="120"/>
      </w:pPr>
      <w:bookmarkStart w:id="3" w:name="_Toc236405494"/>
      <w:r>
        <w:rPr>
          <w:rFonts w:ascii="Times New Roman" w:eastAsia="Times New Roman" w:hAnsi="Times New Roman" w:cs="Times New Roman"/>
          <w:b/>
          <w:bCs/>
          <w:sz w:val="28"/>
          <w:szCs w:val="28"/>
        </w:rPr>
        <w:t>1.2 Document Conventions</w:t>
      </w:r>
      <w:bookmarkEnd w:id="3"/>
    </w:p>
    <w:p w14:paraId="1BF99A72" w14:textId="77777777" w:rsidR="00F82F35" w:rsidRDefault="00000000">
      <w:pPr>
        <w:spacing w:after="120"/>
      </w:pPr>
      <w:r>
        <w:t>This SRS follows the following conventions:</w:t>
      </w:r>
    </w:p>
    <w:p w14:paraId="51A6C022" w14:textId="77777777" w:rsidR="00F82F35" w:rsidRDefault="00000000">
      <w:pPr>
        <w:pStyle w:val="ListParagraph"/>
        <w:numPr>
          <w:ilvl w:val="0"/>
          <w:numId w:val="1"/>
        </w:numPr>
        <w:spacing w:after="60"/>
      </w:pPr>
      <w:r>
        <w:t>Header 1: Times New Roman, size 18</w:t>
      </w:r>
    </w:p>
    <w:p w14:paraId="0525C573" w14:textId="77777777" w:rsidR="00F82F35" w:rsidRDefault="00000000">
      <w:pPr>
        <w:pStyle w:val="ListParagraph"/>
        <w:numPr>
          <w:ilvl w:val="0"/>
          <w:numId w:val="1"/>
        </w:numPr>
        <w:spacing w:after="60"/>
      </w:pPr>
      <w:r>
        <w:t>Header 2: Times New Roman, size 14</w:t>
      </w:r>
    </w:p>
    <w:p w14:paraId="1514923D" w14:textId="77777777" w:rsidR="00F82F35" w:rsidRDefault="00000000">
      <w:pPr>
        <w:pStyle w:val="ListParagraph"/>
        <w:numPr>
          <w:ilvl w:val="0"/>
          <w:numId w:val="1"/>
        </w:numPr>
        <w:spacing w:after="60"/>
      </w:pPr>
      <w:r>
        <w:t>Header 3: Times New Roman, size 12</w:t>
      </w:r>
    </w:p>
    <w:p w14:paraId="513AF03F" w14:textId="77777777" w:rsidR="00F82F35" w:rsidRDefault="00000000">
      <w:pPr>
        <w:pStyle w:val="ListParagraph"/>
        <w:numPr>
          <w:ilvl w:val="0"/>
          <w:numId w:val="1"/>
        </w:numPr>
        <w:spacing w:after="60"/>
      </w:pPr>
      <w:r>
        <w:t>Header 4: Times New Roman, size 11</w:t>
      </w:r>
    </w:p>
    <w:p w14:paraId="5D1F82AB" w14:textId="77777777" w:rsidR="00F82F35" w:rsidRDefault="00000000">
      <w:pPr>
        <w:pStyle w:val="ListParagraph"/>
        <w:numPr>
          <w:ilvl w:val="0"/>
          <w:numId w:val="1"/>
        </w:numPr>
        <w:spacing w:after="60"/>
      </w:pPr>
      <w:r>
        <w:t>Content: Arial, size 11</w:t>
      </w:r>
    </w:p>
    <w:p w14:paraId="1CE4B589" w14:textId="77777777" w:rsidR="00F82F35" w:rsidRDefault="00000000">
      <w:pPr>
        <w:spacing w:after="120"/>
      </w:pPr>
      <w:r>
        <w:t>Italics are used for terms defined in the Data Dictionary (Appendix A). Headings such as "DM Serif Display" refer to the heading typeface used within the product UI, distinct from this document's own conventions.</w:t>
      </w:r>
    </w:p>
    <w:p w14:paraId="0D151354" w14:textId="77777777" w:rsidR="00F82F35" w:rsidRDefault="00000000">
      <w:pPr>
        <w:pStyle w:val="Heading2"/>
        <w:spacing w:before="200" w:after="120"/>
      </w:pPr>
      <w:bookmarkStart w:id="4" w:name="_Toc236405495"/>
      <w:r>
        <w:rPr>
          <w:rFonts w:ascii="Times New Roman" w:eastAsia="Times New Roman" w:hAnsi="Times New Roman" w:cs="Times New Roman"/>
          <w:b/>
          <w:bCs/>
          <w:sz w:val="28"/>
          <w:szCs w:val="28"/>
        </w:rPr>
        <w:t>1.3 Intended Audience and Reading Suggestions</w:t>
      </w:r>
      <w:bookmarkEnd w:id="4"/>
    </w:p>
    <w:p w14:paraId="7C9326B9" w14:textId="77777777" w:rsidR="00F82F35" w:rsidRDefault="00000000">
      <w:pPr>
        <w:spacing w:after="120"/>
      </w:pPr>
      <w:r>
        <w:t>This document is intended for developers, the Ministry/SAF stakeholder team, school coordinators, testers, and documentation writers. Section 4 (System Features) provides the detailed functional run-down of each module. Section 5 (Other Nonfunctional Requirements) provides the performance, safety, security, and quality targets the system must meet.</w:t>
      </w:r>
    </w:p>
    <w:p w14:paraId="344183AA" w14:textId="77777777" w:rsidR="00F82F35" w:rsidRDefault="00000000">
      <w:pPr>
        <w:pStyle w:val="Heading2"/>
        <w:spacing w:before="200" w:after="120"/>
      </w:pPr>
      <w:bookmarkStart w:id="5" w:name="_Toc236405496"/>
      <w:r>
        <w:rPr>
          <w:rFonts w:ascii="Times New Roman" w:eastAsia="Times New Roman" w:hAnsi="Times New Roman" w:cs="Times New Roman"/>
          <w:b/>
          <w:bCs/>
          <w:sz w:val="28"/>
          <w:szCs w:val="28"/>
        </w:rPr>
        <w:t>1.4 Product Scope</w:t>
      </w:r>
      <w:bookmarkEnd w:id="5"/>
    </w:p>
    <w:p w14:paraId="5064DF5B" w14:textId="77777777" w:rsidR="00F82F35" w:rsidRDefault="00000000">
      <w:pPr>
        <w:spacing w:after="120"/>
      </w:pPr>
      <w:r>
        <w:t>SSPP is a Singapore Government platform that matches schools with Singapore Armed Forces (SAF) units and individual SAF ambassadors to run student engagement programmes. The system classifies each potential engagement into one of three tiers (hands-on, sharing-plus-booth, or sharing-only) based on the type of provider and, for ambassador teams, the size of the team formed (Rule B). The platform manages the full engagement lifecycle: browsing and matching, two-sided confirmation, per-member roster confirmation for ambassador teams, and automated equipment/stock reservation, while giving the programme's Stakeholder Admin a monitor-only dashboard over reach, coverage, and outstanding follow-ups.</w:t>
      </w:r>
    </w:p>
    <w:p w14:paraId="2F5B924B" w14:textId="77777777" w:rsidR="00D713D3" w:rsidRDefault="00D713D3">
      <w:pPr>
        <w:rPr>
          <w:rFonts w:ascii="Times New Roman" w:eastAsia="Times New Roman" w:hAnsi="Times New Roman" w:cs="Times New Roman"/>
          <w:b/>
          <w:bCs/>
          <w:color w:val="2E74B5"/>
          <w:sz w:val="28"/>
          <w:szCs w:val="28"/>
        </w:rPr>
      </w:pPr>
      <w:r>
        <w:rPr>
          <w:rFonts w:ascii="Times New Roman" w:eastAsia="Times New Roman" w:hAnsi="Times New Roman" w:cs="Times New Roman"/>
          <w:b/>
          <w:bCs/>
          <w:sz w:val="28"/>
          <w:szCs w:val="28"/>
        </w:rPr>
        <w:br w:type="page"/>
      </w:r>
    </w:p>
    <w:p w14:paraId="48D994A7" w14:textId="3D70E705" w:rsidR="00F82F35" w:rsidRDefault="00000000">
      <w:pPr>
        <w:pStyle w:val="Heading2"/>
        <w:spacing w:before="200" w:after="120"/>
      </w:pPr>
      <w:bookmarkStart w:id="6" w:name="_Toc236405497"/>
      <w:r>
        <w:rPr>
          <w:rFonts w:ascii="Times New Roman" w:eastAsia="Times New Roman" w:hAnsi="Times New Roman" w:cs="Times New Roman"/>
          <w:b/>
          <w:bCs/>
          <w:sz w:val="28"/>
          <w:szCs w:val="28"/>
        </w:rPr>
        <w:lastRenderedPageBreak/>
        <w:t>1.5 References</w:t>
      </w:r>
      <w:bookmarkEnd w:id="6"/>
    </w:p>
    <w:p w14:paraId="01D0172B" w14:textId="3F16D7CC" w:rsidR="00A22E06" w:rsidRPr="00A22E06" w:rsidRDefault="00EB7ACE" w:rsidP="00A22E06">
      <w:pPr>
        <w:spacing w:after="120"/>
      </w:pPr>
      <w:r>
        <w:t xml:space="preserve">[1] </w:t>
      </w:r>
      <w:r w:rsidR="00A22E06" w:rsidRPr="00A22E06">
        <w:t xml:space="preserve">“Quick start – react.” </w:t>
      </w:r>
      <w:hyperlink r:id="rId8" w:history="1">
        <w:r w:rsidR="0020353B" w:rsidRPr="00904255">
          <w:rPr>
            <w:rStyle w:val="Hyperlink"/>
          </w:rPr>
          <w:t>https://react.dev/learn</w:t>
        </w:r>
      </w:hyperlink>
      <w:r w:rsidR="0020353B">
        <w:t xml:space="preserve"> </w:t>
      </w:r>
      <w:r w:rsidR="00A22E06" w:rsidRPr="00A22E06">
        <w:t>(accessed Jul. 31, 2026).</w:t>
      </w:r>
    </w:p>
    <w:p w14:paraId="6B0CD66F" w14:textId="7BFBA12E" w:rsidR="006D3483" w:rsidRPr="006D3483" w:rsidRDefault="006D3483" w:rsidP="006D3483">
      <w:pPr>
        <w:spacing w:after="120"/>
      </w:pPr>
      <w:r>
        <w:t xml:space="preserve">[2] </w:t>
      </w:r>
      <w:r w:rsidRPr="006D3483">
        <w:t xml:space="preserve">“Get started – Singapore Government Design System.” </w:t>
      </w:r>
      <w:hyperlink r:id="rId9" w:history="1">
        <w:r w:rsidR="00C643A9" w:rsidRPr="00904255">
          <w:rPr>
            <w:rStyle w:val="Hyperlink"/>
          </w:rPr>
          <w:t>https://www.designsystem.tech.gov.sg/get-started/</w:t>
        </w:r>
      </w:hyperlink>
      <w:r w:rsidR="00C643A9">
        <w:t xml:space="preserve"> </w:t>
      </w:r>
      <w:r w:rsidR="00C643A9" w:rsidRPr="00621207">
        <w:t>(accessed July 31, 2026).</w:t>
      </w:r>
    </w:p>
    <w:p w14:paraId="1E41494C" w14:textId="2AED1F98" w:rsidR="00621207" w:rsidRDefault="00621207" w:rsidP="00621207">
      <w:pPr>
        <w:spacing w:after="120"/>
      </w:pPr>
      <w:r w:rsidRPr="00621207">
        <w:t>[</w:t>
      </w:r>
      <w:r>
        <w:t>3</w:t>
      </w:r>
      <w:r w:rsidRPr="00621207">
        <w:t>]</w:t>
      </w:r>
      <w:r>
        <w:t xml:space="preserve"> </w:t>
      </w:r>
      <w:r w:rsidRPr="00621207">
        <w:t>“@</w:t>
      </w:r>
      <w:proofErr w:type="spellStart"/>
      <w:r w:rsidRPr="00621207">
        <w:t>govtechsg</w:t>
      </w:r>
      <w:proofErr w:type="spellEnd"/>
      <w:r w:rsidRPr="00621207">
        <w:t>/</w:t>
      </w:r>
      <w:proofErr w:type="spellStart"/>
      <w:r w:rsidRPr="00621207">
        <w:t>sgds</w:t>
      </w:r>
      <w:proofErr w:type="spellEnd"/>
      <w:r w:rsidRPr="00621207">
        <w:t xml:space="preserve">-web-component,” </w:t>
      </w:r>
      <w:proofErr w:type="spellStart"/>
      <w:r w:rsidRPr="00621207">
        <w:rPr>
          <w:i/>
          <w:iCs/>
        </w:rPr>
        <w:t>npm</w:t>
      </w:r>
      <w:proofErr w:type="spellEnd"/>
      <w:r w:rsidRPr="00621207">
        <w:t xml:space="preserve">, July 21, 2026. </w:t>
      </w:r>
      <w:hyperlink r:id="rId10" w:history="1">
        <w:r w:rsidR="00C643A9" w:rsidRPr="00904255">
          <w:rPr>
            <w:rStyle w:val="Hyperlink"/>
          </w:rPr>
          <w:t>https://www.npmjs.com/package/@govtechsg/sgds-web-component</w:t>
        </w:r>
      </w:hyperlink>
      <w:r w:rsidR="00C643A9">
        <w:t xml:space="preserve"> </w:t>
      </w:r>
      <w:r w:rsidRPr="00621207">
        <w:t>(accessed July 31, 2026).</w:t>
      </w:r>
    </w:p>
    <w:p w14:paraId="6AA3F9F7" w14:textId="15E48DCB" w:rsidR="00C643A9" w:rsidRPr="00621207" w:rsidRDefault="00C643A9" w:rsidP="00621207">
      <w:pPr>
        <w:spacing w:after="120"/>
      </w:pPr>
      <w:r>
        <w:t xml:space="preserve">[4] </w:t>
      </w:r>
      <w:r w:rsidRPr="00C643A9">
        <w:t xml:space="preserve">“Quick Start | </w:t>
      </w:r>
      <w:proofErr w:type="spellStart"/>
      <w:r w:rsidRPr="00C643A9">
        <w:t>Singpass</w:t>
      </w:r>
      <w:proofErr w:type="spellEnd"/>
      <w:r w:rsidRPr="00C643A9">
        <w:t xml:space="preserve"> Developer Docs,” </w:t>
      </w:r>
      <w:proofErr w:type="spellStart"/>
      <w:r w:rsidRPr="00C643A9">
        <w:rPr>
          <w:i/>
          <w:iCs/>
        </w:rPr>
        <w:t>Singpass</w:t>
      </w:r>
      <w:proofErr w:type="spellEnd"/>
      <w:r w:rsidRPr="00C643A9">
        <w:rPr>
          <w:i/>
          <w:iCs/>
        </w:rPr>
        <w:t xml:space="preserve"> Developer Docs</w:t>
      </w:r>
      <w:r w:rsidRPr="00C643A9">
        <w:t xml:space="preserve">. </w:t>
      </w:r>
      <w:hyperlink r:id="rId11" w:history="1">
        <w:r w:rsidRPr="00904255">
          <w:rPr>
            <w:rStyle w:val="Hyperlink"/>
          </w:rPr>
          <w:t>https://docs.developer.singpass.gov.sg/docs/getting-started/quick-start</w:t>
        </w:r>
      </w:hyperlink>
      <w:r>
        <w:t xml:space="preserve"> </w:t>
      </w:r>
      <w:r w:rsidRPr="00621207">
        <w:t>(accessed July 31, 2026).</w:t>
      </w:r>
    </w:p>
    <w:p w14:paraId="3F67D3CA" w14:textId="1886F762" w:rsidR="00A343C9" w:rsidRPr="00A343C9" w:rsidRDefault="00A343C9" w:rsidP="00A343C9">
      <w:pPr>
        <w:spacing w:after="120"/>
      </w:pPr>
      <w:r>
        <w:t xml:space="preserve">[5] </w:t>
      </w:r>
      <w:r w:rsidRPr="00A343C9">
        <w:t xml:space="preserve">“Getting started,” </w:t>
      </w:r>
      <w:proofErr w:type="spellStart"/>
      <w:r w:rsidRPr="00A343C9">
        <w:rPr>
          <w:i/>
          <w:iCs/>
        </w:rPr>
        <w:t>Vitejs</w:t>
      </w:r>
      <w:proofErr w:type="spellEnd"/>
      <w:r w:rsidRPr="00A343C9">
        <w:t xml:space="preserve">. </w:t>
      </w:r>
      <w:hyperlink r:id="rId12" w:history="1">
        <w:r w:rsidR="00C643A9" w:rsidRPr="00904255">
          <w:rPr>
            <w:rStyle w:val="Hyperlink"/>
          </w:rPr>
          <w:t>https://vite.dev/guide/</w:t>
        </w:r>
      </w:hyperlink>
      <w:r w:rsidR="00C643A9">
        <w:t xml:space="preserve"> </w:t>
      </w:r>
      <w:r w:rsidR="00C643A9" w:rsidRPr="00621207">
        <w:t>(accessed July 31, 2026).</w:t>
      </w:r>
    </w:p>
    <w:p w14:paraId="1D45F829" w14:textId="5D15E5EE" w:rsidR="00A343C9" w:rsidRPr="00A343C9" w:rsidRDefault="00A343C9" w:rsidP="00A343C9">
      <w:pPr>
        <w:spacing w:after="120"/>
      </w:pPr>
      <w:r>
        <w:t>[</w:t>
      </w:r>
      <w:r w:rsidR="00621207">
        <w:t>6]</w:t>
      </w:r>
      <w:r w:rsidR="00621207" w:rsidRPr="00A343C9">
        <w:t xml:space="preserve"> “</w:t>
      </w:r>
      <w:r w:rsidRPr="00A343C9">
        <w:t xml:space="preserve">Installing with Vite - Installation,” </w:t>
      </w:r>
      <w:r w:rsidRPr="00A343C9">
        <w:rPr>
          <w:i/>
          <w:iCs/>
        </w:rPr>
        <w:t>Tailwind CSS</w:t>
      </w:r>
      <w:r w:rsidRPr="00A343C9">
        <w:t xml:space="preserve">. </w:t>
      </w:r>
      <w:hyperlink r:id="rId13" w:history="1">
        <w:r w:rsidR="00C643A9" w:rsidRPr="00904255">
          <w:rPr>
            <w:rStyle w:val="Hyperlink"/>
          </w:rPr>
          <w:t>https://tailwindcss.com/docs</w:t>
        </w:r>
      </w:hyperlink>
      <w:r w:rsidR="00C643A9">
        <w:t xml:space="preserve"> </w:t>
      </w:r>
      <w:r w:rsidR="00C643A9" w:rsidRPr="00621207">
        <w:t>(accessed July 31, 2026).</w:t>
      </w:r>
    </w:p>
    <w:p w14:paraId="1936F5A7" w14:textId="464926A0" w:rsidR="0020353B" w:rsidRPr="0020353B" w:rsidRDefault="0020353B" w:rsidP="0020353B">
      <w:r>
        <w:t xml:space="preserve">[7] </w:t>
      </w:r>
      <w:proofErr w:type="spellStart"/>
      <w:r w:rsidRPr="0020353B">
        <w:t>Vercel</w:t>
      </w:r>
      <w:proofErr w:type="spellEnd"/>
      <w:r w:rsidRPr="0020353B">
        <w:t>, “</w:t>
      </w:r>
      <w:proofErr w:type="spellStart"/>
      <w:r w:rsidRPr="0020353B">
        <w:t>Vercel</w:t>
      </w:r>
      <w:proofErr w:type="spellEnd"/>
      <w:r w:rsidRPr="0020353B">
        <w:t xml:space="preserve"> documentation,” </w:t>
      </w:r>
      <w:proofErr w:type="spellStart"/>
      <w:r w:rsidRPr="0020353B">
        <w:rPr>
          <w:i/>
          <w:iCs/>
        </w:rPr>
        <w:t>Vercel</w:t>
      </w:r>
      <w:proofErr w:type="spellEnd"/>
      <w:r w:rsidRPr="0020353B">
        <w:rPr>
          <w:i/>
          <w:iCs/>
        </w:rPr>
        <w:t xml:space="preserve"> Documentation</w:t>
      </w:r>
      <w:r w:rsidRPr="0020353B">
        <w:t xml:space="preserve">, Jun. 30, 2026. </w:t>
      </w:r>
      <w:hyperlink r:id="rId14" w:history="1">
        <w:r w:rsidRPr="00904255">
          <w:rPr>
            <w:rStyle w:val="Hyperlink"/>
          </w:rPr>
          <w:t>https://vercel.com/docs</w:t>
        </w:r>
      </w:hyperlink>
      <w:r>
        <w:t xml:space="preserve"> </w:t>
      </w:r>
      <w:r w:rsidRPr="00A22E06">
        <w:t>(accessed Jul. 31, 2026)</w:t>
      </w:r>
    </w:p>
    <w:p w14:paraId="13557B46" w14:textId="77777777" w:rsidR="007A128B" w:rsidRDefault="007A128B"/>
    <w:p w14:paraId="301C9B46" w14:textId="226A1B3D" w:rsidR="0045392E" w:rsidRPr="0045392E" w:rsidRDefault="007A128B" w:rsidP="0045392E">
      <w:r>
        <w:t>[8]</w:t>
      </w:r>
      <w:r w:rsidR="0045392E">
        <w:t xml:space="preserve"> </w:t>
      </w:r>
      <w:r w:rsidR="0045392E" w:rsidRPr="0045392E">
        <w:t xml:space="preserve">“PDPC | PDPA Overview,” </w:t>
      </w:r>
      <w:r w:rsidR="0045392E" w:rsidRPr="0045392E">
        <w:rPr>
          <w:i/>
          <w:iCs/>
        </w:rPr>
        <w:t>IMDA PDPC</w:t>
      </w:r>
      <w:r w:rsidR="0045392E" w:rsidRPr="0045392E">
        <w:t xml:space="preserve">. </w:t>
      </w:r>
      <w:hyperlink r:id="rId15" w:history="1">
        <w:r w:rsidR="0045392E" w:rsidRPr="00904255">
          <w:rPr>
            <w:rStyle w:val="Hyperlink"/>
          </w:rPr>
          <w:t>https://www.pdpc.gov.sg/about/the-legislation/pdpa-overview</w:t>
        </w:r>
      </w:hyperlink>
      <w:r w:rsidR="0045392E">
        <w:t xml:space="preserve"> </w:t>
      </w:r>
      <w:r w:rsidR="0045392E" w:rsidRPr="00A22E06">
        <w:t>(accessed Jul. 31, 2026)</w:t>
      </w:r>
    </w:p>
    <w:p w14:paraId="7038EA12" w14:textId="547DA25F" w:rsidR="00F82F35" w:rsidRDefault="00000000">
      <w:r>
        <w:br w:type="page"/>
      </w:r>
    </w:p>
    <w:p w14:paraId="527897AB" w14:textId="77777777" w:rsidR="00F82F35" w:rsidRDefault="00000000">
      <w:pPr>
        <w:pStyle w:val="Heading1"/>
        <w:spacing w:before="240" w:after="160"/>
      </w:pPr>
      <w:bookmarkStart w:id="7" w:name="_Toc236405498"/>
      <w:r>
        <w:rPr>
          <w:rFonts w:ascii="Times New Roman" w:eastAsia="Times New Roman" w:hAnsi="Times New Roman" w:cs="Times New Roman"/>
          <w:b/>
          <w:bCs/>
          <w:sz w:val="36"/>
          <w:szCs w:val="36"/>
        </w:rPr>
        <w:lastRenderedPageBreak/>
        <w:t>2. Overall Description</w:t>
      </w:r>
      <w:bookmarkEnd w:id="7"/>
    </w:p>
    <w:p w14:paraId="775F60F2" w14:textId="77777777" w:rsidR="00F82F35" w:rsidRDefault="00000000">
      <w:pPr>
        <w:pStyle w:val="Heading2"/>
        <w:spacing w:before="200" w:after="120"/>
      </w:pPr>
      <w:bookmarkStart w:id="8" w:name="_Toc236405499"/>
      <w:r>
        <w:rPr>
          <w:rFonts w:ascii="Times New Roman" w:eastAsia="Times New Roman" w:hAnsi="Times New Roman" w:cs="Times New Roman"/>
          <w:b/>
          <w:bCs/>
          <w:sz w:val="28"/>
          <w:szCs w:val="28"/>
        </w:rPr>
        <w:t>2.1 Product Perspective</w:t>
      </w:r>
      <w:bookmarkEnd w:id="8"/>
    </w:p>
    <w:p w14:paraId="21171E59" w14:textId="77777777" w:rsidR="00F82F35" w:rsidRDefault="00000000">
      <w:pPr>
        <w:spacing w:after="120"/>
      </w:pPr>
      <w:r>
        <w:t>SSPP is a new, self-contained, mobile-responsive web application that streamlines the process of matching schools with SAF units and ambassadors for student engagement programmes. It is not a replacement for an existing system, nor part of an established product family; it is a purpose-built coordination tool that layers a domain-specific tiering and confirmation workflow on top of a standard government-style account and dashboard application.</w:t>
      </w:r>
    </w:p>
    <w:p w14:paraId="0EF40EAE" w14:textId="77777777" w:rsidR="00F82F35" w:rsidRDefault="00000000">
      <w:pPr>
        <w:spacing w:after="120"/>
      </w:pPr>
      <w:r>
        <w:t>The application follows the Singapore Government Design System (SGDS) look and feel using official SGDS web components, with DM Serif Display used for headings to give the interface a distinctive, trustworthy tone appropriate to a government-facing product. It operates within a distributed client-server architecture. The frontend is responsible for role-specific onboarding, browsing and team-forming, the confirmation and roster workflows, and the Stakeholder Admin dashboard. A future backend service (not yet specified) will own persistence, real identity/auth issuance, and the authoritative matching and stock-reservation logic; in the interim, engagement and roster state is held in a shared client-side state hook backed by localStorage so that the full workflow can be demonstrated end-to-end.</w:t>
      </w:r>
    </w:p>
    <w:p w14:paraId="43E3F497" w14:textId="77777777" w:rsidR="00F82F35" w:rsidRDefault="00000000">
      <w:pPr>
        <w:pStyle w:val="Heading2"/>
        <w:spacing w:before="200" w:after="120"/>
      </w:pPr>
      <w:bookmarkStart w:id="9" w:name="_Toc236405500"/>
      <w:r>
        <w:rPr>
          <w:rFonts w:ascii="Times New Roman" w:eastAsia="Times New Roman" w:hAnsi="Times New Roman" w:cs="Times New Roman"/>
          <w:b/>
          <w:bCs/>
          <w:sz w:val="28"/>
          <w:szCs w:val="28"/>
        </w:rPr>
        <w:t>2.2 Product Functions</w:t>
      </w:r>
      <w:bookmarkEnd w:id="9"/>
    </w:p>
    <w:p w14:paraId="1B2B145B" w14:textId="77777777" w:rsidR="00F82F35" w:rsidRDefault="00000000">
      <w:pPr>
        <w:spacing w:after="120"/>
      </w:pPr>
      <w:r>
        <w:t>SSPP provides users with a way to discover, form teams for, and confirm student engagement sessions between schools and SAF providers, while enforcing the domain-specific tier and roster rules described below.</w:t>
      </w:r>
    </w:p>
    <w:p w14:paraId="5EB8B62E" w14:textId="77777777" w:rsidR="00F82F35" w:rsidRDefault="00000000">
      <w:pPr>
        <w:pStyle w:val="Heading3"/>
        <w:spacing w:before="160" w:after="100"/>
      </w:pPr>
      <w:bookmarkStart w:id="10" w:name="_Toc236405501"/>
      <w:r>
        <w:rPr>
          <w:rFonts w:eastAsia="Times New Roman" w:cs="Times New Roman"/>
          <w:bCs/>
        </w:rPr>
        <w:t>2.2.1 Authentication and Access Tiers</w:t>
      </w:r>
      <w:bookmarkEnd w:id="10"/>
    </w:p>
    <w:p w14:paraId="6F31FBB8" w14:textId="77777777" w:rsidR="00F82F35" w:rsidRDefault="00000000">
      <w:pPr>
        <w:spacing w:after="120"/>
      </w:pPr>
      <w:r>
        <w:t>The authentication module distinguishes users by the domain of their email address and by role.</w:t>
      </w:r>
    </w:p>
    <w:p w14:paraId="6B92A918" w14:textId="77777777" w:rsidR="00F82F35" w:rsidRDefault="00000000">
      <w:pPr>
        <w:pStyle w:val="ListParagraph"/>
        <w:numPr>
          <w:ilvl w:val="0"/>
          <w:numId w:val="1"/>
        </w:numPr>
        <w:spacing w:after="60"/>
      </w:pPr>
      <w:r>
        <w:t>Direct Access: Users registering with a *.gov.sg or *.edu.sg email address are granted direct access appropriate to their declared role (School, Army Unit, or Army Ambassador) without further approval.</w:t>
      </w:r>
    </w:p>
    <w:p w14:paraId="746DE33E" w14:textId="77777777" w:rsidR="00F82F35" w:rsidRDefault="00000000">
      <w:pPr>
        <w:pStyle w:val="ListParagraph"/>
        <w:numPr>
          <w:ilvl w:val="0"/>
          <w:numId w:val="1"/>
        </w:numPr>
        <w:spacing w:after="60"/>
      </w:pPr>
      <w:r>
        <w:t>Volunteer Access: Users registering with any other email domain are treated as Volunteers and are placed in an approval queue; they gain access only once a Stakeholder Admin approves the account.</w:t>
      </w:r>
    </w:p>
    <w:p w14:paraId="36B3C686" w14:textId="77777777" w:rsidR="00F82F35" w:rsidRDefault="00000000">
      <w:pPr>
        <w:pStyle w:val="ListParagraph"/>
        <w:numPr>
          <w:ilvl w:val="0"/>
          <w:numId w:val="1"/>
        </w:numPr>
        <w:spacing w:after="60"/>
      </w:pPr>
      <w:r>
        <w:t>Role-specific signup forms capture verified email and mobile fields relevant to each role (school particulars for Schools, unit particulars for Army Units, individual particulars for Army Ambassadors).</w:t>
      </w:r>
    </w:p>
    <w:p w14:paraId="7BC45102" w14:textId="77777777" w:rsidR="00D713D3" w:rsidRDefault="00D713D3">
      <w:pPr>
        <w:rPr>
          <w:rFonts w:ascii="Times New Roman" w:eastAsia="Times New Roman" w:hAnsi="Times New Roman" w:cs="Times New Roman"/>
          <w:b/>
          <w:bCs/>
          <w:color w:val="1F4D78"/>
          <w:sz w:val="24"/>
          <w:szCs w:val="24"/>
        </w:rPr>
      </w:pPr>
      <w:r>
        <w:rPr>
          <w:rFonts w:ascii="Times New Roman" w:eastAsia="Times New Roman" w:hAnsi="Times New Roman" w:cs="Times New Roman"/>
          <w:b/>
          <w:bCs/>
        </w:rPr>
        <w:br w:type="page"/>
      </w:r>
    </w:p>
    <w:p w14:paraId="29D3C60B" w14:textId="515317C9" w:rsidR="00F82F35" w:rsidRDefault="00000000">
      <w:pPr>
        <w:pStyle w:val="Heading3"/>
        <w:spacing w:before="160" w:after="100"/>
      </w:pPr>
      <w:bookmarkStart w:id="11" w:name="_Toc236405502"/>
      <w:r>
        <w:rPr>
          <w:rFonts w:eastAsia="Times New Roman" w:cs="Times New Roman"/>
          <w:bCs/>
        </w:rPr>
        <w:lastRenderedPageBreak/>
        <w:t>2.2.2 Tier Classification and Rule B</w:t>
      </w:r>
      <w:bookmarkEnd w:id="11"/>
    </w:p>
    <w:p w14:paraId="3C6152C9" w14:textId="77777777" w:rsidR="00F82F35" w:rsidRDefault="00000000">
      <w:pPr>
        <w:spacing w:after="120"/>
      </w:pPr>
      <w:r>
        <w:t>This is the core domain logic of SSPP, determining what kind of engagement a given provider (or ambassador team) is eligible to deliver.</w:t>
      </w:r>
    </w:p>
    <w:p w14:paraId="7CB1CB19" w14:textId="77777777" w:rsidR="00F82F35" w:rsidRDefault="00000000">
      <w:pPr>
        <w:pStyle w:val="ListParagraph"/>
        <w:numPr>
          <w:ilvl w:val="0"/>
          <w:numId w:val="1"/>
        </w:numPr>
        <w:spacing w:after="60"/>
      </w:pPr>
      <w:r>
        <w:t>Tier 1 (Hands-on): Reserved for Army Units only. Hands-on engagements are never available from ambassadors, regardless of team size.</w:t>
      </w:r>
    </w:p>
    <w:p w14:paraId="4BC9755E" w14:textId="77777777" w:rsidR="00F82F35" w:rsidRDefault="00000000">
      <w:pPr>
        <w:pStyle w:val="ListParagraph"/>
        <w:numPr>
          <w:ilvl w:val="0"/>
          <w:numId w:val="1"/>
        </w:numPr>
        <w:spacing w:after="60"/>
      </w:pPr>
      <w:r>
        <w:t>Tier 2 (Sharing + Booth): Available to Army Units, and to Army Ambassador teams that satisfy Rule B (see below).</w:t>
      </w:r>
    </w:p>
    <w:p w14:paraId="0AA87796" w14:textId="77777777" w:rsidR="00F82F35" w:rsidRDefault="00000000">
      <w:pPr>
        <w:pStyle w:val="ListParagraph"/>
        <w:numPr>
          <w:ilvl w:val="0"/>
          <w:numId w:val="1"/>
        </w:numPr>
        <w:spacing w:after="60"/>
      </w:pPr>
      <w:r>
        <w:t>Tier 3 (Sharing only): The default tier available to an individual ambassador or an ambassador team that does not meet the Rule B threshold.</w:t>
      </w:r>
    </w:p>
    <w:p w14:paraId="7C006033" w14:textId="77777777" w:rsidR="00F82F35" w:rsidRDefault="00000000">
      <w:pPr>
        <w:pStyle w:val="ListParagraph"/>
        <w:numPr>
          <w:ilvl w:val="0"/>
          <w:numId w:val="1"/>
        </w:numPr>
        <w:spacing w:after="60"/>
      </w:pPr>
      <w:r>
        <w:t>Rule B (Ambassador Booth Rule): An ambassador team with 4 or more members unlocks Tier 2 eligibility for that team, regardless of the individual mobility or availability constraints of any single member. Tier 1 remains units-only irrespective of team size.</w:t>
      </w:r>
    </w:p>
    <w:p w14:paraId="357772E6" w14:textId="77777777" w:rsidR="00F82F35" w:rsidRDefault="00000000">
      <w:pPr>
        <w:pStyle w:val="Heading3"/>
        <w:spacing w:before="160" w:after="100"/>
      </w:pPr>
      <w:bookmarkStart w:id="12" w:name="_Toc236405503"/>
      <w:r>
        <w:rPr>
          <w:rFonts w:eastAsia="Times New Roman" w:cs="Times New Roman"/>
          <w:bCs/>
        </w:rPr>
        <w:t>2.2.3 Engagement Matching and Browsing</w:t>
      </w:r>
      <w:bookmarkEnd w:id="12"/>
    </w:p>
    <w:p w14:paraId="427FAA76" w14:textId="77777777" w:rsidR="00F82F35" w:rsidRDefault="00000000">
      <w:pPr>
        <w:spacing w:after="120"/>
      </w:pPr>
      <w:r>
        <w:t>Schools and providers browse available engagement opportunities through filterable tabs. Army Ambassadors additionally use a multi-select interface to form a team, tracked via a sticky team bar, before the team's eligible tier is evaluated.</w:t>
      </w:r>
    </w:p>
    <w:p w14:paraId="36BB4097" w14:textId="77777777" w:rsidR="00F82F35" w:rsidRDefault="00000000">
      <w:pPr>
        <w:pStyle w:val="Heading3"/>
        <w:spacing w:before="160" w:after="100"/>
      </w:pPr>
      <w:bookmarkStart w:id="13" w:name="_Toc236405504"/>
      <w:r>
        <w:rPr>
          <w:rFonts w:eastAsia="Times New Roman" w:cs="Times New Roman"/>
          <w:bCs/>
        </w:rPr>
        <w:t>2.2.4 Two-Sided Confirmation</w:t>
      </w:r>
      <w:bookmarkEnd w:id="13"/>
    </w:p>
    <w:p w14:paraId="48A9C4E2" w14:textId="77777777" w:rsidR="00F82F35" w:rsidRDefault="00000000">
      <w:pPr>
        <w:spacing w:after="120"/>
      </w:pPr>
      <w:r>
        <w:t>Once a match is proposed, both the School and the Provider must confirm the engagement. Providers (Army Units and Army Ambassadors) cannot decline an engagement outright; the only actions available to a provider are to confirm, or to await the counterpart's confirmation. This reflects the program's operating principle that participation commitments, once made through official channels, are not unilaterally withdrawn by the provider side within the tool.</w:t>
      </w:r>
    </w:p>
    <w:p w14:paraId="33F2FEC0" w14:textId="77777777" w:rsidR="00F82F35" w:rsidRDefault="00000000">
      <w:pPr>
        <w:pStyle w:val="Heading3"/>
        <w:spacing w:before="160" w:after="100"/>
      </w:pPr>
      <w:bookmarkStart w:id="14" w:name="_Toc236405505"/>
      <w:r>
        <w:rPr>
          <w:rFonts w:eastAsia="Times New Roman" w:cs="Times New Roman"/>
          <w:bCs/>
        </w:rPr>
        <w:t>2.2.5 Roster Confirmation (Ambassador Teams)</w:t>
      </w:r>
      <w:bookmarkEnd w:id="14"/>
    </w:p>
    <w:p w14:paraId="0C23CDC4" w14:textId="77777777" w:rsidR="00F82F35" w:rsidRDefault="00000000">
      <w:pPr>
        <w:spacing w:after="120"/>
      </w:pPr>
      <w:r>
        <w:t>For engagements delivered by an ambassador team, each individual team member confirms their own attendance. The system tracks and displays a per-member Confirmed / Awaiting status on the engagement roster so the Organiser and School can see exactly who has committed.</w:t>
      </w:r>
    </w:p>
    <w:p w14:paraId="54998CA7" w14:textId="77777777" w:rsidR="00F82F35" w:rsidRDefault="00000000">
      <w:pPr>
        <w:pStyle w:val="Heading3"/>
        <w:spacing w:before="160" w:after="100"/>
      </w:pPr>
      <w:bookmarkStart w:id="15" w:name="_Toc236405506"/>
      <w:r>
        <w:rPr>
          <w:rFonts w:eastAsia="Times New Roman" w:cs="Times New Roman"/>
          <w:bCs/>
        </w:rPr>
        <w:t>2.2.6 Inventory and Stock Reservation</w:t>
      </w:r>
      <w:bookmarkEnd w:id="15"/>
    </w:p>
    <w:p w14:paraId="21B5C234" w14:textId="77777777" w:rsidR="00F82F35" w:rsidRDefault="00000000">
      <w:pPr>
        <w:spacing w:after="120"/>
      </w:pPr>
      <w:r>
        <w:t>Equipment and stock required for confirmed engagements are reserved automatically, derived from the set of confirmed matches. Stock is never manually given out by an administrator as a matter of course; reservation quantities are computed from the matching data.</w:t>
      </w:r>
    </w:p>
    <w:p w14:paraId="54E80F12" w14:textId="77777777" w:rsidR="00F82F35" w:rsidRDefault="00000000">
      <w:pPr>
        <w:pStyle w:val="Heading3"/>
        <w:spacing w:before="160" w:after="100"/>
      </w:pPr>
      <w:bookmarkStart w:id="16" w:name="_Toc236405507"/>
      <w:r>
        <w:rPr>
          <w:rFonts w:eastAsia="Times New Roman" w:cs="Times New Roman"/>
          <w:bCs/>
        </w:rPr>
        <w:t>2.2.7 Stakeholder Admin Monitoring</w:t>
      </w:r>
      <w:bookmarkEnd w:id="16"/>
    </w:p>
    <w:p w14:paraId="6596F8A2" w14:textId="77777777" w:rsidR="00F82F35" w:rsidRDefault="00000000">
      <w:pPr>
        <w:spacing w:after="120"/>
      </w:pPr>
      <w:r>
        <w:t>The Stakeholder Admin role is monitor-only and is excluded from the matching loop. Its dashboard surfaces school counts by level with coverage bars, reach and completion metrics, a 7-day stale-school flag for schools without recent contact, and a line-by-line listing of upcoming engagements. The Admin separately approves out-of-domain (Volunteer) signups.</w:t>
      </w:r>
    </w:p>
    <w:p w14:paraId="739418C3" w14:textId="77777777" w:rsidR="00D713D3" w:rsidRDefault="00D713D3">
      <w:pPr>
        <w:rPr>
          <w:rFonts w:ascii="Times New Roman" w:eastAsia="Times New Roman" w:hAnsi="Times New Roman" w:cs="Times New Roman"/>
          <w:b/>
          <w:bCs/>
          <w:color w:val="2E74B5"/>
          <w:sz w:val="28"/>
          <w:szCs w:val="28"/>
        </w:rPr>
      </w:pPr>
      <w:r>
        <w:rPr>
          <w:rFonts w:ascii="Times New Roman" w:eastAsia="Times New Roman" w:hAnsi="Times New Roman" w:cs="Times New Roman"/>
          <w:b/>
          <w:bCs/>
          <w:sz w:val="28"/>
          <w:szCs w:val="28"/>
        </w:rPr>
        <w:br w:type="page"/>
      </w:r>
    </w:p>
    <w:p w14:paraId="6BCD498C" w14:textId="3564B582" w:rsidR="00F82F35" w:rsidRDefault="00000000">
      <w:pPr>
        <w:pStyle w:val="Heading2"/>
        <w:spacing w:before="200" w:after="120"/>
      </w:pPr>
      <w:bookmarkStart w:id="17" w:name="_Toc236405508"/>
      <w:r>
        <w:rPr>
          <w:rFonts w:ascii="Times New Roman" w:eastAsia="Times New Roman" w:hAnsi="Times New Roman" w:cs="Times New Roman"/>
          <w:b/>
          <w:bCs/>
          <w:sz w:val="28"/>
          <w:szCs w:val="28"/>
        </w:rPr>
        <w:lastRenderedPageBreak/>
        <w:t>2.3 User Classes and Characteristics</w:t>
      </w:r>
      <w:bookmarkEnd w:id="17"/>
    </w:p>
    <w:p w14:paraId="4476A2E9" w14:textId="77777777" w:rsidR="005F65CD" w:rsidRDefault="005F65CD" w:rsidP="005F65CD">
      <w:pPr>
        <w:rPr>
          <w:b/>
        </w:rPr>
      </w:pPr>
      <w:bookmarkStart w:id="18" w:name="_Toc236405509"/>
      <w:r w:rsidRPr="005F65CD">
        <w:t>There are four major types of users of the SSPP application. Each user type has a different level of access and job duties.</w:t>
      </w:r>
    </w:p>
    <w:p w14:paraId="29C2CE53" w14:textId="46CD139F" w:rsidR="00F82F35" w:rsidRDefault="00000000">
      <w:pPr>
        <w:pStyle w:val="Heading3"/>
        <w:spacing w:before="160" w:after="100"/>
      </w:pPr>
      <w:r>
        <w:rPr>
          <w:rFonts w:eastAsia="Times New Roman" w:cs="Times New Roman"/>
          <w:bCs/>
        </w:rPr>
        <w:t>2.3.1 School</w:t>
      </w:r>
      <w:bookmarkEnd w:id="18"/>
    </w:p>
    <w:p w14:paraId="3171FC8D" w14:textId="4260125D" w:rsidR="00F82F35" w:rsidRDefault="00000000">
      <w:pPr>
        <w:pStyle w:val="ListParagraph"/>
        <w:numPr>
          <w:ilvl w:val="0"/>
          <w:numId w:val="1"/>
        </w:numPr>
        <w:spacing w:after="60"/>
      </w:pPr>
      <w:r>
        <w:t xml:space="preserve">Description: A </w:t>
      </w:r>
      <w:r w:rsidR="00A04684">
        <w:t xml:space="preserve">school </w:t>
      </w:r>
      <w:r>
        <w:t>representative</w:t>
      </w:r>
      <w:r w:rsidR="00A04684">
        <w:t xml:space="preserve"> </w:t>
      </w:r>
      <w:r>
        <w:t>(teacher-in-charge or CCA coordinator) who browses providers and requests or confirms student engagement sessions.</w:t>
      </w:r>
    </w:p>
    <w:p w14:paraId="3E51AA30" w14:textId="77777777" w:rsidR="00D2373A" w:rsidRDefault="00000000">
      <w:pPr>
        <w:pStyle w:val="ListParagraph"/>
        <w:numPr>
          <w:ilvl w:val="0"/>
          <w:numId w:val="1"/>
        </w:numPr>
        <w:spacing w:after="60"/>
      </w:pPr>
      <w:r>
        <w:t xml:space="preserve">Technical Expertise: </w:t>
      </w:r>
    </w:p>
    <w:p w14:paraId="7A87E41E" w14:textId="77777777" w:rsidR="00D2373A" w:rsidRDefault="00000000" w:rsidP="00D2373A">
      <w:pPr>
        <w:pStyle w:val="ListParagraph"/>
        <w:numPr>
          <w:ilvl w:val="1"/>
          <w:numId w:val="1"/>
        </w:numPr>
        <w:spacing w:after="60"/>
      </w:pPr>
      <w:r>
        <w:t>Minimal to intermediate</w:t>
      </w:r>
      <w:r w:rsidR="004F6DDA">
        <w:t>,</w:t>
      </w:r>
      <w:r>
        <w:t xml:space="preserve"> </w:t>
      </w:r>
    </w:p>
    <w:p w14:paraId="29D0C649" w14:textId="279F5F60" w:rsidR="00D2373A" w:rsidRDefault="00D2373A" w:rsidP="00D2373A">
      <w:pPr>
        <w:pStyle w:val="ListParagraph"/>
        <w:numPr>
          <w:ilvl w:val="1"/>
          <w:numId w:val="1"/>
        </w:numPr>
        <w:spacing w:after="60"/>
      </w:pPr>
      <w:r>
        <w:t>C</w:t>
      </w:r>
      <w:r w:rsidR="00000000">
        <w:t>omfortable</w:t>
      </w:r>
      <w:r>
        <w:t xml:space="preserve"> </w:t>
      </w:r>
      <w:r w:rsidR="00000000">
        <w:t xml:space="preserve">with standard web forms </w:t>
      </w:r>
    </w:p>
    <w:p w14:paraId="7CF2821D" w14:textId="53C620BD" w:rsidR="00F82F35" w:rsidRDefault="00D2373A" w:rsidP="00D2373A">
      <w:pPr>
        <w:pStyle w:val="ListParagraph"/>
        <w:numPr>
          <w:ilvl w:val="1"/>
          <w:numId w:val="1"/>
        </w:numPr>
        <w:spacing w:after="60"/>
      </w:pPr>
      <w:r>
        <w:t>D</w:t>
      </w:r>
      <w:r w:rsidR="00000000">
        <w:t>ashboards.</w:t>
      </w:r>
    </w:p>
    <w:p w14:paraId="315F4773" w14:textId="77777777" w:rsidR="00D2373A" w:rsidRDefault="00000000">
      <w:pPr>
        <w:pStyle w:val="ListParagraph"/>
        <w:numPr>
          <w:ilvl w:val="0"/>
          <w:numId w:val="1"/>
        </w:numPr>
        <w:spacing w:after="60"/>
      </w:pPr>
      <w:r>
        <w:t xml:space="preserve">Responsibilities: </w:t>
      </w:r>
    </w:p>
    <w:p w14:paraId="505AB70E" w14:textId="77777777" w:rsidR="00D2373A" w:rsidRDefault="00000000" w:rsidP="00D2373A">
      <w:pPr>
        <w:pStyle w:val="ListParagraph"/>
        <w:numPr>
          <w:ilvl w:val="1"/>
          <w:numId w:val="1"/>
        </w:numPr>
        <w:spacing w:after="60"/>
      </w:pPr>
      <w:r>
        <w:t>Browsing available providers/engagements</w:t>
      </w:r>
      <w:r w:rsidR="00D2373A">
        <w:t>,</w:t>
      </w:r>
      <w:r>
        <w:t xml:space="preserve"> </w:t>
      </w:r>
    </w:p>
    <w:p w14:paraId="204D9585" w14:textId="17C23229" w:rsidR="00D2373A" w:rsidRDefault="00D2373A" w:rsidP="00D2373A">
      <w:pPr>
        <w:pStyle w:val="ListParagraph"/>
        <w:numPr>
          <w:ilvl w:val="1"/>
          <w:numId w:val="1"/>
        </w:numPr>
        <w:spacing w:after="60"/>
      </w:pPr>
      <w:r>
        <w:t>R</w:t>
      </w:r>
      <w:r w:rsidR="00000000">
        <w:t>equesting</w:t>
      </w:r>
      <w:r>
        <w:t xml:space="preserve"> </w:t>
      </w:r>
      <w:r w:rsidR="00000000">
        <w:t>engagements</w:t>
      </w:r>
      <w:r>
        <w:t xml:space="preserve">, </w:t>
      </w:r>
    </w:p>
    <w:p w14:paraId="1D49B23F" w14:textId="65F5037E" w:rsidR="00D2373A" w:rsidRDefault="00D2373A" w:rsidP="00D2373A">
      <w:pPr>
        <w:pStyle w:val="ListParagraph"/>
        <w:numPr>
          <w:ilvl w:val="1"/>
          <w:numId w:val="1"/>
        </w:numPr>
        <w:spacing w:after="60"/>
      </w:pPr>
      <w:r>
        <w:t>C</w:t>
      </w:r>
      <w:r w:rsidR="00000000">
        <w:t>onfirming</w:t>
      </w:r>
      <w:r>
        <w:t xml:space="preserve"> </w:t>
      </w:r>
      <w:r w:rsidR="00000000">
        <w:t xml:space="preserve">matched engagements </w:t>
      </w:r>
    </w:p>
    <w:p w14:paraId="7E768B04" w14:textId="2A75D5BD" w:rsidR="00F82F35" w:rsidRDefault="00D2373A" w:rsidP="00D2373A">
      <w:pPr>
        <w:pStyle w:val="ListParagraph"/>
        <w:numPr>
          <w:ilvl w:val="1"/>
          <w:numId w:val="1"/>
        </w:numPr>
        <w:spacing w:after="60"/>
      </w:pPr>
      <w:r>
        <w:t>V</w:t>
      </w:r>
      <w:r w:rsidR="00000000">
        <w:t>iewing</w:t>
      </w:r>
      <w:r>
        <w:t xml:space="preserve"> </w:t>
      </w:r>
      <w:r w:rsidR="00000000">
        <w:t>roster and confirmation status.</w:t>
      </w:r>
    </w:p>
    <w:p w14:paraId="24C01BA8" w14:textId="05C80E1C" w:rsidR="00F82F35" w:rsidRDefault="00000000">
      <w:pPr>
        <w:pStyle w:val="ListParagraph"/>
        <w:numPr>
          <w:ilvl w:val="0"/>
          <w:numId w:val="1"/>
        </w:numPr>
        <w:spacing w:after="60"/>
      </w:pPr>
      <w:r>
        <w:t xml:space="preserve">Access: </w:t>
      </w:r>
      <w:r w:rsidR="007A542F">
        <w:t>“</w:t>
      </w:r>
      <w:r>
        <w:t>.edu.sg</w:t>
      </w:r>
      <w:r w:rsidR="007A542F">
        <w:t>”</w:t>
      </w:r>
      <w:r>
        <w:t xml:space="preserve"> email domains receive direct access.</w:t>
      </w:r>
    </w:p>
    <w:p w14:paraId="78F1B19A" w14:textId="77777777" w:rsidR="00F82F35" w:rsidRDefault="00000000">
      <w:pPr>
        <w:pStyle w:val="Heading3"/>
        <w:spacing w:before="160" w:after="100"/>
      </w:pPr>
      <w:bookmarkStart w:id="19" w:name="_Toc236405510"/>
      <w:r>
        <w:rPr>
          <w:rFonts w:eastAsia="Times New Roman" w:cs="Times New Roman"/>
          <w:bCs/>
        </w:rPr>
        <w:t>2.3.2 Army Unit (Provider)</w:t>
      </w:r>
      <w:bookmarkEnd w:id="19"/>
    </w:p>
    <w:p w14:paraId="322E3309" w14:textId="3E3B50D0" w:rsidR="004216A9" w:rsidRDefault="00000000">
      <w:pPr>
        <w:pStyle w:val="ListParagraph"/>
        <w:numPr>
          <w:ilvl w:val="0"/>
          <w:numId w:val="1"/>
        </w:numPr>
        <w:spacing w:after="60"/>
      </w:pPr>
      <w:r>
        <w:t xml:space="preserve">Description: A SAF unit that offers </w:t>
      </w:r>
      <w:r w:rsidR="004216A9">
        <w:t>f</w:t>
      </w:r>
      <w:r w:rsidR="00E4147B">
        <w:t>ollowing:</w:t>
      </w:r>
    </w:p>
    <w:p w14:paraId="17A7ADA4" w14:textId="3DF835BE" w:rsidR="004216A9" w:rsidRDefault="004216A9" w:rsidP="004216A9">
      <w:pPr>
        <w:pStyle w:val="ListParagraph"/>
        <w:numPr>
          <w:ilvl w:val="1"/>
          <w:numId w:val="1"/>
        </w:numPr>
        <w:spacing w:after="60"/>
      </w:pPr>
      <w:r>
        <w:t>H</w:t>
      </w:r>
      <w:r w:rsidR="00000000">
        <w:t>ands-on</w:t>
      </w:r>
      <w:r>
        <w:t xml:space="preserve"> </w:t>
      </w:r>
      <w:r w:rsidR="00000000">
        <w:t xml:space="preserve">(Tier 1), </w:t>
      </w:r>
    </w:p>
    <w:p w14:paraId="74D918D6" w14:textId="0D9BB43F" w:rsidR="004216A9" w:rsidRDefault="004216A9" w:rsidP="004216A9">
      <w:pPr>
        <w:pStyle w:val="ListParagraph"/>
        <w:numPr>
          <w:ilvl w:val="1"/>
          <w:numId w:val="1"/>
        </w:numPr>
        <w:spacing w:after="60"/>
      </w:pPr>
      <w:r>
        <w:t>S</w:t>
      </w:r>
      <w:r w:rsidR="00000000">
        <w:t xml:space="preserve">haring-plus-booth (Tier 2), or </w:t>
      </w:r>
    </w:p>
    <w:p w14:paraId="6B375C46" w14:textId="291B3B0C" w:rsidR="00F82F35" w:rsidRDefault="004216A9" w:rsidP="004216A9">
      <w:pPr>
        <w:pStyle w:val="ListParagraph"/>
        <w:numPr>
          <w:ilvl w:val="1"/>
          <w:numId w:val="1"/>
        </w:numPr>
        <w:spacing w:after="60"/>
      </w:pPr>
      <w:r>
        <w:t>S</w:t>
      </w:r>
      <w:r w:rsidR="00000000">
        <w:t>haring-only (Tier 3) engagements directly, without team-size constraints.</w:t>
      </w:r>
    </w:p>
    <w:p w14:paraId="45DBE908" w14:textId="56845123" w:rsidR="00F82F35" w:rsidRDefault="00000000">
      <w:pPr>
        <w:pStyle w:val="ListParagraph"/>
        <w:numPr>
          <w:ilvl w:val="0"/>
          <w:numId w:val="1"/>
        </w:numPr>
        <w:spacing w:after="60"/>
      </w:pPr>
      <w:r>
        <w:t>Technical Expertise: Minimal</w:t>
      </w:r>
      <w:r w:rsidR="007B76AB">
        <w:t xml:space="preserve"> and </w:t>
      </w:r>
      <w:r>
        <w:t>expected to use a simple confirmation workflow.</w:t>
      </w:r>
    </w:p>
    <w:p w14:paraId="2FA46B5A" w14:textId="77777777" w:rsidR="007B76AB" w:rsidRDefault="00000000">
      <w:pPr>
        <w:pStyle w:val="ListParagraph"/>
        <w:numPr>
          <w:ilvl w:val="0"/>
          <w:numId w:val="1"/>
        </w:numPr>
        <w:spacing w:after="60"/>
      </w:pPr>
      <w:r>
        <w:t xml:space="preserve">Responsibilities: </w:t>
      </w:r>
    </w:p>
    <w:p w14:paraId="789CA7D5" w14:textId="16DD5842" w:rsidR="007B76AB" w:rsidRDefault="00000000" w:rsidP="007B76AB">
      <w:pPr>
        <w:pStyle w:val="ListParagraph"/>
        <w:numPr>
          <w:ilvl w:val="1"/>
          <w:numId w:val="1"/>
        </w:numPr>
        <w:spacing w:after="60"/>
      </w:pPr>
      <w:r>
        <w:t>Listing available engagement slots</w:t>
      </w:r>
    </w:p>
    <w:p w14:paraId="2087BEA3" w14:textId="646BC6FD" w:rsidR="00F82F35" w:rsidRDefault="00591D59" w:rsidP="007B76AB">
      <w:pPr>
        <w:pStyle w:val="ListParagraph"/>
        <w:numPr>
          <w:ilvl w:val="1"/>
          <w:numId w:val="1"/>
        </w:numPr>
        <w:spacing w:after="60"/>
      </w:pPr>
      <w:r>
        <w:t>C</w:t>
      </w:r>
      <w:r w:rsidR="00000000">
        <w:t>onfirming</w:t>
      </w:r>
      <w:r>
        <w:t xml:space="preserve"> </w:t>
      </w:r>
      <w:r w:rsidR="00000000">
        <w:t>matched engagements (cannot decline).</w:t>
      </w:r>
    </w:p>
    <w:p w14:paraId="12A927D1" w14:textId="7812B624" w:rsidR="00F82F35" w:rsidRDefault="00000000">
      <w:pPr>
        <w:pStyle w:val="ListParagraph"/>
        <w:numPr>
          <w:ilvl w:val="0"/>
          <w:numId w:val="1"/>
        </w:numPr>
        <w:spacing w:after="60"/>
      </w:pPr>
      <w:r>
        <w:t xml:space="preserve">Access: </w:t>
      </w:r>
      <w:r w:rsidR="00591D59">
        <w:t>“. gov.sg</w:t>
      </w:r>
      <w:r w:rsidR="007B76AB">
        <w:t>”</w:t>
      </w:r>
      <w:r>
        <w:t xml:space="preserve"> email domains receive direct access.</w:t>
      </w:r>
    </w:p>
    <w:p w14:paraId="7E694407" w14:textId="77777777" w:rsidR="00F82F35" w:rsidRDefault="00000000">
      <w:pPr>
        <w:pStyle w:val="Heading3"/>
        <w:spacing w:before="160" w:after="100"/>
      </w:pPr>
      <w:bookmarkStart w:id="20" w:name="_Toc236405511"/>
      <w:r>
        <w:rPr>
          <w:rFonts w:eastAsia="Times New Roman" w:cs="Times New Roman"/>
          <w:bCs/>
        </w:rPr>
        <w:t>2.3.3 Army Ambassador</w:t>
      </w:r>
      <w:bookmarkEnd w:id="20"/>
    </w:p>
    <w:p w14:paraId="2763CF35" w14:textId="77777777" w:rsidR="00F82F35" w:rsidRDefault="00000000">
      <w:pPr>
        <w:pStyle w:val="ListParagraph"/>
        <w:numPr>
          <w:ilvl w:val="0"/>
          <w:numId w:val="1"/>
        </w:numPr>
        <w:spacing w:after="60"/>
      </w:pPr>
      <w:r>
        <w:t>Description: An individual SAF ambassador who can be matched alone (Tier 3) or join a team of other ambassadors. A team of 4 or more unlocks Tier 2 eligibility for that team (Rule B).</w:t>
      </w:r>
    </w:p>
    <w:p w14:paraId="3072D63F" w14:textId="77777777" w:rsidR="00591D59" w:rsidRDefault="00000000">
      <w:pPr>
        <w:pStyle w:val="ListParagraph"/>
        <w:numPr>
          <w:ilvl w:val="0"/>
          <w:numId w:val="1"/>
        </w:numPr>
        <w:spacing w:after="60"/>
      </w:pPr>
      <w:r>
        <w:t xml:space="preserve">Technical Expertise: </w:t>
      </w:r>
    </w:p>
    <w:p w14:paraId="3A82DA7B" w14:textId="498A331F" w:rsidR="00591D59" w:rsidRDefault="00000000" w:rsidP="00591D59">
      <w:pPr>
        <w:pStyle w:val="ListParagraph"/>
        <w:numPr>
          <w:ilvl w:val="1"/>
          <w:numId w:val="1"/>
        </w:numPr>
        <w:spacing w:after="60"/>
      </w:pPr>
      <w:r>
        <w:t>Minimal</w:t>
      </w:r>
    </w:p>
    <w:p w14:paraId="5CB9763E" w14:textId="40B5298D" w:rsidR="00591D59" w:rsidRDefault="00591D59" w:rsidP="00591D59">
      <w:pPr>
        <w:pStyle w:val="ListParagraph"/>
        <w:numPr>
          <w:ilvl w:val="1"/>
          <w:numId w:val="1"/>
        </w:numPr>
        <w:spacing w:after="60"/>
      </w:pPr>
      <w:r>
        <w:t>I</w:t>
      </w:r>
      <w:r w:rsidR="00000000">
        <w:t xml:space="preserve">nteracts primarily through the browse/team-forming UI </w:t>
      </w:r>
    </w:p>
    <w:p w14:paraId="3B10F819" w14:textId="5AA67F5C" w:rsidR="00F82F35" w:rsidRDefault="00591D59" w:rsidP="00591D59">
      <w:pPr>
        <w:pStyle w:val="ListParagraph"/>
        <w:numPr>
          <w:ilvl w:val="1"/>
          <w:numId w:val="1"/>
        </w:numPr>
        <w:spacing w:after="60"/>
      </w:pPr>
      <w:r>
        <w:t>R</w:t>
      </w:r>
      <w:r w:rsidR="00000000">
        <w:t>oster confirmation screen.</w:t>
      </w:r>
    </w:p>
    <w:p w14:paraId="150ABABD" w14:textId="77777777" w:rsidR="00F82F35" w:rsidRDefault="00000000">
      <w:pPr>
        <w:pStyle w:val="ListParagraph"/>
        <w:numPr>
          <w:ilvl w:val="0"/>
          <w:numId w:val="1"/>
        </w:numPr>
        <w:spacing w:after="60"/>
      </w:pPr>
      <w:r>
        <w:t>Responsibilities: Forming or joining an ambassador team; confirming individual roster attendance for a matched engagement.</w:t>
      </w:r>
    </w:p>
    <w:p w14:paraId="57AAAE77" w14:textId="52B34A3F" w:rsidR="00F82F35" w:rsidRDefault="00000000">
      <w:pPr>
        <w:pStyle w:val="ListParagraph"/>
        <w:numPr>
          <w:ilvl w:val="0"/>
          <w:numId w:val="1"/>
        </w:numPr>
        <w:spacing w:after="60"/>
      </w:pPr>
      <w:r>
        <w:t xml:space="preserve">Access: </w:t>
      </w:r>
      <w:r w:rsidR="00591D59">
        <w:t>“. gov.sg</w:t>
      </w:r>
      <w:r w:rsidR="007B76AB">
        <w:t>”</w:t>
      </w:r>
      <w:r>
        <w:t xml:space="preserve"> email domains receive direct access</w:t>
      </w:r>
      <w:r w:rsidR="00591D59">
        <w:t>,</w:t>
      </w:r>
      <w:r>
        <w:t xml:space="preserve"> other domains are treated as Volunteers pending admin approval.</w:t>
      </w:r>
    </w:p>
    <w:p w14:paraId="1AFBF4C5" w14:textId="77777777" w:rsidR="0002040E" w:rsidRDefault="0002040E">
      <w:pPr>
        <w:rPr>
          <w:rFonts w:ascii="Times New Roman" w:eastAsia="Times New Roman" w:hAnsi="Times New Roman" w:cs="Times New Roman"/>
          <w:b/>
          <w:bCs/>
          <w:color w:val="0070C0"/>
          <w:sz w:val="24"/>
          <w:szCs w:val="24"/>
        </w:rPr>
      </w:pPr>
      <w:bookmarkStart w:id="21" w:name="_Toc236405512"/>
      <w:r>
        <w:rPr>
          <w:rFonts w:eastAsia="Times New Roman" w:cs="Times New Roman"/>
          <w:bCs/>
        </w:rPr>
        <w:br w:type="page"/>
      </w:r>
    </w:p>
    <w:p w14:paraId="49F3E1D9" w14:textId="2A1C4E7E" w:rsidR="00F82F35" w:rsidRDefault="00000000">
      <w:pPr>
        <w:pStyle w:val="Heading3"/>
        <w:spacing w:before="160" w:after="100"/>
      </w:pPr>
      <w:r>
        <w:rPr>
          <w:rFonts w:eastAsia="Times New Roman" w:cs="Times New Roman"/>
          <w:bCs/>
        </w:rPr>
        <w:lastRenderedPageBreak/>
        <w:t>2.3.4 Stakeholder Admin</w:t>
      </w:r>
      <w:bookmarkEnd w:id="21"/>
    </w:p>
    <w:p w14:paraId="2C2C1AC6" w14:textId="77777777" w:rsidR="00F82F35" w:rsidRDefault="00000000">
      <w:pPr>
        <w:pStyle w:val="ListParagraph"/>
        <w:numPr>
          <w:ilvl w:val="0"/>
          <w:numId w:val="1"/>
        </w:numPr>
        <w:spacing w:after="60"/>
      </w:pPr>
      <w:r>
        <w:t>Description: Programme staff responsible for monitoring reach and coverage across schools and providers, and for approving Volunteer signups.</w:t>
      </w:r>
    </w:p>
    <w:p w14:paraId="5570F5E2" w14:textId="77777777" w:rsidR="0002040E" w:rsidRDefault="00000000">
      <w:pPr>
        <w:pStyle w:val="ListParagraph"/>
        <w:numPr>
          <w:ilvl w:val="0"/>
          <w:numId w:val="1"/>
        </w:numPr>
        <w:spacing w:after="60"/>
      </w:pPr>
      <w:r>
        <w:t xml:space="preserve">Technical Expertise: </w:t>
      </w:r>
    </w:p>
    <w:p w14:paraId="3362BF01" w14:textId="77777777" w:rsidR="0002040E" w:rsidRDefault="00000000" w:rsidP="0002040E">
      <w:pPr>
        <w:pStyle w:val="ListParagraph"/>
        <w:numPr>
          <w:ilvl w:val="1"/>
          <w:numId w:val="1"/>
        </w:numPr>
        <w:spacing w:after="60"/>
      </w:pPr>
      <w:r>
        <w:t>Advanced</w:t>
      </w:r>
    </w:p>
    <w:p w14:paraId="330BE8B6" w14:textId="69D54FE4" w:rsidR="00F82F35" w:rsidRDefault="0002040E" w:rsidP="0002040E">
      <w:pPr>
        <w:pStyle w:val="ListParagraph"/>
        <w:numPr>
          <w:ilvl w:val="1"/>
          <w:numId w:val="1"/>
        </w:numPr>
        <w:spacing w:after="60"/>
      </w:pPr>
      <w:r>
        <w:t>C</w:t>
      </w:r>
      <w:r w:rsidR="00000000">
        <w:t>omfortable with dashboards, filters, and approval queues.</w:t>
      </w:r>
    </w:p>
    <w:p w14:paraId="7C221B76" w14:textId="77777777" w:rsidR="0002040E" w:rsidRDefault="00000000">
      <w:pPr>
        <w:pStyle w:val="ListParagraph"/>
        <w:numPr>
          <w:ilvl w:val="0"/>
          <w:numId w:val="1"/>
        </w:numPr>
        <w:spacing w:after="60"/>
      </w:pPr>
      <w:r>
        <w:t xml:space="preserve">Responsibilities: </w:t>
      </w:r>
    </w:p>
    <w:p w14:paraId="2A15CCEC" w14:textId="77777777" w:rsidR="0002040E" w:rsidRDefault="00000000" w:rsidP="0002040E">
      <w:pPr>
        <w:pStyle w:val="ListParagraph"/>
        <w:numPr>
          <w:ilvl w:val="1"/>
          <w:numId w:val="1"/>
        </w:numPr>
        <w:spacing w:after="60"/>
      </w:pPr>
      <w:r>
        <w:t>Monitoring school coverage</w:t>
      </w:r>
      <w:r w:rsidR="0002040E">
        <w:t>,</w:t>
      </w:r>
      <w:r>
        <w:t xml:space="preserve"> reach, and completion metrics</w:t>
      </w:r>
    </w:p>
    <w:p w14:paraId="254DEAF7" w14:textId="77777777" w:rsidR="0002040E" w:rsidRDefault="0002040E" w:rsidP="0002040E">
      <w:pPr>
        <w:pStyle w:val="ListParagraph"/>
        <w:numPr>
          <w:ilvl w:val="1"/>
          <w:numId w:val="1"/>
        </w:numPr>
        <w:spacing w:after="60"/>
      </w:pPr>
      <w:r>
        <w:t>R</w:t>
      </w:r>
      <w:r w:rsidR="00000000">
        <w:t>eviewing stale-school flags</w:t>
      </w:r>
    </w:p>
    <w:p w14:paraId="6AEB4C3B" w14:textId="393BD8E7" w:rsidR="00F82F35" w:rsidRDefault="0002040E" w:rsidP="0002040E">
      <w:pPr>
        <w:pStyle w:val="ListParagraph"/>
        <w:numPr>
          <w:ilvl w:val="1"/>
          <w:numId w:val="1"/>
        </w:numPr>
        <w:spacing w:after="60"/>
      </w:pPr>
      <w:r>
        <w:t>A</w:t>
      </w:r>
      <w:r w:rsidR="00000000">
        <w:t>pproving or rejecting Volunteer account requests.</w:t>
      </w:r>
    </w:p>
    <w:p w14:paraId="4B59103D" w14:textId="77777777" w:rsidR="0002040E" w:rsidRDefault="00000000">
      <w:pPr>
        <w:pStyle w:val="ListParagraph"/>
        <w:numPr>
          <w:ilvl w:val="0"/>
          <w:numId w:val="1"/>
        </w:numPr>
        <w:spacing w:after="60"/>
      </w:pPr>
      <w:r>
        <w:t xml:space="preserve">Constraints: </w:t>
      </w:r>
    </w:p>
    <w:p w14:paraId="1CF5AFC2" w14:textId="77777777" w:rsidR="0002040E" w:rsidRDefault="00000000" w:rsidP="0002040E">
      <w:pPr>
        <w:pStyle w:val="ListParagraph"/>
        <w:numPr>
          <w:ilvl w:val="1"/>
          <w:numId w:val="1"/>
        </w:numPr>
        <w:spacing w:after="60"/>
      </w:pPr>
      <w:r>
        <w:t>Monitor-only</w:t>
      </w:r>
    </w:p>
    <w:p w14:paraId="36FA5170" w14:textId="7964101F" w:rsidR="00D713D3" w:rsidRPr="009038CB" w:rsidRDefault="00000000" w:rsidP="009038CB">
      <w:pPr>
        <w:pStyle w:val="ListParagraph"/>
        <w:numPr>
          <w:ilvl w:val="1"/>
          <w:numId w:val="1"/>
        </w:numPr>
        <w:spacing w:after="60"/>
        <w:rPr>
          <w:rFonts w:ascii="Times New Roman" w:eastAsia="Times New Roman" w:hAnsi="Times New Roman" w:cs="Times New Roman"/>
          <w:b/>
          <w:bCs/>
          <w:color w:val="2E74B5"/>
          <w:sz w:val="28"/>
          <w:szCs w:val="28"/>
        </w:rPr>
      </w:pPr>
      <w:r>
        <w:t>Admin role is explicitly excluded from the matching, confirmation, and roster workflow between Schools and Providers.</w:t>
      </w:r>
    </w:p>
    <w:p w14:paraId="0B6F01B2" w14:textId="1386D732" w:rsidR="00F82F35" w:rsidRDefault="00000000">
      <w:pPr>
        <w:pStyle w:val="Heading2"/>
        <w:spacing w:before="200" w:after="120"/>
      </w:pPr>
      <w:bookmarkStart w:id="22" w:name="_Toc236405513"/>
      <w:r>
        <w:rPr>
          <w:rFonts w:ascii="Times New Roman" w:eastAsia="Times New Roman" w:hAnsi="Times New Roman" w:cs="Times New Roman"/>
          <w:b/>
          <w:bCs/>
          <w:sz w:val="28"/>
          <w:szCs w:val="28"/>
        </w:rPr>
        <w:t>2.4 Operating Environment</w:t>
      </w:r>
      <w:bookmarkEnd w:id="22"/>
    </w:p>
    <w:p w14:paraId="3CA0C05D" w14:textId="77777777" w:rsidR="00F82F35" w:rsidRDefault="00000000">
      <w:pPr>
        <w:pStyle w:val="Heading3"/>
        <w:spacing w:before="160" w:after="100"/>
      </w:pPr>
      <w:bookmarkStart w:id="23" w:name="_Toc236405514"/>
      <w:r>
        <w:rPr>
          <w:rFonts w:eastAsia="Times New Roman" w:cs="Times New Roman"/>
          <w:bCs/>
        </w:rPr>
        <w:t>2.4.1 Client-Side Requirements (User End)</w:t>
      </w:r>
      <w:bookmarkEnd w:id="23"/>
    </w:p>
    <w:p w14:paraId="7E007A2F" w14:textId="77777777" w:rsidR="00F82F35" w:rsidRDefault="00000000">
      <w:pPr>
        <w:pStyle w:val="ListParagraph"/>
        <w:numPr>
          <w:ilvl w:val="0"/>
          <w:numId w:val="1"/>
        </w:numPr>
        <w:spacing w:after="60"/>
      </w:pPr>
      <w:r>
        <w:t>Hardware Platform: Accessible on any device with a modern web browser, including smartphones, tablets, and desktop/laptop computers.</w:t>
      </w:r>
    </w:p>
    <w:p w14:paraId="735C6B6F" w14:textId="77777777" w:rsidR="00F82F35" w:rsidRDefault="00000000">
      <w:pPr>
        <w:pStyle w:val="ListParagraph"/>
        <w:numPr>
          <w:ilvl w:val="0"/>
          <w:numId w:val="1"/>
        </w:numPr>
        <w:spacing w:after="60"/>
      </w:pPr>
      <w:r>
        <w:t>Web Browsers: Optimised for the latest versions of Google Chrome, Microsoft Edge, Apple Safari, and Mozilla Firefox.</w:t>
      </w:r>
    </w:p>
    <w:p w14:paraId="3B928606" w14:textId="77777777" w:rsidR="00F82F35" w:rsidRDefault="00000000">
      <w:pPr>
        <w:pStyle w:val="Heading3"/>
        <w:spacing w:before="160" w:after="100"/>
      </w:pPr>
      <w:bookmarkStart w:id="24" w:name="_Toc236405515"/>
      <w:r>
        <w:rPr>
          <w:rFonts w:eastAsia="Times New Roman" w:cs="Times New Roman"/>
          <w:bCs/>
        </w:rPr>
        <w:t>2.4.2 Server-Side Requirements (Back End)</w:t>
      </w:r>
      <w:bookmarkEnd w:id="24"/>
    </w:p>
    <w:p w14:paraId="7F2C6207" w14:textId="77777777" w:rsidR="00F82F35" w:rsidRDefault="00000000">
      <w:pPr>
        <w:pStyle w:val="ListParagraph"/>
        <w:numPr>
          <w:ilvl w:val="0"/>
          <w:numId w:val="1"/>
        </w:numPr>
        <w:spacing w:after="60"/>
      </w:pPr>
      <w:r>
        <w:t>Hosting Environment: Intended for cloud-based government hosting infrastructure once the backend specification is finalised.</w:t>
      </w:r>
    </w:p>
    <w:p w14:paraId="64B99C2E" w14:textId="77777777" w:rsidR="00F82F35" w:rsidRDefault="00000000">
      <w:pPr>
        <w:pStyle w:val="ListParagraph"/>
        <w:numPr>
          <w:ilvl w:val="0"/>
          <w:numId w:val="1"/>
        </w:numPr>
        <w:spacing w:after="60"/>
      </w:pPr>
      <w:r>
        <w:t>Runtime Environment: React 19 + Vite front end; a Node.js-based backend service is planned but not yet implemented.</w:t>
      </w:r>
    </w:p>
    <w:p w14:paraId="3FA97172" w14:textId="77777777" w:rsidR="00F82F35" w:rsidRDefault="00000000">
      <w:pPr>
        <w:pStyle w:val="ListParagraph"/>
        <w:numPr>
          <w:ilvl w:val="0"/>
          <w:numId w:val="1"/>
        </w:numPr>
        <w:spacing w:after="60"/>
      </w:pPr>
      <w:r>
        <w:t>Interim State Storage: Engagement and roster state is currently persisted client-side via the localStorage key sspp.engagements.v2, pending backend delivery.</w:t>
      </w:r>
    </w:p>
    <w:p w14:paraId="6271E8FF" w14:textId="77777777" w:rsidR="00F82F35" w:rsidRDefault="00000000">
      <w:pPr>
        <w:pStyle w:val="Heading3"/>
        <w:spacing w:before="160" w:after="100"/>
      </w:pPr>
      <w:bookmarkStart w:id="25" w:name="_Toc236405516"/>
      <w:r>
        <w:rPr>
          <w:rFonts w:eastAsia="Times New Roman" w:cs="Times New Roman"/>
          <w:bCs/>
        </w:rPr>
        <w:t>2.4.3 External Software Coexistence</w:t>
      </w:r>
      <w:bookmarkEnd w:id="25"/>
    </w:p>
    <w:p w14:paraId="47045C86" w14:textId="77777777" w:rsidR="00F82F35" w:rsidRDefault="00000000">
      <w:pPr>
        <w:pStyle w:val="ListParagraph"/>
        <w:numPr>
          <w:ilvl w:val="0"/>
          <w:numId w:val="1"/>
        </w:numPr>
        <w:spacing w:after="60"/>
      </w:pPr>
      <w:r>
        <w:t>SGDS Web Components: The UI is built with @govtechsg/sgds-web-component to present the official Singapore Government look and feel.</w:t>
      </w:r>
    </w:p>
    <w:p w14:paraId="0D5E4B03" w14:textId="77777777" w:rsidR="00F82F35" w:rsidRDefault="00000000">
      <w:pPr>
        <w:pStyle w:val="ListParagraph"/>
        <w:numPr>
          <w:ilvl w:val="0"/>
          <w:numId w:val="1"/>
        </w:numPr>
        <w:spacing w:after="60"/>
      </w:pPr>
      <w:r>
        <w:t>Future Identity Provider: Singpass/MockPass integration is deferred to the backend specification phase; today, domain-tiered login logic simulates this distinction on the front end.</w:t>
      </w:r>
    </w:p>
    <w:p w14:paraId="75706CC1" w14:textId="77777777" w:rsidR="00F82F35" w:rsidRDefault="00000000">
      <w:pPr>
        <w:pStyle w:val="ListParagraph"/>
        <w:numPr>
          <w:ilvl w:val="0"/>
          <w:numId w:val="1"/>
        </w:numPr>
        <w:spacing w:after="60"/>
      </w:pPr>
      <w:r>
        <w:t>Standard Web Protocols: The application is designed to operate over HTTPS with TLS in production.</w:t>
      </w:r>
    </w:p>
    <w:p w14:paraId="2E7A4726" w14:textId="77777777" w:rsidR="009038CB" w:rsidRDefault="009038CB">
      <w:pPr>
        <w:rPr>
          <w:rFonts w:ascii="Times New Roman" w:eastAsia="Times New Roman" w:hAnsi="Times New Roman" w:cs="Times New Roman"/>
          <w:b/>
          <w:bCs/>
          <w:color w:val="2E74B5"/>
          <w:sz w:val="28"/>
          <w:szCs w:val="28"/>
        </w:rPr>
      </w:pPr>
      <w:bookmarkStart w:id="26" w:name="_Toc236405517"/>
      <w:r>
        <w:rPr>
          <w:rFonts w:ascii="Times New Roman" w:eastAsia="Times New Roman" w:hAnsi="Times New Roman" w:cs="Times New Roman"/>
          <w:b/>
          <w:bCs/>
          <w:sz w:val="28"/>
          <w:szCs w:val="28"/>
        </w:rPr>
        <w:br w:type="page"/>
      </w:r>
    </w:p>
    <w:p w14:paraId="750930EE" w14:textId="0ECB75FE" w:rsidR="00F82F35" w:rsidRDefault="00000000">
      <w:pPr>
        <w:pStyle w:val="Heading2"/>
        <w:spacing w:before="200" w:after="120"/>
      </w:pPr>
      <w:r>
        <w:rPr>
          <w:rFonts w:ascii="Times New Roman" w:eastAsia="Times New Roman" w:hAnsi="Times New Roman" w:cs="Times New Roman"/>
          <w:b/>
          <w:bCs/>
          <w:sz w:val="28"/>
          <w:szCs w:val="28"/>
        </w:rPr>
        <w:lastRenderedPageBreak/>
        <w:t>2.5 Design and Implementation Constraints</w:t>
      </w:r>
      <w:bookmarkEnd w:id="26"/>
    </w:p>
    <w:p w14:paraId="7CA70E5F" w14:textId="77777777" w:rsidR="00F82F35" w:rsidRDefault="00000000">
      <w:pPr>
        <w:pStyle w:val="Heading3"/>
        <w:spacing w:before="160" w:after="100"/>
      </w:pPr>
      <w:bookmarkStart w:id="27" w:name="_Toc236405518"/>
      <w:r>
        <w:rPr>
          <w:rFonts w:eastAsia="Times New Roman" w:cs="Times New Roman"/>
          <w:bCs/>
        </w:rPr>
        <w:t>2.5.1 Technical Constraints</w:t>
      </w:r>
      <w:bookmarkEnd w:id="27"/>
    </w:p>
    <w:p w14:paraId="2FDF52B7" w14:textId="77777777" w:rsidR="00F82F35" w:rsidRDefault="00000000">
      <w:pPr>
        <w:pStyle w:val="ListParagraph"/>
        <w:numPr>
          <w:ilvl w:val="0"/>
          <w:numId w:val="1"/>
        </w:numPr>
        <w:spacing w:after="60"/>
      </w:pPr>
      <w:r>
        <w:t>Design System Constraint: All UI must be built using SGDS web components (Option A, the official government look), not a custom component library, to satisfy the programme's branding requirements.</w:t>
      </w:r>
    </w:p>
    <w:p w14:paraId="2575083B" w14:textId="77777777" w:rsidR="00F82F35" w:rsidRDefault="00000000">
      <w:pPr>
        <w:pStyle w:val="ListParagraph"/>
        <w:numPr>
          <w:ilvl w:val="0"/>
          <w:numId w:val="1"/>
        </w:numPr>
        <w:spacing w:after="60"/>
      </w:pPr>
      <w:r>
        <w:t>Framework Constraint: The application is built with React + Vite + Tailwind CSS v4 + react-router-dom. Tailwind v4 utility generation must not be broken by unrelated CSS imports (see Section 5.4 and Appendix C for the specific utility.css conflict encountered and resolved during development).</w:t>
      </w:r>
    </w:p>
    <w:p w14:paraId="15C9796E" w14:textId="77777777" w:rsidR="00F82F35" w:rsidRDefault="00000000">
      <w:pPr>
        <w:pStyle w:val="ListParagraph"/>
        <w:numPr>
          <w:ilvl w:val="0"/>
          <w:numId w:val="1"/>
        </w:numPr>
        <w:spacing w:after="60"/>
      </w:pPr>
      <w:r>
        <w:t>Dialog/Drawer Constraint: SGDS dialog and drawer web components under React 19 require imperative ref.show() / ref.hide() calls rather than prop-driven open state, due to how the underlying custom elements manage their own visibility.</w:t>
      </w:r>
    </w:p>
    <w:p w14:paraId="6D443B10" w14:textId="77777777" w:rsidR="00F82F35" w:rsidRDefault="00000000">
      <w:pPr>
        <w:pStyle w:val="Heading3"/>
        <w:spacing w:before="160" w:after="100"/>
      </w:pPr>
      <w:bookmarkStart w:id="28" w:name="_Toc236405519"/>
      <w:r>
        <w:rPr>
          <w:rFonts w:eastAsia="Times New Roman" w:cs="Times New Roman"/>
          <w:bCs/>
        </w:rPr>
        <w:t>2.5.2 Regulatory and Security Constraints</w:t>
      </w:r>
      <w:bookmarkEnd w:id="28"/>
    </w:p>
    <w:p w14:paraId="6D9AC74D" w14:textId="77777777" w:rsidR="00F82F35" w:rsidRDefault="00000000">
      <w:pPr>
        <w:pStyle w:val="ListParagraph"/>
        <w:numPr>
          <w:ilvl w:val="0"/>
          <w:numId w:val="1"/>
        </w:numPr>
        <w:spacing w:after="60"/>
      </w:pPr>
      <w:r>
        <w:t>Domain-Tiered Access: Only *.gov.sg and *.edu.sg email domains are eligible for direct (non-Volunteer) access; all other domains must be routed through the Volunteer approval queue.</w:t>
      </w:r>
    </w:p>
    <w:p w14:paraId="65DCC3CA" w14:textId="77777777" w:rsidR="00F82F35" w:rsidRDefault="00000000">
      <w:pPr>
        <w:pStyle w:val="ListParagraph"/>
        <w:numPr>
          <w:ilvl w:val="0"/>
          <w:numId w:val="1"/>
        </w:numPr>
        <w:spacing w:after="60"/>
      </w:pPr>
      <w:r>
        <w:t>Data Privacy: As the application will eventually handle school and personnel contact information, it must be designed with the Personal Data Protection Act (PDPA) of Singapore in mind once backend persistence is implemented.</w:t>
      </w:r>
    </w:p>
    <w:p w14:paraId="3EE646A4" w14:textId="77777777" w:rsidR="00D713D3" w:rsidRDefault="00D713D3">
      <w:pPr>
        <w:rPr>
          <w:rFonts w:ascii="Times New Roman" w:eastAsia="Times New Roman" w:hAnsi="Times New Roman" w:cs="Times New Roman"/>
          <w:b/>
          <w:bCs/>
          <w:color w:val="1F4D78"/>
          <w:sz w:val="24"/>
          <w:szCs w:val="24"/>
        </w:rPr>
      </w:pPr>
      <w:r>
        <w:rPr>
          <w:rFonts w:ascii="Times New Roman" w:eastAsia="Times New Roman" w:hAnsi="Times New Roman" w:cs="Times New Roman"/>
          <w:b/>
          <w:bCs/>
        </w:rPr>
        <w:br w:type="page"/>
      </w:r>
    </w:p>
    <w:p w14:paraId="61500F19" w14:textId="3C12F8F9" w:rsidR="00F82F35" w:rsidRDefault="00000000">
      <w:pPr>
        <w:pStyle w:val="Heading3"/>
        <w:spacing w:before="160" w:after="100"/>
      </w:pPr>
      <w:bookmarkStart w:id="29" w:name="_Toc236405520"/>
      <w:r>
        <w:rPr>
          <w:rFonts w:eastAsia="Times New Roman" w:cs="Times New Roman"/>
          <w:bCs/>
        </w:rPr>
        <w:lastRenderedPageBreak/>
        <w:t>2.5.3 Hardware Constraints</w:t>
      </w:r>
      <w:bookmarkEnd w:id="29"/>
    </w:p>
    <w:p w14:paraId="57600F71" w14:textId="77777777" w:rsidR="00F82F35" w:rsidRDefault="00000000">
      <w:pPr>
        <w:pStyle w:val="ListParagraph"/>
        <w:numPr>
          <w:ilvl w:val="0"/>
          <w:numId w:val="1"/>
        </w:numPr>
        <w:spacing w:after="60"/>
      </w:pPr>
      <w:r>
        <w:t>Network Dependency: The application requires an active internet connection to function and should handle offline/network-error states gracefully.</w:t>
      </w:r>
    </w:p>
    <w:p w14:paraId="1B3D4855" w14:textId="77777777" w:rsidR="00F82F35" w:rsidRDefault="00000000">
      <w:pPr>
        <w:pStyle w:val="Heading2"/>
        <w:spacing w:before="200" w:after="120"/>
      </w:pPr>
      <w:bookmarkStart w:id="30" w:name="_Toc236405521"/>
      <w:r>
        <w:rPr>
          <w:rFonts w:ascii="Times New Roman" w:eastAsia="Times New Roman" w:hAnsi="Times New Roman" w:cs="Times New Roman"/>
          <w:b/>
          <w:bCs/>
          <w:sz w:val="28"/>
          <w:szCs w:val="28"/>
        </w:rPr>
        <w:t>2.6 User Documentation</w:t>
      </w:r>
      <w:bookmarkEnd w:id="30"/>
    </w:p>
    <w:p w14:paraId="190C9609" w14:textId="77777777" w:rsidR="00F82F35" w:rsidRDefault="00000000">
      <w:pPr>
        <w:spacing w:after="120"/>
      </w:pPr>
      <w:r>
        <w:t>Documentation for SSPP is delivered directly within the application using clear, non-technical language appropriate for school coordinators and SAF personnel. A test-mode flag (VITE_TEST_MODE=true in .env.local) is available in non-production builds to bypass verification and domain checks for demonstration purposes; this flag must not be enabled in production.</w:t>
      </w:r>
    </w:p>
    <w:p w14:paraId="12E490BE" w14:textId="77777777" w:rsidR="00F82F35" w:rsidRDefault="00000000">
      <w:pPr>
        <w:pStyle w:val="Heading2"/>
        <w:spacing w:before="200" w:after="120"/>
      </w:pPr>
      <w:bookmarkStart w:id="31" w:name="_Toc236405522"/>
      <w:r>
        <w:rPr>
          <w:rFonts w:ascii="Times New Roman" w:eastAsia="Times New Roman" w:hAnsi="Times New Roman" w:cs="Times New Roman"/>
          <w:b/>
          <w:bCs/>
          <w:sz w:val="28"/>
          <w:szCs w:val="28"/>
        </w:rPr>
        <w:t>2.7 Assumptions and Dependencies</w:t>
      </w:r>
      <w:bookmarkEnd w:id="31"/>
    </w:p>
    <w:p w14:paraId="659188B6" w14:textId="77777777" w:rsidR="00F82F35" w:rsidRDefault="00000000">
      <w:pPr>
        <w:pStyle w:val="Heading3"/>
        <w:spacing w:before="160" w:after="100"/>
      </w:pPr>
      <w:bookmarkStart w:id="32" w:name="_Toc236405523"/>
      <w:r>
        <w:rPr>
          <w:rFonts w:eastAsia="Times New Roman" w:cs="Times New Roman"/>
          <w:bCs/>
        </w:rPr>
        <w:t>2.7.1 Assumptions</w:t>
      </w:r>
      <w:bookmarkEnd w:id="32"/>
    </w:p>
    <w:p w14:paraId="1B369718" w14:textId="77777777" w:rsidR="00F82F35" w:rsidRDefault="00000000">
      <w:pPr>
        <w:pStyle w:val="ListParagraph"/>
        <w:numPr>
          <w:ilvl w:val="0"/>
          <w:numId w:val="1"/>
        </w:numPr>
        <w:spacing w:after="60"/>
      </w:pPr>
      <w:r>
        <w:t>It is assumed that School and Army Unit users will register with valid *.edu.sg or *.gov.sg email addresses respectively where direct access is expected.</w:t>
      </w:r>
    </w:p>
    <w:p w14:paraId="184F398E" w14:textId="77777777" w:rsidR="00F82F35" w:rsidRDefault="00000000">
      <w:pPr>
        <w:pStyle w:val="ListParagraph"/>
        <w:numPr>
          <w:ilvl w:val="0"/>
          <w:numId w:val="1"/>
        </w:numPr>
        <w:spacing w:after="60"/>
      </w:pPr>
      <w:r>
        <w:t>It is assumed that ambassador team sizes reported to the system are accurate, since Rule B's 4-member threshold directly determines Tier 2 eligibility.</w:t>
      </w:r>
    </w:p>
    <w:p w14:paraId="325FBB27" w14:textId="77777777" w:rsidR="00F82F35" w:rsidRDefault="00000000">
      <w:pPr>
        <w:pStyle w:val="ListParagraph"/>
        <w:numPr>
          <w:ilvl w:val="0"/>
          <w:numId w:val="1"/>
        </w:numPr>
        <w:spacing w:after="60"/>
      </w:pPr>
      <w:r>
        <w:t>It is assumed that a backend service providing real authentication, persistence, and identity tokens will be delivered in a subsequent phase, replacing the current localStorage-backed demo state.</w:t>
      </w:r>
    </w:p>
    <w:p w14:paraId="1D9B9459" w14:textId="77777777" w:rsidR="00F82F35" w:rsidRDefault="00000000">
      <w:pPr>
        <w:pStyle w:val="Heading3"/>
        <w:spacing w:before="160" w:after="100"/>
      </w:pPr>
      <w:bookmarkStart w:id="33" w:name="_Toc236405524"/>
      <w:r>
        <w:rPr>
          <w:rFonts w:eastAsia="Times New Roman" w:cs="Times New Roman"/>
          <w:bCs/>
        </w:rPr>
        <w:t>2.7.2 Dependencies</w:t>
      </w:r>
      <w:bookmarkEnd w:id="33"/>
    </w:p>
    <w:p w14:paraId="7496D140" w14:textId="77777777" w:rsidR="00F82F35" w:rsidRDefault="00000000">
      <w:pPr>
        <w:pStyle w:val="ListParagraph"/>
        <w:numPr>
          <w:ilvl w:val="0"/>
          <w:numId w:val="1"/>
        </w:numPr>
        <w:spacing w:after="60"/>
      </w:pPr>
      <w:r>
        <w:t>SGDS Web Components: Core functionality of the UI depends on the continued availability and API stability of @govtechsg/sgds-web-component.</w:t>
      </w:r>
    </w:p>
    <w:p w14:paraId="58E689EC" w14:textId="77777777" w:rsidR="00F82F35" w:rsidRDefault="00000000">
      <w:pPr>
        <w:pStyle w:val="ListParagraph"/>
        <w:numPr>
          <w:ilvl w:val="0"/>
          <w:numId w:val="1"/>
        </w:numPr>
        <w:spacing w:after="60"/>
      </w:pPr>
      <w:r>
        <w:t>Backend Specification: Real provider identity wiring (marked TODO(real-auth) in the codebase) depends on the backend issuing identity tokens; the schema, endpoints, and auth design remain to be written.</w:t>
      </w:r>
    </w:p>
    <w:p w14:paraId="1F45FE60" w14:textId="77777777" w:rsidR="00F82F35" w:rsidRDefault="00000000">
      <w:pPr>
        <w:pStyle w:val="ListParagraph"/>
        <w:numPr>
          <w:ilvl w:val="0"/>
          <w:numId w:val="1"/>
        </w:numPr>
        <w:spacing w:after="60"/>
      </w:pPr>
      <w:r>
        <w:t>Stock Options List: The ambassador equipment-selection UI at confirm-time, and the activation of deriveStockFromMatches, depend on Gui Shan providing the finalised stock options list.</w:t>
      </w:r>
    </w:p>
    <w:p w14:paraId="5B3C61F8" w14:textId="77777777" w:rsidR="00F82F35" w:rsidRDefault="00000000">
      <w:pPr>
        <w:pStyle w:val="ListParagraph"/>
        <w:numPr>
          <w:ilvl w:val="0"/>
          <w:numId w:val="1"/>
        </w:numPr>
        <w:spacing w:after="60"/>
      </w:pPr>
      <w:r>
        <w:t>MockPass/Singpass: Deferred as a backend-side concern for a later phase.</w:t>
      </w:r>
    </w:p>
    <w:p w14:paraId="368750AB" w14:textId="77777777" w:rsidR="00F82F35" w:rsidRDefault="00000000">
      <w:r>
        <w:br w:type="page"/>
      </w:r>
    </w:p>
    <w:p w14:paraId="002E8758" w14:textId="77777777" w:rsidR="00F82F35" w:rsidRDefault="00000000">
      <w:pPr>
        <w:pStyle w:val="Heading1"/>
        <w:spacing w:before="240" w:after="160"/>
      </w:pPr>
      <w:bookmarkStart w:id="34" w:name="_Toc236405525"/>
      <w:r>
        <w:rPr>
          <w:rFonts w:ascii="Times New Roman" w:eastAsia="Times New Roman" w:hAnsi="Times New Roman" w:cs="Times New Roman"/>
          <w:b/>
          <w:bCs/>
          <w:sz w:val="36"/>
          <w:szCs w:val="36"/>
        </w:rPr>
        <w:lastRenderedPageBreak/>
        <w:t>3. External Interface Requirements</w:t>
      </w:r>
      <w:bookmarkEnd w:id="34"/>
    </w:p>
    <w:p w14:paraId="140AD892" w14:textId="77777777" w:rsidR="00F82F35" w:rsidRDefault="00000000">
      <w:pPr>
        <w:pStyle w:val="Heading2"/>
        <w:spacing w:before="200" w:after="120"/>
      </w:pPr>
      <w:bookmarkStart w:id="35" w:name="_Toc236405526"/>
      <w:r>
        <w:rPr>
          <w:rFonts w:ascii="Times New Roman" w:eastAsia="Times New Roman" w:hAnsi="Times New Roman" w:cs="Times New Roman"/>
          <w:b/>
          <w:bCs/>
          <w:sz w:val="28"/>
          <w:szCs w:val="28"/>
        </w:rPr>
        <w:t>3.1 User Interfaces</w:t>
      </w:r>
      <w:bookmarkEnd w:id="35"/>
    </w:p>
    <w:p w14:paraId="2F59D27C" w14:textId="77777777" w:rsidR="00D87C9F" w:rsidRDefault="00D87C9F">
      <w:pPr>
        <w:pStyle w:val="Heading3"/>
        <w:spacing w:before="160" w:after="100"/>
        <w:rPr>
          <w:rFonts w:ascii="Arial" w:hAnsi="Arial"/>
          <w:b w:val="0"/>
          <w:color w:val="auto"/>
          <w:sz w:val="22"/>
          <w:szCs w:val="22"/>
        </w:rPr>
      </w:pPr>
      <w:bookmarkStart w:id="36" w:name="_Toc236405527"/>
      <w:r w:rsidRPr="00D87C9F">
        <w:rPr>
          <w:rFonts w:ascii="Arial" w:hAnsi="Arial"/>
          <w:b w:val="0"/>
          <w:color w:val="auto"/>
          <w:sz w:val="22"/>
          <w:szCs w:val="22"/>
        </w:rPr>
        <w:t>The SSPP user interface is designed with the Singapore Government Design System (SGDS) which gives the application a consistent and official look across all roles. Headings are set in DM Serif Display which helps to reinforce a trustworthy, institutional tone. Body Text is set in the SGDS default sans-serif stack.</w:t>
      </w:r>
    </w:p>
    <w:p w14:paraId="7D3134AC" w14:textId="4C7E9653" w:rsidR="00F82F35" w:rsidRDefault="00000000">
      <w:pPr>
        <w:pStyle w:val="Heading3"/>
        <w:spacing w:before="160" w:after="100"/>
      </w:pPr>
      <w:r>
        <w:rPr>
          <w:rFonts w:eastAsia="Times New Roman" w:cs="Times New Roman"/>
          <w:bCs/>
        </w:rPr>
        <w:t>3.1.1 Standard UI Elements and Constraints</w:t>
      </w:r>
      <w:bookmarkEnd w:id="36"/>
    </w:p>
    <w:p w14:paraId="316B53BA" w14:textId="77777777" w:rsidR="0075282C" w:rsidRDefault="0075282C" w:rsidP="0075282C">
      <w:pPr>
        <w:pStyle w:val="ListParagraph"/>
        <w:numPr>
          <w:ilvl w:val="0"/>
          <w:numId w:val="1"/>
        </w:numPr>
        <w:spacing w:after="60"/>
      </w:pPr>
      <w:r>
        <w:t>Navigation: Role appropriate navigation is presented after login and distinguishes School, Army Unit, Army Ambassador and Stakeholder Admin views.</w:t>
      </w:r>
    </w:p>
    <w:p w14:paraId="544B44F4" w14:textId="4FE151EC" w:rsidR="0075282C" w:rsidRDefault="0075282C" w:rsidP="0075282C">
      <w:pPr>
        <w:pStyle w:val="ListParagraph"/>
        <w:numPr>
          <w:ilvl w:val="0"/>
          <w:numId w:val="1"/>
        </w:numPr>
        <w:spacing w:after="60"/>
      </w:pPr>
      <w:r>
        <w:t xml:space="preserve">Error </w:t>
      </w:r>
      <w:r>
        <w:t>Handling:</w:t>
      </w:r>
      <w:r>
        <w:t xml:space="preserve"> Validation and domain check errors are presented as SGDS-styled inline field errors and toast notifications.</w:t>
      </w:r>
    </w:p>
    <w:p w14:paraId="556BA916" w14:textId="636FD500" w:rsidR="00F82F35" w:rsidRDefault="00000000" w:rsidP="0075282C">
      <w:pPr>
        <w:pStyle w:val="ListParagraph"/>
        <w:numPr>
          <w:ilvl w:val="0"/>
          <w:numId w:val="1"/>
        </w:numPr>
        <w:spacing w:after="60"/>
      </w:pPr>
      <w:r>
        <w:t>Action Buttons: Primary actions (e.g., "Confirm", "Request Engagement") use the SGDS primary brand colour; destructive or irreversible actions use a secondary confirmation step.</w:t>
      </w:r>
    </w:p>
    <w:p w14:paraId="1E42933A" w14:textId="77777777" w:rsidR="00F82F35" w:rsidRDefault="00000000">
      <w:pPr>
        <w:pStyle w:val="Heading3"/>
        <w:spacing w:before="160" w:after="100"/>
      </w:pPr>
      <w:bookmarkStart w:id="37" w:name="_Toc236405528"/>
      <w:r>
        <w:rPr>
          <w:rFonts w:eastAsia="Times New Roman" w:cs="Times New Roman"/>
          <w:bCs/>
        </w:rPr>
        <w:t>3.1.2 Accounts and Access User Interfaces</w:t>
      </w:r>
      <w:bookmarkEnd w:id="37"/>
    </w:p>
    <w:p w14:paraId="7B16D090" w14:textId="77777777" w:rsidR="00F82F35" w:rsidRDefault="00000000">
      <w:pPr>
        <w:spacing w:after="120"/>
      </w:pPr>
      <w:r>
        <w:t>The signup flow presents role-specific forms (School, Army Unit, Army Ambassador) capturing verified email and mobile fields. On submission, the system checks the email domain: *.gov.sg and *.edu.sg addresses proceed directly to the role dashboard; all other domains are routed to a pending-approval state and the user is informed that a Stakeholder Admin must approve the account before login succeeds.</w:t>
      </w:r>
    </w:p>
    <w:p w14:paraId="354C22DE" w14:textId="77777777" w:rsidR="00F82F35" w:rsidRDefault="00000000">
      <w:pPr>
        <w:pStyle w:val="Heading3"/>
        <w:spacing w:before="160" w:after="100"/>
      </w:pPr>
      <w:bookmarkStart w:id="38" w:name="_Toc236405529"/>
      <w:r>
        <w:rPr>
          <w:rFonts w:eastAsia="Times New Roman" w:cs="Times New Roman"/>
          <w:bCs/>
        </w:rPr>
        <w:t>3.1.3 Browse and Team-Forming User Interfaces</w:t>
      </w:r>
      <w:bookmarkEnd w:id="38"/>
    </w:p>
    <w:p w14:paraId="44E2708C" w14:textId="77777777" w:rsidR="00F82F35" w:rsidRDefault="00000000">
      <w:pPr>
        <w:spacing w:after="120"/>
      </w:pPr>
      <w:r>
        <w:t>Schools and Providers browse available engagements/providers through filterable tabs. Army Ambassadors are additionally presented with a multi-select interface for forming a team; selected ambassadors are tracked in a sticky team bar that remains visible while scrolling, showing the current team size and, once 4 or more members are selected, an indicator that Tier 2 (Rule B) has been unlocked for the team.</w:t>
      </w:r>
    </w:p>
    <w:p w14:paraId="3E0472CA" w14:textId="77777777" w:rsidR="00F82F35" w:rsidRDefault="00000000">
      <w:pPr>
        <w:pStyle w:val="Heading3"/>
        <w:spacing w:before="160" w:after="100"/>
      </w:pPr>
      <w:bookmarkStart w:id="39" w:name="_Toc236405530"/>
      <w:r>
        <w:rPr>
          <w:rFonts w:eastAsia="Times New Roman" w:cs="Times New Roman"/>
          <w:bCs/>
        </w:rPr>
        <w:t>3.1.4 Engagement and Roster User Interfaces</w:t>
      </w:r>
      <w:bookmarkEnd w:id="39"/>
    </w:p>
    <w:p w14:paraId="4BB4979C" w14:textId="77777777" w:rsidR="00F82F35" w:rsidRDefault="00000000">
      <w:pPr>
        <w:spacing w:after="120"/>
      </w:pPr>
      <w:r>
        <w:t>Once a match is proposed, the engagement detail view shows the confirmation status for both the School and the Provider side. For ambassador-team engagements, the EngagementRoster component lists each team member with a per-member Confirmed / Awaiting badge, allowing the Organiser and School to track exactly who has committed to attend.</w:t>
      </w:r>
    </w:p>
    <w:p w14:paraId="6A29088C" w14:textId="77777777" w:rsidR="00F82F35" w:rsidRDefault="00000000">
      <w:pPr>
        <w:pStyle w:val="Heading3"/>
        <w:spacing w:before="160" w:after="100"/>
      </w:pPr>
      <w:bookmarkStart w:id="40" w:name="_Toc236405531"/>
      <w:r>
        <w:rPr>
          <w:rFonts w:eastAsia="Times New Roman" w:cs="Times New Roman"/>
          <w:bCs/>
        </w:rPr>
        <w:t>3.1.5 Stakeholder Admin Dashboard</w:t>
      </w:r>
      <w:bookmarkEnd w:id="40"/>
    </w:p>
    <w:p w14:paraId="4339CAA3" w14:textId="77777777" w:rsidR="00F82F35" w:rsidRDefault="00000000">
      <w:pPr>
        <w:spacing w:after="120"/>
      </w:pPr>
      <w:r>
        <w:t>The dashboard presents interactive cards summarising school counts by level with coverage bars, reach and completion metrics, and a stale-school flag (schools with no contact/activity in the last 7 days). An upcoming-engagements list is presented line-by-line. Cards are clickable and navigate to a filtered view of the underlying data (e.g., clicking the stale-schools card opens a filtered list of those schools).</w:t>
      </w:r>
    </w:p>
    <w:p w14:paraId="1B1F98A6" w14:textId="77777777" w:rsidR="00F82F35" w:rsidRDefault="00000000">
      <w:pPr>
        <w:pStyle w:val="Heading3"/>
        <w:spacing w:before="160" w:after="100"/>
      </w:pPr>
      <w:bookmarkStart w:id="41" w:name="_Toc236405532"/>
      <w:r>
        <w:rPr>
          <w:rFonts w:eastAsia="Times New Roman" w:cs="Times New Roman"/>
          <w:bCs/>
        </w:rPr>
        <w:t>3.1.6 Inventory / Stock Monitoring Interface</w:t>
      </w:r>
      <w:bookmarkEnd w:id="41"/>
    </w:p>
    <w:p w14:paraId="262FCC15" w14:textId="77777777" w:rsidR="00F82F35" w:rsidRDefault="00000000">
      <w:pPr>
        <w:spacing w:after="120"/>
      </w:pPr>
      <w:r>
        <w:t>A stock/inventory monitoring page displays current reservation levels, automatically derived from confirmed matches. The reservation figures update as matches are confirmed or roster status changes.</w:t>
      </w:r>
    </w:p>
    <w:p w14:paraId="12B508D0" w14:textId="77777777" w:rsidR="00F82F35" w:rsidRDefault="00000000">
      <w:pPr>
        <w:pStyle w:val="Heading2"/>
        <w:spacing w:before="200" w:after="120"/>
      </w:pPr>
      <w:bookmarkStart w:id="42" w:name="_Toc236405533"/>
      <w:r>
        <w:rPr>
          <w:rFonts w:ascii="Times New Roman" w:eastAsia="Times New Roman" w:hAnsi="Times New Roman" w:cs="Times New Roman"/>
          <w:b/>
          <w:bCs/>
          <w:sz w:val="28"/>
          <w:szCs w:val="28"/>
        </w:rPr>
        <w:lastRenderedPageBreak/>
        <w:t>3.2 Hardware Interfaces</w:t>
      </w:r>
      <w:bookmarkEnd w:id="42"/>
    </w:p>
    <w:p w14:paraId="461FDC78" w14:textId="77777777" w:rsidR="00F82F35" w:rsidRDefault="00000000">
      <w:pPr>
        <w:spacing w:after="120"/>
      </w:pPr>
      <w:r>
        <w:t>SSPP is a platform-agnostic web product operating across desktop monitors, tablets, and mobile smartphones via a web browser abstraction layer. The software does not require GPS or other location-sensing hardware; all interaction is through standard touchscreen, keyboard, and mouse input. Visual output is rendered through a responsive design engine that adapts layout to the detected screen resolution and orientation, ensuring the browse, team-forming, and roster interfaces remain legible across all form factors.</w:t>
      </w:r>
    </w:p>
    <w:p w14:paraId="4F59B751" w14:textId="77777777" w:rsidR="00F82F35" w:rsidRDefault="00000000">
      <w:pPr>
        <w:pStyle w:val="Heading2"/>
        <w:spacing w:before="200" w:after="120"/>
      </w:pPr>
      <w:bookmarkStart w:id="43" w:name="_Toc236405534"/>
      <w:r>
        <w:rPr>
          <w:rFonts w:ascii="Times New Roman" w:eastAsia="Times New Roman" w:hAnsi="Times New Roman" w:cs="Times New Roman"/>
          <w:b/>
          <w:bCs/>
          <w:sz w:val="28"/>
          <w:szCs w:val="28"/>
        </w:rPr>
        <w:t>3.3 Software Interfaces</w:t>
      </w:r>
      <w:bookmarkEnd w:id="43"/>
    </w:p>
    <w:p w14:paraId="3FDA8275" w14:textId="77777777" w:rsidR="00F82F35" w:rsidRDefault="00000000">
      <w:pPr>
        <w:spacing w:after="120"/>
      </w:pPr>
      <w:r>
        <w:t>SSPP functions as a coordination hub between School, Army Unit, and Army Ambassador accounts. Within the current release, the application interfaces with the following software components:</w:t>
      </w:r>
    </w:p>
    <w:p w14:paraId="3CCB88CA" w14:textId="77777777" w:rsidR="00F82F35" w:rsidRDefault="00000000">
      <w:pPr>
        <w:pStyle w:val="ListParagraph"/>
        <w:numPr>
          <w:ilvl w:val="0"/>
          <w:numId w:val="1"/>
        </w:numPr>
        <w:spacing w:after="60"/>
      </w:pPr>
      <w:r>
        <w:t>SGDS Web Components (@govtechsg/sgds-web-component): Supplies form controls, datepickers, dialogs/drawers, and other UI primitives styled to the Singapore Government Design System.</w:t>
      </w:r>
    </w:p>
    <w:p w14:paraId="674B6F64" w14:textId="77777777" w:rsidR="00F82F35" w:rsidRDefault="00000000">
      <w:pPr>
        <w:pStyle w:val="ListParagraph"/>
        <w:numPr>
          <w:ilvl w:val="0"/>
          <w:numId w:val="1"/>
        </w:numPr>
        <w:spacing w:after="60"/>
      </w:pPr>
      <w:r>
        <w:t>react-router-dom: Provides client-side routing between role dashboards, browse views, engagement detail views, and the admin dashboard.</w:t>
      </w:r>
    </w:p>
    <w:p w14:paraId="53FD5081" w14:textId="77777777" w:rsidR="00F82F35" w:rsidRDefault="00000000">
      <w:pPr>
        <w:pStyle w:val="ListParagraph"/>
        <w:numPr>
          <w:ilvl w:val="0"/>
          <w:numId w:val="1"/>
        </w:numPr>
        <w:spacing w:after="60"/>
      </w:pPr>
      <w:r>
        <w:t>Shared Engagement State (useEngagements hook): A centralised state hook, currently backed by the localStorage key sspp.engagements.v2, providing a single source of truth for engagement and roster status across components pending real backend persistence.</w:t>
      </w:r>
    </w:p>
    <w:p w14:paraId="38064466" w14:textId="77777777" w:rsidR="00F82F35" w:rsidRDefault="00000000">
      <w:pPr>
        <w:pStyle w:val="ListParagraph"/>
        <w:numPr>
          <w:ilvl w:val="0"/>
          <w:numId w:val="1"/>
        </w:numPr>
        <w:spacing w:after="60"/>
      </w:pPr>
      <w:r>
        <w:t>Planned Backend API: A RESTful or equivalent backend service (schema and endpoints not yet specified) will eventually own persistence, real authentication/identity issuance (replacing TODO(real-auth) stubs), and the authoritative implementation of deriveStockFromMatches.</w:t>
      </w:r>
    </w:p>
    <w:p w14:paraId="637AC73B" w14:textId="77777777" w:rsidR="00F82F35" w:rsidRDefault="00000000">
      <w:pPr>
        <w:pStyle w:val="Heading2"/>
        <w:spacing w:before="200" w:after="120"/>
      </w:pPr>
      <w:bookmarkStart w:id="44" w:name="_Toc236405535"/>
      <w:r>
        <w:rPr>
          <w:rFonts w:ascii="Times New Roman" w:eastAsia="Times New Roman" w:hAnsi="Times New Roman" w:cs="Times New Roman"/>
          <w:b/>
          <w:bCs/>
          <w:sz w:val="28"/>
          <w:szCs w:val="28"/>
        </w:rPr>
        <w:t>3.4 Communications Interfaces</w:t>
      </w:r>
      <w:bookmarkEnd w:id="44"/>
    </w:p>
    <w:p w14:paraId="783A1BE4" w14:textId="77777777" w:rsidR="00F82F35" w:rsidRDefault="00000000">
      <w:pPr>
        <w:spacing w:after="120"/>
      </w:pPr>
      <w:r>
        <w:t>All data transmissions between the client-side browser and any backend services are intended to occur over HTTPS/TLS once a backend is introduced. Within the current front-end-only release, state changes are propagated synchronously through the shared useEngagements hook and persisted to localStorage; there is no network-based real-time synchronisation layer yet. When the backend is delivered, real-time or near-real-time propagation of confirmation and roster changes to all relevant parties (School, Provider, individual ambassadors) is expected to be a requirement of that specification.</w:t>
      </w:r>
    </w:p>
    <w:p w14:paraId="684CE486" w14:textId="77777777" w:rsidR="00F82F35" w:rsidRDefault="00000000">
      <w:r>
        <w:br w:type="page"/>
      </w:r>
    </w:p>
    <w:p w14:paraId="68E7DBB1" w14:textId="77777777" w:rsidR="00F82F35" w:rsidRDefault="00000000">
      <w:pPr>
        <w:pStyle w:val="Heading1"/>
        <w:spacing w:before="240" w:after="160"/>
      </w:pPr>
      <w:bookmarkStart w:id="45" w:name="_Toc236405536"/>
      <w:r>
        <w:rPr>
          <w:rFonts w:ascii="Times New Roman" w:eastAsia="Times New Roman" w:hAnsi="Times New Roman" w:cs="Times New Roman"/>
          <w:b/>
          <w:bCs/>
          <w:sz w:val="36"/>
          <w:szCs w:val="36"/>
        </w:rPr>
        <w:lastRenderedPageBreak/>
        <w:t>4. System Features</w:t>
      </w:r>
      <w:bookmarkEnd w:id="45"/>
    </w:p>
    <w:p w14:paraId="21E40E89" w14:textId="77777777" w:rsidR="00F82F35" w:rsidRDefault="00000000">
      <w:pPr>
        <w:pStyle w:val="Heading2"/>
        <w:spacing w:before="200" w:after="120"/>
      </w:pPr>
      <w:bookmarkStart w:id="46" w:name="_Toc236405537"/>
      <w:r>
        <w:rPr>
          <w:rFonts w:ascii="Times New Roman" w:eastAsia="Times New Roman" w:hAnsi="Times New Roman" w:cs="Times New Roman"/>
          <w:b/>
          <w:bCs/>
          <w:sz w:val="28"/>
          <w:szCs w:val="28"/>
        </w:rPr>
        <w:t>4.1 Account and Access Management</w:t>
      </w:r>
      <w:bookmarkEnd w:id="46"/>
    </w:p>
    <w:p w14:paraId="450E7390" w14:textId="77777777" w:rsidR="00F82F35" w:rsidRDefault="00000000">
      <w:pPr>
        <w:pStyle w:val="Heading3"/>
        <w:spacing w:before="160" w:after="100"/>
      </w:pPr>
      <w:bookmarkStart w:id="47" w:name="_Toc236405538"/>
      <w:r>
        <w:rPr>
          <w:rFonts w:eastAsia="Times New Roman" w:cs="Times New Roman"/>
          <w:bCs/>
        </w:rPr>
        <w:t>4.1.1 Description and Priority</w:t>
      </w:r>
      <w:bookmarkEnd w:id="47"/>
    </w:p>
    <w:p w14:paraId="56743454" w14:textId="77777777" w:rsidR="00F82F35" w:rsidRDefault="00000000">
      <w:pPr>
        <w:spacing w:after="120"/>
      </w:pPr>
      <w:r>
        <w:t>Manages entry points for all users: role-specific registration, domain-tiered direct access versus Volunteer approval, authentication, and profile/account management.</w:t>
      </w:r>
    </w:p>
    <w:p w14:paraId="43084C43" w14:textId="77777777" w:rsidR="00F82F35" w:rsidRDefault="00000000">
      <w:pPr>
        <w:spacing w:after="120"/>
      </w:pPr>
      <w:r>
        <w:rPr>
          <w:i/>
          <w:iCs/>
        </w:rPr>
        <w:t>Priority: High</w:t>
      </w:r>
    </w:p>
    <w:p w14:paraId="306286B3" w14:textId="77777777" w:rsidR="00F82F35" w:rsidRDefault="00000000">
      <w:pPr>
        <w:pStyle w:val="Heading3"/>
        <w:spacing w:before="160" w:after="100"/>
      </w:pPr>
      <w:bookmarkStart w:id="48" w:name="_Toc236405539"/>
      <w:r>
        <w:rPr>
          <w:rFonts w:eastAsia="Times New Roman" w:cs="Times New Roman"/>
          <w:bCs/>
        </w:rPr>
        <w:t>4.1.2 Stimulus/Response Sequences</w:t>
      </w:r>
      <w:bookmarkEnd w:id="4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50"/>
      </w:tblGrid>
      <w:tr w:rsidR="00F82F35" w14:paraId="2916EE24" w14:textId="77777777">
        <w:trPr>
          <w:tblHeader/>
        </w:trPr>
        <w:tc>
          <w:tcPr>
            <w:tcW w:w="4600" w:type="dxa"/>
            <w:shd w:val="clear" w:color="auto" w:fill="D6E4F0"/>
            <w:tcMar>
              <w:top w:w="80" w:type="dxa"/>
              <w:left w:w="100" w:type="dxa"/>
              <w:bottom w:w="80" w:type="dxa"/>
              <w:right w:w="100" w:type="dxa"/>
            </w:tcMar>
          </w:tcPr>
          <w:p w14:paraId="4ED64B21" w14:textId="77777777" w:rsidR="00F82F35" w:rsidRDefault="00000000">
            <w:r>
              <w:rPr>
                <w:b/>
                <w:bCs/>
                <w:sz w:val="20"/>
                <w:szCs w:val="20"/>
              </w:rPr>
              <w:t>Stimulus</w:t>
            </w:r>
          </w:p>
        </w:tc>
        <w:tc>
          <w:tcPr>
            <w:tcW w:w="4750" w:type="dxa"/>
            <w:shd w:val="clear" w:color="auto" w:fill="D6E4F0"/>
            <w:tcMar>
              <w:top w:w="80" w:type="dxa"/>
              <w:left w:w="100" w:type="dxa"/>
              <w:bottom w:w="80" w:type="dxa"/>
              <w:right w:w="100" w:type="dxa"/>
            </w:tcMar>
          </w:tcPr>
          <w:p w14:paraId="0E0D237B" w14:textId="77777777" w:rsidR="00F82F35" w:rsidRDefault="00000000">
            <w:r>
              <w:rPr>
                <w:b/>
                <w:bCs/>
                <w:sz w:val="20"/>
                <w:szCs w:val="20"/>
              </w:rPr>
              <w:t>Response</w:t>
            </w:r>
          </w:p>
        </w:tc>
      </w:tr>
      <w:tr w:rsidR="00F82F35" w14:paraId="018A3A41" w14:textId="77777777">
        <w:tc>
          <w:tcPr>
            <w:tcW w:w="4600" w:type="dxa"/>
            <w:tcMar>
              <w:top w:w="80" w:type="dxa"/>
              <w:left w:w="100" w:type="dxa"/>
              <w:bottom w:w="80" w:type="dxa"/>
              <w:right w:w="100" w:type="dxa"/>
            </w:tcMar>
          </w:tcPr>
          <w:p w14:paraId="6FBAA75A" w14:textId="77777777" w:rsidR="00F82F35" w:rsidRDefault="00000000">
            <w:r>
              <w:rPr>
                <w:sz w:val="20"/>
                <w:szCs w:val="20"/>
              </w:rPr>
              <w:t>User submits signup form with a *.gov.sg or *.edu.sg email.</w:t>
            </w:r>
          </w:p>
        </w:tc>
        <w:tc>
          <w:tcPr>
            <w:tcW w:w="4750" w:type="dxa"/>
            <w:tcMar>
              <w:top w:w="80" w:type="dxa"/>
              <w:left w:w="100" w:type="dxa"/>
              <w:bottom w:w="80" w:type="dxa"/>
              <w:right w:w="100" w:type="dxa"/>
            </w:tcMar>
          </w:tcPr>
          <w:p w14:paraId="66B32473" w14:textId="77777777" w:rsidR="00F82F35" w:rsidRDefault="00000000">
            <w:r>
              <w:rPr>
                <w:sz w:val="20"/>
                <w:szCs w:val="20"/>
              </w:rPr>
              <w:t>System creates the account and grants direct access to the corresponding role dashboard.</w:t>
            </w:r>
          </w:p>
        </w:tc>
      </w:tr>
      <w:tr w:rsidR="00F82F35" w14:paraId="5FCB1433" w14:textId="77777777">
        <w:tc>
          <w:tcPr>
            <w:tcW w:w="4600" w:type="dxa"/>
            <w:tcMar>
              <w:top w:w="80" w:type="dxa"/>
              <w:left w:w="100" w:type="dxa"/>
              <w:bottom w:w="80" w:type="dxa"/>
              <w:right w:w="100" w:type="dxa"/>
            </w:tcMar>
          </w:tcPr>
          <w:p w14:paraId="2EE9875C" w14:textId="77777777" w:rsidR="00F82F35" w:rsidRDefault="00000000">
            <w:r>
              <w:rPr>
                <w:sz w:val="20"/>
                <w:szCs w:val="20"/>
              </w:rPr>
              <w:t>User submits signup form with a non-approved domain email.</w:t>
            </w:r>
          </w:p>
        </w:tc>
        <w:tc>
          <w:tcPr>
            <w:tcW w:w="4750" w:type="dxa"/>
            <w:tcMar>
              <w:top w:w="80" w:type="dxa"/>
              <w:left w:w="100" w:type="dxa"/>
              <w:bottom w:w="80" w:type="dxa"/>
              <w:right w:w="100" w:type="dxa"/>
            </w:tcMar>
          </w:tcPr>
          <w:p w14:paraId="4FFAB3A8" w14:textId="77777777" w:rsidR="00F82F35" w:rsidRDefault="00000000">
            <w:r>
              <w:rPr>
                <w:sz w:val="20"/>
                <w:szCs w:val="20"/>
              </w:rPr>
              <w:t>System creates a Volunteer account in a pending-approval state and notifies the user that Admin approval is required.</w:t>
            </w:r>
          </w:p>
        </w:tc>
      </w:tr>
      <w:tr w:rsidR="00F82F35" w14:paraId="5A54FD25" w14:textId="77777777">
        <w:tc>
          <w:tcPr>
            <w:tcW w:w="4600" w:type="dxa"/>
            <w:tcMar>
              <w:top w:w="80" w:type="dxa"/>
              <w:left w:w="100" w:type="dxa"/>
              <w:bottom w:w="80" w:type="dxa"/>
              <w:right w:w="100" w:type="dxa"/>
            </w:tcMar>
          </w:tcPr>
          <w:p w14:paraId="0CD2DAB9" w14:textId="77777777" w:rsidR="00F82F35" w:rsidRDefault="00000000">
            <w:r>
              <w:rPr>
                <w:sz w:val="20"/>
                <w:szCs w:val="20"/>
              </w:rPr>
              <w:t>Stakeholder Admin approves a pending Volunteer account.</w:t>
            </w:r>
          </w:p>
        </w:tc>
        <w:tc>
          <w:tcPr>
            <w:tcW w:w="4750" w:type="dxa"/>
            <w:tcMar>
              <w:top w:w="80" w:type="dxa"/>
              <w:left w:w="100" w:type="dxa"/>
              <w:bottom w:w="80" w:type="dxa"/>
              <w:right w:w="100" w:type="dxa"/>
            </w:tcMar>
          </w:tcPr>
          <w:p w14:paraId="101D97CB" w14:textId="77777777" w:rsidR="00F82F35" w:rsidRDefault="00000000">
            <w:r>
              <w:rPr>
                <w:sz w:val="20"/>
                <w:szCs w:val="20"/>
              </w:rPr>
              <w:t>System activates the account and grants it access according to its declared role.</w:t>
            </w:r>
          </w:p>
        </w:tc>
      </w:tr>
    </w:tbl>
    <w:p w14:paraId="09804957" w14:textId="77777777" w:rsidR="00F82F35" w:rsidRDefault="00000000">
      <w:pPr>
        <w:pStyle w:val="Heading3"/>
        <w:spacing w:before="160" w:after="100"/>
      </w:pPr>
      <w:bookmarkStart w:id="49" w:name="_Toc236405540"/>
      <w:r>
        <w:rPr>
          <w:rFonts w:eastAsia="Times New Roman" w:cs="Times New Roman"/>
          <w:bCs/>
        </w:rPr>
        <w:t>4.1.3 Functional Requirements</w:t>
      </w:r>
      <w:bookmarkEnd w:id="49"/>
    </w:p>
    <w:p w14:paraId="198A3A5E" w14:textId="77777777" w:rsidR="00F82F35" w:rsidRDefault="00000000">
      <w:pPr>
        <w:pStyle w:val="Heading4"/>
        <w:spacing w:before="120" w:after="80"/>
      </w:pPr>
      <w:r>
        <w:rPr>
          <w:rFonts w:eastAsia="Times New Roman" w:cs="Times New Roman"/>
          <w:b/>
          <w:bCs/>
          <w:sz w:val="22"/>
        </w:rPr>
        <w:t>FR-1 Role-Specific Registration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2F35" w14:paraId="4E8255A0" w14:textId="77777777">
        <w:tc>
          <w:tcPr>
            <w:tcW w:w="9350" w:type="dxa"/>
            <w:tcMar>
              <w:top w:w="60" w:type="dxa"/>
              <w:left w:w="100" w:type="dxa"/>
              <w:bottom w:w="60" w:type="dxa"/>
              <w:right w:w="100" w:type="dxa"/>
            </w:tcMar>
          </w:tcPr>
          <w:p w14:paraId="66EDDE9F" w14:textId="77777777" w:rsidR="00F82F35" w:rsidRDefault="00000000">
            <w:r>
              <w:rPr>
                <w:sz w:val="20"/>
                <w:szCs w:val="20"/>
              </w:rPr>
              <w:t>1.1 The system shall provide separate registration forms for the School, Army Unit, and Army Ambassador roles.</w:t>
            </w:r>
          </w:p>
        </w:tc>
      </w:tr>
      <w:tr w:rsidR="00F82F35" w14:paraId="35340DD6" w14:textId="77777777">
        <w:tc>
          <w:tcPr>
            <w:tcW w:w="9350" w:type="dxa"/>
            <w:tcMar>
              <w:top w:w="60" w:type="dxa"/>
              <w:left w:w="100" w:type="dxa"/>
              <w:bottom w:w="60" w:type="dxa"/>
              <w:right w:w="100" w:type="dxa"/>
            </w:tcMar>
          </w:tcPr>
          <w:p w14:paraId="791BA91F" w14:textId="77777777" w:rsidR="00F82F35" w:rsidRDefault="00000000">
            <w:r>
              <w:rPr>
                <w:sz w:val="20"/>
                <w:szCs w:val="20"/>
              </w:rPr>
              <w:t>1.2 The system shall require a valid email address and mobile number for every registration, regardless of role.</w:t>
            </w:r>
          </w:p>
        </w:tc>
      </w:tr>
      <w:tr w:rsidR="00F82F35" w14:paraId="0B943C64" w14:textId="77777777">
        <w:tc>
          <w:tcPr>
            <w:tcW w:w="9350" w:type="dxa"/>
            <w:tcMar>
              <w:top w:w="60" w:type="dxa"/>
              <w:left w:w="100" w:type="dxa"/>
              <w:bottom w:w="60" w:type="dxa"/>
              <w:right w:w="100" w:type="dxa"/>
            </w:tcMar>
          </w:tcPr>
          <w:p w14:paraId="2903A316" w14:textId="77777777" w:rsidR="00F82F35" w:rsidRDefault="00000000">
            <w:r>
              <w:rPr>
                <w:sz w:val="20"/>
                <w:szCs w:val="20"/>
              </w:rPr>
              <w:t>1.3 The system shall validate that mandatory role-specific fields are present before account creation can proceed.</w:t>
            </w:r>
          </w:p>
        </w:tc>
      </w:tr>
      <w:tr w:rsidR="00F82F35" w14:paraId="5CAC9674" w14:textId="77777777">
        <w:tc>
          <w:tcPr>
            <w:tcW w:w="9350" w:type="dxa"/>
            <w:tcMar>
              <w:top w:w="60" w:type="dxa"/>
              <w:left w:w="100" w:type="dxa"/>
              <w:bottom w:w="60" w:type="dxa"/>
              <w:right w:w="100" w:type="dxa"/>
            </w:tcMar>
          </w:tcPr>
          <w:p w14:paraId="50DD810C" w14:textId="77777777" w:rsidR="00F82F35" w:rsidRDefault="00000000">
            <w:r>
              <w:rPr>
                <w:sz w:val="20"/>
                <w:szCs w:val="20"/>
              </w:rPr>
              <w:t>1.4 The system shall reject a registration request when any mandatory field is missing and shall display an appropriate validation error message.</w:t>
            </w:r>
          </w:p>
        </w:tc>
      </w:tr>
    </w:tbl>
    <w:p w14:paraId="6414CBF6" w14:textId="77777777" w:rsidR="00F82F35" w:rsidRDefault="00F82F35"/>
    <w:p w14:paraId="0CE184D2" w14:textId="77777777" w:rsidR="00F82F35" w:rsidRDefault="00000000">
      <w:pPr>
        <w:pStyle w:val="Heading4"/>
        <w:spacing w:before="120" w:after="80"/>
      </w:pPr>
      <w:r>
        <w:rPr>
          <w:rFonts w:eastAsia="Times New Roman" w:cs="Times New Roman"/>
          <w:b/>
          <w:bCs/>
          <w:sz w:val="22"/>
        </w:rPr>
        <w:t>FR-2 Domain-Tiered Access Determination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2F35" w14:paraId="214D262B" w14:textId="77777777">
        <w:tc>
          <w:tcPr>
            <w:tcW w:w="9350" w:type="dxa"/>
            <w:tcMar>
              <w:top w:w="60" w:type="dxa"/>
              <w:left w:w="100" w:type="dxa"/>
              <w:bottom w:w="60" w:type="dxa"/>
              <w:right w:w="100" w:type="dxa"/>
            </w:tcMar>
          </w:tcPr>
          <w:p w14:paraId="42B127B5" w14:textId="77777777" w:rsidR="00F82F35" w:rsidRDefault="00000000">
            <w:r>
              <w:rPr>
                <w:sz w:val="20"/>
                <w:szCs w:val="20"/>
              </w:rPr>
              <w:t>2.1 The system shall classify a registering email address as belonging to an approved domain (*.gov.sg or *.edu.sg) or to any other domain.</w:t>
            </w:r>
          </w:p>
        </w:tc>
      </w:tr>
      <w:tr w:rsidR="00F82F35" w14:paraId="40992FEC" w14:textId="77777777">
        <w:tc>
          <w:tcPr>
            <w:tcW w:w="9350" w:type="dxa"/>
            <w:tcMar>
              <w:top w:w="60" w:type="dxa"/>
              <w:left w:w="100" w:type="dxa"/>
              <w:bottom w:w="60" w:type="dxa"/>
              <w:right w:w="100" w:type="dxa"/>
            </w:tcMar>
          </w:tcPr>
          <w:p w14:paraId="27BE0A2D" w14:textId="77777777" w:rsidR="00F82F35" w:rsidRDefault="00000000">
            <w:r>
              <w:rPr>
                <w:sz w:val="20"/>
                <w:szCs w:val="20"/>
              </w:rPr>
              <w:t>2.2 When the email domain is approved, the system shall grant the account direct access to the role dashboard immediately upon successful registration.</w:t>
            </w:r>
          </w:p>
        </w:tc>
      </w:tr>
      <w:tr w:rsidR="00F82F35" w14:paraId="043A018B" w14:textId="77777777">
        <w:tc>
          <w:tcPr>
            <w:tcW w:w="9350" w:type="dxa"/>
            <w:tcMar>
              <w:top w:w="60" w:type="dxa"/>
              <w:left w:w="100" w:type="dxa"/>
              <w:bottom w:w="60" w:type="dxa"/>
              <w:right w:w="100" w:type="dxa"/>
            </w:tcMar>
          </w:tcPr>
          <w:p w14:paraId="4FD046D4" w14:textId="77777777" w:rsidR="00F82F35" w:rsidRDefault="00000000">
            <w:r>
              <w:rPr>
                <w:sz w:val="20"/>
                <w:szCs w:val="20"/>
              </w:rPr>
              <w:t>2.3 When the email domain is not approved, the system shall create the account with Volunteer status and place it in a pending-approval queue.</w:t>
            </w:r>
          </w:p>
        </w:tc>
      </w:tr>
      <w:tr w:rsidR="00F82F35" w14:paraId="55C2DE55" w14:textId="77777777">
        <w:tc>
          <w:tcPr>
            <w:tcW w:w="9350" w:type="dxa"/>
            <w:tcMar>
              <w:top w:w="60" w:type="dxa"/>
              <w:left w:w="100" w:type="dxa"/>
              <w:bottom w:w="60" w:type="dxa"/>
              <w:right w:w="100" w:type="dxa"/>
            </w:tcMar>
          </w:tcPr>
          <w:p w14:paraId="4059F2C2" w14:textId="77777777" w:rsidR="00F82F35" w:rsidRDefault="00000000">
            <w:r>
              <w:rPr>
                <w:sz w:val="20"/>
                <w:szCs w:val="20"/>
              </w:rPr>
              <w:t>2.4 The system shall prevent a pending Volunteer account from accessing any role-specific or matching functions until approved.</w:t>
            </w:r>
          </w:p>
        </w:tc>
      </w:tr>
      <w:tr w:rsidR="00F82F35" w14:paraId="16E5E1C6" w14:textId="77777777">
        <w:tc>
          <w:tcPr>
            <w:tcW w:w="9350" w:type="dxa"/>
            <w:tcMar>
              <w:top w:w="60" w:type="dxa"/>
              <w:left w:w="100" w:type="dxa"/>
              <w:bottom w:w="60" w:type="dxa"/>
              <w:right w:w="100" w:type="dxa"/>
            </w:tcMar>
          </w:tcPr>
          <w:p w14:paraId="2FD84543" w14:textId="77777777" w:rsidR="00F82F35" w:rsidRDefault="00000000">
            <w:r>
              <w:rPr>
                <w:sz w:val="20"/>
                <w:szCs w:val="20"/>
              </w:rPr>
              <w:t>2.5 The system shall notify a Volunteer applicant that their account is pending administrator approval.</w:t>
            </w:r>
          </w:p>
        </w:tc>
      </w:tr>
    </w:tbl>
    <w:p w14:paraId="0C1338E2" w14:textId="77777777" w:rsidR="00F82F35" w:rsidRDefault="00F82F35"/>
    <w:p w14:paraId="2638B435" w14:textId="77777777" w:rsidR="00D713D3" w:rsidRDefault="00D713D3">
      <w:pPr>
        <w:rPr>
          <w:rFonts w:ascii="Times New Roman" w:eastAsia="Times New Roman" w:hAnsi="Times New Roman" w:cs="Times New Roman"/>
          <w:b/>
          <w:bCs/>
          <w:i/>
          <w:iCs/>
          <w:color w:val="2E74B5"/>
        </w:rPr>
      </w:pPr>
      <w:r>
        <w:rPr>
          <w:rFonts w:ascii="Times New Roman" w:eastAsia="Times New Roman" w:hAnsi="Times New Roman" w:cs="Times New Roman"/>
          <w:b/>
          <w:bCs/>
        </w:rPr>
        <w:br w:type="page"/>
      </w:r>
    </w:p>
    <w:p w14:paraId="5879E24F" w14:textId="2330E7C8" w:rsidR="00F82F35" w:rsidRDefault="00000000">
      <w:pPr>
        <w:pStyle w:val="Heading4"/>
        <w:spacing w:before="120" w:after="80"/>
      </w:pPr>
      <w:r>
        <w:rPr>
          <w:rFonts w:eastAsia="Times New Roman" w:cs="Times New Roman"/>
          <w:b/>
          <w:bCs/>
          <w:sz w:val="22"/>
        </w:rPr>
        <w:lastRenderedPageBreak/>
        <w:t>FR-3 Volunteer Approval Queue</w:t>
      </w:r>
    </w:p>
    <w:p w14:paraId="56EBD0FB" w14:textId="77777777" w:rsidR="00F82F35" w:rsidRDefault="00000000">
      <w:pPr>
        <w:spacing w:after="120"/>
      </w:pPr>
      <w:r>
        <w:rPr>
          <w:i/>
          <w:iCs/>
        </w:rPr>
        <w:t>Priority: High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2F35" w14:paraId="041C07D4" w14:textId="77777777">
        <w:tc>
          <w:tcPr>
            <w:tcW w:w="9350" w:type="dxa"/>
            <w:tcMar>
              <w:top w:w="60" w:type="dxa"/>
              <w:left w:w="100" w:type="dxa"/>
              <w:bottom w:w="60" w:type="dxa"/>
              <w:right w:w="100" w:type="dxa"/>
            </w:tcMar>
          </w:tcPr>
          <w:p w14:paraId="2FBD16AF" w14:textId="77777777" w:rsidR="00F82F35" w:rsidRDefault="00000000">
            <w:r>
              <w:rPr>
                <w:sz w:val="20"/>
                <w:szCs w:val="20"/>
              </w:rPr>
              <w:t>3.1 The system shall provide the Stakeholder Admin with a UserManagementPage listing all pending Volunteer accounts.</w:t>
            </w:r>
          </w:p>
        </w:tc>
      </w:tr>
      <w:tr w:rsidR="00F82F35" w14:paraId="359A8919" w14:textId="77777777">
        <w:tc>
          <w:tcPr>
            <w:tcW w:w="9350" w:type="dxa"/>
            <w:tcMar>
              <w:top w:w="60" w:type="dxa"/>
              <w:left w:w="100" w:type="dxa"/>
              <w:bottom w:w="60" w:type="dxa"/>
              <w:right w:w="100" w:type="dxa"/>
            </w:tcMar>
          </w:tcPr>
          <w:p w14:paraId="4264F1BC" w14:textId="77777777" w:rsidR="00F82F35" w:rsidRDefault="00000000">
            <w:r>
              <w:rPr>
                <w:sz w:val="20"/>
                <w:szCs w:val="20"/>
              </w:rPr>
              <w:t>3.2 The system shall allow the Stakeholder Admin to approve or reject a pending Volunteer account.</w:t>
            </w:r>
          </w:p>
        </w:tc>
      </w:tr>
      <w:tr w:rsidR="00F82F35" w14:paraId="48147D01" w14:textId="77777777">
        <w:tc>
          <w:tcPr>
            <w:tcW w:w="9350" w:type="dxa"/>
            <w:tcMar>
              <w:top w:w="60" w:type="dxa"/>
              <w:left w:w="100" w:type="dxa"/>
              <w:bottom w:w="60" w:type="dxa"/>
              <w:right w:w="100" w:type="dxa"/>
            </w:tcMar>
          </w:tcPr>
          <w:p w14:paraId="048A48B8" w14:textId="77777777" w:rsidR="00F82F35" w:rsidRDefault="00000000">
            <w:r>
              <w:rPr>
                <w:sz w:val="20"/>
                <w:szCs w:val="20"/>
              </w:rPr>
              <w:t>3.3 Upon approval, the system shall activate the Volunteer account and grant access according to its declared role.</w:t>
            </w:r>
          </w:p>
        </w:tc>
      </w:tr>
      <w:tr w:rsidR="00F82F35" w14:paraId="5A68C7D3" w14:textId="77777777">
        <w:tc>
          <w:tcPr>
            <w:tcW w:w="9350" w:type="dxa"/>
            <w:tcMar>
              <w:top w:w="60" w:type="dxa"/>
              <w:left w:w="100" w:type="dxa"/>
              <w:bottom w:w="60" w:type="dxa"/>
              <w:right w:w="100" w:type="dxa"/>
            </w:tcMar>
          </w:tcPr>
          <w:p w14:paraId="550C781D" w14:textId="77777777" w:rsidR="00F82F35" w:rsidRDefault="00000000">
            <w:r>
              <w:rPr>
                <w:sz w:val="20"/>
                <w:szCs w:val="20"/>
              </w:rPr>
              <w:t>3.4 Upon rejection, the system shall prevent the rejected account from logging in and shall record the rejection.</w:t>
            </w:r>
          </w:p>
        </w:tc>
      </w:tr>
      <w:tr w:rsidR="00F82F35" w14:paraId="67CA41F7" w14:textId="77777777">
        <w:tc>
          <w:tcPr>
            <w:tcW w:w="9350" w:type="dxa"/>
            <w:tcMar>
              <w:top w:w="60" w:type="dxa"/>
              <w:left w:w="100" w:type="dxa"/>
              <w:bottom w:w="60" w:type="dxa"/>
              <w:right w:w="100" w:type="dxa"/>
            </w:tcMar>
          </w:tcPr>
          <w:p w14:paraId="00C6DAF3" w14:textId="77777777" w:rsidR="00F82F35" w:rsidRDefault="00000000">
            <w:r>
              <w:rPr>
                <w:sz w:val="20"/>
                <w:szCs w:val="20"/>
              </w:rPr>
              <w:t>3.5 The system shall restrict access to the Volunteer approval queue to users with Stakeholder Admin privileges.</w:t>
            </w:r>
          </w:p>
        </w:tc>
      </w:tr>
    </w:tbl>
    <w:p w14:paraId="55518895" w14:textId="77777777" w:rsidR="00F82F35" w:rsidRDefault="00F82F35"/>
    <w:p w14:paraId="33F197FE" w14:textId="77777777" w:rsidR="00F82F35" w:rsidRDefault="00000000">
      <w:pPr>
        <w:pStyle w:val="Heading4"/>
        <w:spacing w:before="120" w:after="80"/>
      </w:pPr>
      <w:r>
        <w:rPr>
          <w:rFonts w:eastAsia="Times New Roman" w:cs="Times New Roman"/>
          <w:b/>
          <w:bCs/>
          <w:sz w:val="22"/>
        </w:rPr>
        <w:t>FR-4 Authentication and Session Management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2F35" w14:paraId="57B08FA4" w14:textId="77777777">
        <w:tc>
          <w:tcPr>
            <w:tcW w:w="9350" w:type="dxa"/>
            <w:tcMar>
              <w:top w:w="60" w:type="dxa"/>
              <w:left w:w="100" w:type="dxa"/>
              <w:bottom w:w="60" w:type="dxa"/>
              <w:right w:w="100" w:type="dxa"/>
            </w:tcMar>
          </w:tcPr>
          <w:p w14:paraId="5660B946" w14:textId="77777777" w:rsidR="00F82F35" w:rsidRDefault="00000000">
            <w:r>
              <w:rPr>
                <w:sz w:val="20"/>
                <w:szCs w:val="20"/>
              </w:rPr>
              <w:t>4.1 The system shall provide a login interface for existing accounts of all roles.</w:t>
            </w:r>
          </w:p>
        </w:tc>
      </w:tr>
      <w:tr w:rsidR="00F82F35" w14:paraId="69DD3D21" w14:textId="77777777">
        <w:tc>
          <w:tcPr>
            <w:tcW w:w="9350" w:type="dxa"/>
            <w:tcMar>
              <w:top w:w="60" w:type="dxa"/>
              <w:left w:w="100" w:type="dxa"/>
              <w:bottom w:w="60" w:type="dxa"/>
              <w:right w:w="100" w:type="dxa"/>
            </w:tcMar>
          </w:tcPr>
          <w:p w14:paraId="2B835EEC" w14:textId="77777777" w:rsidR="00F82F35" w:rsidRDefault="00000000">
            <w:r>
              <w:rPr>
                <w:sz w:val="20"/>
                <w:szCs w:val="20"/>
              </w:rPr>
              <w:t>4.2 The system shall authenticate submitted credentials and, if valid, establish an authenticated session scoped to the user's role.</w:t>
            </w:r>
          </w:p>
        </w:tc>
      </w:tr>
      <w:tr w:rsidR="00F82F35" w14:paraId="0D4C71A3" w14:textId="77777777">
        <w:tc>
          <w:tcPr>
            <w:tcW w:w="9350" w:type="dxa"/>
            <w:tcMar>
              <w:top w:w="60" w:type="dxa"/>
              <w:left w:w="100" w:type="dxa"/>
              <w:bottom w:w="60" w:type="dxa"/>
              <w:right w:w="100" w:type="dxa"/>
            </w:tcMar>
          </w:tcPr>
          <w:p w14:paraId="677EFA12" w14:textId="77777777" w:rsidR="00F82F35" w:rsidRDefault="00000000">
            <w:r>
              <w:rPr>
                <w:sz w:val="20"/>
                <w:szCs w:val="20"/>
              </w:rPr>
              <w:t>4.3 If submitted credentials are invalid, the system shall deny access and display an authentication error message.</w:t>
            </w:r>
          </w:p>
        </w:tc>
      </w:tr>
      <w:tr w:rsidR="00F82F35" w14:paraId="2C8791F0" w14:textId="77777777">
        <w:tc>
          <w:tcPr>
            <w:tcW w:w="9350" w:type="dxa"/>
            <w:tcMar>
              <w:top w:w="60" w:type="dxa"/>
              <w:left w:w="100" w:type="dxa"/>
              <w:bottom w:w="60" w:type="dxa"/>
              <w:right w:w="100" w:type="dxa"/>
            </w:tcMar>
          </w:tcPr>
          <w:p w14:paraId="48B03FAC" w14:textId="77777777" w:rsidR="00F82F35" w:rsidRDefault="00000000">
            <w:r>
              <w:rPr>
                <w:sz w:val="20"/>
                <w:szCs w:val="20"/>
              </w:rPr>
              <w:t>4.4 The system shall allow an authenticated user to log out, terminating the session.</w:t>
            </w:r>
          </w:p>
        </w:tc>
      </w:tr>
      <w:tr w:rsidR="00F82F35" w14:paraId="71BE98B8" w14:textId="77777777">
        <w:tc>
          <w:tcPr>
            <w:tcW w:w="9350" w:type="dxa"/>
            <w:tcMar>
              <w:top w:w="60" w:type="dxa"/>
              <w:left w:w="100" w:type="dxa"/>
              <w:bottom w:w="60" w:type="dxa"/>
              <w:right w:w="100" w:type="dxa"/>
            </w:tcMar>
          </w:tcPr>
          <w:p w14:paraId="67F65F9B" w14:textId="77777777" w:rsidR="00F82F35" w:rsidRDefault="00000000">
            <w:r>
              <w:rPr>
                <w:sz w:val="20"/>
                <w:szCs w:val="20"/>
              </w:rPr>
              <w:t>4.5 When VITE_TEST_MODE is enabled in a non-production build, the system shall bypass verification and domain checks to support demonstrations; this flag shall have no effect in a production build.</w:t>
            </w:r>
          </w:p>
        </w:tc>
      </w:tr>
    </w:tbl>
    <w:p w14:paraId="37F5BBC3" w14:textId="77777777" w:rsidR="00F82F35" w:rsidRDefault="00F82F35"/>
    <w:p w14:paraId="6930F77D" w14:textId="77777777" w:rsidR="00F82F35" w:rsidRDefault="00000000">
      <w:pPr>
        <w:pStyle w:val="Heading4"/>
        <w:spacing w:before="120" w:after="80"/>
      </w:pPr>
      <w:r>
        <w:rPr>
          <w:rFonts w:eastAsia="Times New Roman" w:cs="Times New Roman"/>
          <w:b/>
          <w:bCs/>
          <w:sz w:val="22"/>
        </w:rPr>
        <w:t>FR-5 Profile Management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2F35" w14:paraId="2CF6135D" w14:textId="77777777">
        <w:tc>
          <w:tcPr>
            <w:tcW w:w="9350" w:type="dxa"/>
            <w:tcMar>
              <w:top w:w="60" w:type="dxa"/>
              <w:left w:w="100" w:type="dxa"/>
              <w:bottom w:w="60" w:type="dxa"/>
              <w:right w:w="100" w:type="dxa"/>
            </w:tcMar>
          </w:tcPr>
          <w:p w14:paraId="16935379" w14:textId="77777777" w:rsidR="00F82F35" w:rsidRDefault="00000000">
            <w:r>
              <w:rPr>
                <w:sz w:val="20"/>
                <w:szCs w:val="20"/>
              </w:rPr>
              <w:t>5.1 The system shall allow an authenticated user to view their account profile information.</w:t>
            </w:r>
          </w:p>
        </w:tc>
      </w:tr>
      <w:tr w:rsidR="00F82F35" w14:paraId="10514593" w14:textId="77777777">
        <w:tc>
          <w:tcPr>
            <w:tcW w:w="9350" w:type="dxa"/>
            <w:tcMar>
              <w:top w:w="60" w:type="dxa"/>
              <w:left w:w="100" w:type="dxa"/>
              <w:bottom w:w="60" w:type="dxa"/>
              <w:right w:w="100" w:type="dxa"/>
            </w:tcMar>
          </w:tcPr>
          <w:p w14:paraId="7751986B" w14:textId="77777777" w:rsidR="00F82F35" w:rsidRDefault="00000000">
            <w:r>
              <w:rPr>
                <w:sz w:val="20"/>
                <w:szCs w:val="20"/>
              </w:rPr>
              <w:t>5.2 The system shall allow an authenticated user to update editable profile fields appropriate to their role.</w:t>
            </w:r>
          </w:p>
        </w:tc>
      </w:tr>
      <w:tr w:rsidR="00F82F35" w14:paraId="675C5D1A" w14:textId="77777777">
        <w:tc>
          <w:tcPr>
            <w:tcW w:w="9350" w:type="dxa"/>
            <w:tcMar>
              <w:top w:w="60" w:type="dxa"/>
              <w:left w:w="100" w:type="dxa"/>
              <w:bottom w:w="60" w:type="dxa"/>
              <w:right w:w="100" w:type="dxa"/>
            </w:tcMar>
          </w:tcPr>
          <w:p w14:paraId="18E6BFE4" w14:textId="77777777" w:rsidR="00F82F35" w:rsidRDefault="00000000">
            <w:r>
              <w:rPr>
                <w:sz w:val="20"/>
                <w:szCs w:val="20"/>
              </w:rPr>
              <w:t>5.3 The system shall validate updated profile data and reject invalid updates with an appropriate error message.</w:t>
            </w:r>
          </w:p>
        </w:tc>
      </w:tr>
    </w:tbl>
    <w:p w14:paraId="5D6C8F07" w14:textId="77777777" w:rsidR="00F82F35" w:rsidRDefault="00F82F35"/>
    <w:p w14:paraId="2EEDCE26" w14:textId="77777777" w:rsidR="00D713D3" w:rsidRDefault="00D713D3">
      <w:pPr>
        <w:rPr>
          <w:rFonts w:ascii="Times New Roman" w:eastAsia="Times New Roman" w:hAnsi="Times New Roman" w:cs="Times New Roman"/>
          <w:b/>
          <w:bCs/>
          <w:color w:val="2E74B5"/>
          <w:sz w:val="28"/>
          <w:szCs w:val="28"/>
        </w:rPr>
      </w:pPr>
      <w:r>
        <w:rPr>
          <w:rFonts w:ascii="Times New Roman" w:eastAsia="Times New Roman" w:hAnsi="Times New Roman" w:cs="Times New Roman"/>
          <w:b/>
          <w:bCs/>
          <w:sz w:val="28"/>
          <w:szCs w:val="28"/>
        </w:rPr>
        <w:br w:type="page"/>
      </w:r>
    </w:p>
    <w:p w14:paraId="28B7DE8E" w14:textId="686612D8" w:rsidR="00F82F35" w:rsidRDefault="00000000">
      <w:pPr>
        <w:pStyle w:val="Heading2"/>
        <w:spacing w:before="200" w:after="120"/>
      </w:pPr>
      <w:bookmarkStart w:id="50" w:name="_Toc236405541"/>
      <w:r>
        <w:rPr>
          <w:rFonts w:ascii="Times New Roman" w:eastAsia="Times New Roman" w:hAnsi="Times New Roman" w:cs="Times New Roman"/>
          <w:b/>
          <w:bCs/>
          <w:sz w:val="28"/>
          <w:szCs w:val="28"/>
        </w:rPr>
        <w:lastRenderedPageBreak/>
        <w:t>4.2 Engagement Matching and Tier Classification</w:t>
      </w:r>
      <w:bookmarkEnd w:id="50"/>
    </w:p>
    <w:p w14:paraId="30E1AD5A" w14:textId="77777777" w:rsidR="00F82F35" w:rsidRDefault="00000000">
      <w:pPr>
        <w:pStyle w:val="Heading3"/>
        <w:spacing w:before="160" w:after="100"/>
      </w:pPr>
      <w:bookmarkStart w:id="51" w:name="_Toc236405542"/>
      <w:r>
        <w:rPr>
          <w:rFonts w:eastAsia="Times New Roman" w:cs="Times New Roman"/>
          <w:bCs/>
        </w:rPr>
        <w:t>4.2.1 Description and Priority</w:t>
      </w:r>
      <w:bookmarkEnd w:id="51"/>
    </w:p>
    <w:p w14:paraId="5CC41F46" w14:textId="77777777" w:rsidR="00F82F35" w:rsidRDefault="00000000">
      <w:pPr>
        <w:spacing w:after="120"/>
      </w:pPr>
      <w:r>
        <w:t>Implements the core domain logic that classifies each potential engagement into Tier 1, Tier 2, or Tier 3 based on provider type, and, for ambassador teams, the Rule B team-size threshold.</w:t>
      </w:r>
    </w:p>
    <w:p w14:paraId="6AF0A881" w14:textId="77777777" w:rsidR="00F82F35" w:rsidRDefault="00000000">
      <w:pPr>
        <w:spacing w:after="120"/>
      </w:pPr>
      <w:r>
        <w:rPr>
          <w:i/>
          <w:iCs/>
        </w:rPr>
        <w:t>Priority: High</w:t>
      </w:r>
    </w:p>
    <w:p w14:paraId="2D7D422B" w14:textId="77777777" w:rsidR="00F82F35" w:rsidRDefault="00000000">
      <w:pPr>
        <w:pStyle w:val="Heading3"/>
        <w:spacing w:before="160" w:after="100"/>
      </w:pPr>
      <w:bookmarkStart w:id="52" w:name="_Toc236405543"/>
      <w:r>
        <w:rPr>
          <w:rFonts w:eastAsia="Times New Roman" w:cs="Times New Roman"/>
          <w:bCs/>
        </w:rPr>
        <w:t>4.2.2 Stimulus/Response Sequences</w:t>
      </w:r>
      <w:bookmarkEnd w:id="5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50"/>
      </w:tblGrid>
      <w:tr w:rsidR="00F82F35" w14:paraId="0B53DC24" w14:textId="77777777">
        <w:trPr>
          <w:tblHeader/>
        </w:trPr>
        <w:tc>
          <w:tcPr>
            <w:tcW w:w="4600" w:type="dxa"/>
            <w:shd w:val="clear" w:color="auto" w:fill="D6E4F0"/>
            <w:tcMar>
              <w:top w:w="80" w:type="dxa"/>
              <w:left w:w="100" w:type="dxa"/>
              <w:bottom w:w="80" w:type="dxa"/>
              <w:right w:w="100" w:type="dxa"/>
            </w:tcMar>
          </w:tcPr>
          <w:p w14:paraId="39603547" w14:textId="77777777" w:rsidR="00F82F35" w:rsidRDefault="00000000">
            <w:r>
              <w:rPr>
                <w:b/>
                <w:bCs/>
                <w:sz w:val="20"/>
                <w:szCs w:val="20"/>
              </w:rPr>
              <w:t>Stimulus</w:t>
            </w:r>
          </w:p>
        </w:tc>
        <w:tc>
          <w:tcPr>
            <w:tcW w:w="4750" w:type="dxa"/>
            <w:shd w:val="clear" w:color="auto" w:fill="D6E4F0"/>
            <w:tcMar>
              <w:top w:w="80" w:type="dxa"/>
              <w:left w:w="100" w:type="dxa"/>
              <w:bottom w:w="80" w:type="dxa"/>
              <w:right w:w="100" w:type="dxa"/>
            </w:tcMar>
          </w:tcPr>
          <w:p w14:paraId="3AE8AD79" w14:textId="77777777" w:rsidR="00F82F35" w:rsidRDefault="00000000">
            <w:r>
              <w:rPr>
                <w:b/>
                <w:bCs/>
                <w:sz w:val="20"/>
                <w:szCs w:val="20"/>
              </w:rPr>
              <w:t>Response</w:t>
            </w:r>
          </w:p>
        </w:tc>
      </w:tr>
      <w:tr w:rsidR="00F82F35" w14:paraId="446A7775" w14:textId="77777777">
        <w:tc>
          <w:tcPr>
            <w:tcW w:w="4600" w:type="dxa"/>
            <w:tcMar>
              <w:top w:w="80" w:type="dxa"/>
              <w:left w:w="100" w:type="dxa"/>
              <w:bottom w:w="80" w:type="dxa"/>
              <w:right w:w="100" w:type="dxa"/>
            </w:tcMar>
          </w:tcPr>
          <w:p w14:paraId="2B311B1C" w14:textId="77777777" w:rsidR="00F82F35" w:rsidRDefault="00000000">
            <w:r>
              <w:rPr>
                <w:sz w:val="20"/>
                <w:szCs w:val="20"/>
              </w:rPr>
              <w:t>School or Provider browses engagement opportunities.</w:t>
            </w:r>
          </w:p>
        </w:tc>
        <w:tc>
          <w:tcPr>
            <w:tcW w:w="4750" w:type="dxa"/>
            <w:tcMar>
              <w:top w:w="80" w:type="dxa"/>
              <w:left w:w="100" w:type="dxa"/>
              <w:bottom w:w="80" w:type="dxa"/>
              <w:right w:w="100" w:type="dxa"/>
            </w:tcMar>
          </w:tcPr>
          <w:p w14:paraId="15E9C655" w14:textId="77777777" w:rsidR="00F82F35" w:rsidRDefault="00000000">
            <w:r>
              <w:rPr>
                <w:sz w:val="20"/>
                <w:szCs w:val="20"/>
              </w:rPr>
              <w:t>System displays filterable tabs of available opportunities appropriate to the browsing role.</w:t>
            </w:r>
          </w:p>
        </w:tc>
      </w:tr>
      <w:tr w:rsidR="00F82F35" w14:paraId="1FD61F4E" w14:textId="77777777">
        <w:tc>
          <w:tcPr>
            <w:tcW w:w="4600" w:type="dxa"/>
            <w:tcMar>
              <w:top w:w="80" w:type="dxa"/>
              <w:left w:w="100" w:type="dxa"/>
              <w:bottom w:w="80" w:type="dxa"/>
              <w:right w:w="100" w:type="dxa"/>
            </w:tcMar>
          </w:tcPr>
          <w:p w14:paraId="43758F68" w14:textId="77777777" w:rsidR="00F82F35" w:rsidRDefault="00000000">
            <w:r>
              <w:rPr>
                <w:sz w:val="20"/>
                <w:szCs w:val="20"/>
              </w:rPr>
              <w:t>Army Ambassador selects team members via the multi-select interface.</w:t>
            </w:r>
          </w:p>
        </w:tc>
        <w:tc>
          <w:tcPr>
            <w:tcW w:w="4750" w:type="dxa"/>
            <w:tcMar>
              <w:top w:w="80" w:type="dxa"/>
              <w:left w:w="100" w:type="dxa"/>
              <w:bottom w:w="80" w:type="dxa"/>
              <w:right w:w="100" w:type="dxa"/>
            </w:tcMar>
          </w:tcPr>
          <w:p w14:paraId="100B62B3" w14:textId="77777777" w:rsidR="00F82F35" w:rsidRDefault="00000000">
            <w:r>
              <w:rPr>
                <w:sz w:val="20"/>
                <w:szCs w:val="20"/>
              </w:rPr>
              <w:t>System updates the sticky team bar with the current team size and evaluates Rule B eligibility.</w:t>
            </w:r>
          </w:p>
        </w:tc>
      </w:tr>
      <w:tr w:rsidR="00F82F35" w14:paraId="604EA2F3" w14:textId="77777777">
        <w:tc>
          <w:tcPr>
            <w:tcW w:w="4600" w:type="dxa"/>
            <w:tcMar>
              <w:top w:w="80" w:type="dxa"/>
              <w:left w:w="100" w:type="dxa"/>
              <w:bottom w:w="80" w:type="dxa"/>
              <w:right w:w="100" w:type="dxa"/>
            </w:tcMar>
          </w:tcPr>
          <w:p w14:paraId="747BC89A" w14:textId="77777777" w:rsidR="00F82F35" w:rsidRDefault="00000000">
            <w:r>
              <w:rPr>
                <w:sz w:val="20"/>
                <w:szCs w:val="20"/>
              </w:rPr>
              <w:t>Ambassador team reaches 4 members.</w:t>
            </w:r>
          </w:p>
        </w:tc>
        <w:tc>
          <w:tcPr>
            <w:tcW w:w="4750" w:type="dxa"/>
            <w:tcMar>
              <w:top w:w="80" w:type="dxa"/>
              <w:left w:w="100" w:type="dxa"/>
              <w:bottom w:w="80" w:type="dxa"/>
              <w:right w:w="100" w:type="dxa"/>
            </w:tcMar>
          </w:tcPr>
          <w:p w14:paraId="4BCBB0E8" w14:textId="77777777" w:rsidR="00F82F35" w:rsidRDefault="00000000">
            <w:r>
              <w:rPr>
                <w:sz w:val="20"/>
                <w:szCs w:val="20"/>
              </w:rPr>
              <w:t>System unlocks Tier 2 (sharing + booth) eligibility for that team and reflects this in the UI.</w:t>
            </w:r>
          </w:p>
        </w:tc>
      </w:tr>
    </w:tbl>
    <w:p w14:paraId="43CE28FB" w14:textId="77777777" w:rsidR="00F82F35" w:rsidRDefault="00000000">
      <w:pPr>
        <w:pStyle w:val="Heading3"/>
        <w:spacing w:before="160" w:after="100"/>
      </w:pPr>
      <w:bookmarkStart w:id="53" w:name="_Toc236405544"/>
      <w:r>
        <w:rPr>
          <w:rFonts w:eastAsia="Times New Roman" w:cs="Times New Roman"/>
          <w:bCs/>
        </w:rPr>
        <w:t>4.2.3 Functional Requirements</w:t>
      </w:r>
      <w:bookmarkEnd w:id="53"/>
    </w:p>
    <w:p w14:paraId="570703D1" w14:textId="77777777" w:rsidR="00F82F35" w:rsidRDefault="00000000">
      <w:pPr>
        <w:pStyle w:val="Heading4"/>
        <w:spacing w:before="120" w:after="80"/>
      </w:pPr>
      <w:r>
        <w:rPr>
          <w:rFonts w:eastAsia="Times New Roman" w:cs="Times New Roman"/>
          <w:b/>
          <w:bCs/>
          <w:sz w:val="22"/>
        </w:rPr>
        <w:t>FR-1 Tier Semantics</w:t>
      </w:r>
    </w:p>
    <w:p w14:paraId="432A5293" w14:textId="77777777" w:rsidR="00F82F35" w:rsidRDefault="00000000">
      <w:pPr>
        <w:spacing w:after="120"/>
      </w:pPr>
      <w:r>
        <w:rPr>
          <w:i/>
          <w:iCs/>
        </w:rPr>
        <w:t>Priority: High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2F35" w14:paraId="4D92F3B2" w14:textId="77777777">
        <w:tc>
          <w:tcPr>
            <w:tcW w:w="9350" w:type="dxa"/>
            <w:tcMar>
              <w:top w:w="60" w:type="dxa"/>
              <w:left w:w="100" w:type="dxa"/>
              <w:bottom w:w="60" w:type="dxa"/>
              <w:right w:w="100" w:type="dxa"/>
            </w:tcMar>
          </w:tcPr>
          <w:p w14:paraId="49AEAF96" w14:textId="77777777" w:rsidR="00F82F35" w:rsidRDefault="00000000">
            <w:r>
              <w:rPr>
                <w:sz w:val="20"/>
                <w:szCs w:val="20"/>
              </w:rPr>
              <w:t>1.1 The system shall recognise exactly three engagement tiers: Tier 1 (hands-on), Tier 2 (sharing and booth), and Tier 3 (sharing only).</w:t>
            </w:r>
          </w:p>
        </w:tc>
      </w:tr>
      <w:tr w:rsidR="00F82F35" w14:paraId="07C32F93" w14:textId="77777777">
        <w:tc>
          <w:tcPr>
            <w:tcW w:w="9350" w:type="dxa"/>
            <w:tcMar>
              <w:top w:w="60" w:type="dxa"/>
              <w:left w:w="100" w:type="dxa"/>
              <w:bottom w:w="60" w:type="dxa"/>
              <w:right w:w="100" w:type="dxa"/>
            </w:tcMar>
          </w:tcPr>
          <w:p w14:paraId="199BC437" w14:textId="77777777" w:rsidR="00F82F35" w:rsidRDefault="00000000">
            <w:r>
              <w:rPr>
                <w:sz w:val="20"/>
                <w:szCs w:val="20"/>
              </w:rPr>
              <w:t>1.2 The system shall restrict Tier 1 (hands-on) engagements to Army Units only.</w:t>
            </w:r>
          </w:p>
        </w:tc>
      </w:tr>
      <w:tr w:rsidR="00F82F35" w14:paraId="63212DFA" w14:textId="77777777">
        <w:tc>
          <w:tcPr>
            <w:tcW w:w="9350" w:type="dxa"/>
            <w:tcMar>
              <w:top w:w="60" w:type="dxa"/>
              <w:left w:w="100" w:type="dxa"/>
              <w:bottom w:w="60" w:type="dxa"/>
              <w:right w:w="100" w:type="dxa"/>
            </w:tcMar>
          </w:tcPr>
          <w:p w14:paraId="6604D9B7" w14:textId="77777777" w:rsidR="00F82F35" w:rsidRDefault="00000000">
            <w:r>
              <w:rPr>
                <w:sz w:val="20"/>
                <w:szCs w:val="20"/>
              </w:rPr>
              <w:t>1.3 The system shall never classify an Army Ambassador or ambassador team, regardless of size, as eligible for Tier 1.</w:t>
            </w:r>
          </w:p>
        </w:tc>
      </w:tr>
      <w:tr w:rsidR="00F82F35" w14:paraId="5AA98908" w14:textId="77777777">
        <w:tc>
          <w:tcPr>
            <w:tcW w:w="9350" w:type="dxa"/>
            <w:tcMar>
              <w:top w:w="60" w:type="dxa"/>
              <w:left w:w="100" w:type="dxa"/>
              <w:bottom w:w="60" w:type="dxa"/>
              <w:right w:w="100" w:type="dxa"/>
            </w:tcMar>
          </w:tcPr>
          <w:p w14:paraId="0AEDAA43" w14:textId="77777777" w:rsidR="00F82F35" w:rsidRDefault="00000000">
            <w:r>
              <w:rPr>
                <w:sz w:val="20"/>
                <w:szCs w:val="20"/>
              </w:rPr>
              <w:t>1.4 The system shall make Tier 2 available to Army Units without restriction, and to Army Ambassador teams only when Rule B is satisfied.</w:t>
            </w:r>
          </w:p>
        </w:tc>
      </w:tr>
      <w:tr w:rsidR="00F82F35" w14:paraId="160B1587" w14:textId="77777777">
        <w:tc>
          <w:tcPr>
            <w:tcW w:w="9350" w:type="dxa"/>
            <w:tcMar>
              <w:top w:w="60" w:type="dxa"/>
              <w:left w:w="100" w:type="dxa"/>
              <w:bottom w:w="60" w:type="dxa"/>
              <w:right w:w="100" w:type="dxa"/>
            </w:tcMar>
          </w:tcPr>
          <w:p w14:paraId="34FAD6B1" w14:textId="77777777" w:rsidR="00F82F35" w:rsidRDefault="00000000">
            <w:r>
              <w:rPr>
                <w:sz w:val="20"/>
                <w:szCs w:val="20"/>
              </w:rPr>
              <w:t>1.5 The system shall treat Tier 3 as the default eligible tier for an individual ambassador or an ambassador team that does not satisfy Rule B.</w:t>
            </w:r>
          </w:p>
        </w:tc>
      </w:tr>
    </w:tbl>
    <w:p w14:paraId="42458B9F" w14:textId="77777777" w:rsidR="00F82F35" w:rsidRDefault="00F82F35"/>
    <w:p w14:paraId="010A39B8" w14:textId="77777777" w:rsidR="00F82F35" w:rsidRDefault="00000000">
      <w:pPr>
        <w:pStyle w:val="Heading4"/>
        <w:spacing w:before="120" w:after="80"/>
      </w:pPr>
      <w:r>
        <w:rPr>
          <w:rFonts w:eastAsia="Times New Roman" w:cs="Times New Roman"/>
          <w:b/>
          <w:bCs/>
          <w:sz w:val="22"/>
        </w:rPr>
        <w:t>FR-2 Rule B (Ambassador Booth Rule) Computation</w:t>
      </w:r>
    </w:p>
    <w:p w14:paraId="0054EAFD" w14:textId="77777777" w:rsidR="00F82F35" w:rsidRDefault="00000000">
      <w:pPr>
        <w:spacing w:after="120"/>
      </w:pPr>
      <w:r>
        <w:rPr>
          <w:i/>
          <w:iCs/>
        </w:rPr>
        <w:t>Priority: High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2F35" w14:paraId="0A514998" w14:textId="77777777">
        <w:tc>
          <w:tcPr>
            <w:tcW w:w="9350" w:type="dxa"/>
            <w:tcMar>
              <w:top w:w="60" w:type="dxa"/>
              <w:left w:w="100" w:type="dxa"/>
              <w:bottom w:w="60" w:type="dxa"/>
              <w:right w:w="100" w:type="dxa"/>
            </w:tcMar>
          </w:tcPr>
          <w:p w14:paraId="54C7A6A7" w14:textId="77777777" w:rsidR="00F82F35" w:rsidRDefault="00000000">
            <w:r>
              <w:rPr>
                <w:sz w:val="20"/>
                <w:szCs w:val="20"/>
              </w:rPr>
              <w:t>2.1 The system shall count the number of ambassadors currently selected into a forming team via the multi-select browse interface.</w:t>
            </w:r>
          </w:p>
        </w:tc>
      </w:tr>
      <w:tr w:rsidR="00F82F35" w14:paraId="5150C524" w14:textId="77777777">
        <w:tc>
          <w:tcPr>
            <w:tcW w:w="9350" w:type="dxa"/>
            <w:tcMar>
              <w:top w:w="60" w:type="dxa"/>
              <w:left w:w="100" w:type="dxa"/>
              <w:bottom w:w="60" w:type="dxa"/>
              <w:right w:w="100" w:type="dxa"/>
            </w:tcMar>
          </w:tcPr>
          <w:p w14:paraId="6B811007" w14:textId="77777777" w:rsidR="00F82F35" w:rsidRDefault="00000000">
            <w:r>
              <w:rPr>
                <w:sz w:val="20"/>
                <w:szCs w:val="20"/>
              </w:rPr>
              <w:t>2.2 The system shall unlock Tier 2 eligibility for a team once the team contains 4 or more ambassadors.</w:t>
            </w:r>
          </w:p>
        </w:tc>
      </w:tr>
      <w:tr w:rsidR="00F82F35" w14:paraId="1E279648" w14:textId="77777777">
        <w:tc>
          <w:tcPr>
            <w:tcW w:w="9350" w:type="dxa"/>
            <w:tcMar>
              <w:top w:w="60" w:type="dxa"/>
              <w:left w:w="100" w:type="dxa"/>
              <w:bottom w:w="60" w:type="dxa"/>
              <w:right w:w="100" w:type="dxa"/>
            </w:tcMar>
          </w:tcPr>
          <w:p w14:paraId="22A7E5CC" w14:textId="77777777" w:rsidR="00F82F35" w:rsidRDefault="00000000">
            <w:r>
              <w:rPr>
                <w:sz w:val="20"/>
                <w:szCs w:val="20"/>
              </w:rPr>
              <w:t>2.3 The system shall apply the Rule B threshold to the team as a whole and shall not require every individual member to independently meet a mobility or availability condition once the 4-member threshold is met.</w:t>
            </w:r>
          </w:p>
        </w:tc>
      </w:tr>
      <w:tr w:rsidR="00F82F35" w14:paraId="43A05E66" w14:textId="77777777">
        <w:tc>
          <w:tcPr>
            <w:tcW w:w="9350" w:type="dxa"/>
            <w:tcMar>
              <w:top w:w="60" w:type="dxa"/>
              <w:left w:w="100" w:type="dxa"/>
              <w:bottom w:w="60" w:type="dxa"/>
              <w:right w:w="100" w:type="dxa"/>
            </w:tcMar>
          </w:tcPr>
          <w:p w14:paraId="6FBD1375" w14:textId="77777777" w:rsidR="00F82F35" w:rsidRDefault="00000000">
            <w:r>
              <w:rPr>
                <w:sz w:val="20"/>
                <w:szCs w:val="20"/>
              </w:rPr>
              <w:t>2.4 The system shall recompute Rule B eligibility whenever the composition of the forming team changes (a member is added or removed).</w:t>
            </w:r>
          </w:p>
        </w:tc>
      </w:tr>
      <w:tr w:rsidR="00F82F35" w14:paraId="40C6563F" w14:textId="77777777">
        <w:tc>
          <w:tcPr>
            <w:tcW w:w="9350" w:type="dxa"/>
            <w:tcMar>
              <w:top w:w="60" w:type="dxa"/>
              <w:left w:w="100" w:type="dxa"/>
              <w:bottom w:w="60" w:type="dxa"/>
              <w:right w:w="100" w:type="dxa"/>
            </w:tcMar>
          </w:tcPr>
          <w:p w14:paraId="7A52424C" w14:textId="77777777" w:rsidR="00F82F35" w:rsidRDefault="00000000">
            <w:r>
              <w:rPr>
                <w:sz w:val="20"/>
                <w:szCs w:val="20"/>
              </w:rPr>
              <w:t>2.5 The system shall visually indicate, via the sticky team bar, whether the current team has unlocked Tier 2 eligibility.</w:t>
            </w:r>
          </w:p>
        </w:tc>
      </w:tr>
    </w:tbl>
    <w:p w14:paraId="13E77373" w14:textId="77777777" w:rsidR="00F82F35" w:rsidRDefault="00F82F35"/>
    <w:p w14:paraId="3144BDF9" w14:textId="77777777" w:rsidR="00F82F35" w:rsidRDefault="00000000">
      <w:pPr>
        <w:pStyle w:val="Heading4"/>
        <w:spacing w:before="120" w:after="80"/>
      </w:pPr>
      <w:r>
        <w:rPr>
          <w:rFonts w:eastAsia="Times New Roman" w:cs="Times New Roman"/>
          <w:b/>
          <w:bCs/>
          <w:sz w:val="22"/>
        </w:rPr>
        <w:lastRenderedPageBreak/>
        <w:t>FR-3 Browse and Filtering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2F35" w14:paraId="5D293DA5" w14:textId="77777777">
        <w:tc>
          <w:tcPr>
            <w:tcW w:w="9350" w:type="dxa"/>
            <w:tcMar>
              <w:top w:w="60" w:type="dxa"/>
              <w:left w:w="100" w:type="dxa"/>
              <w:bottom w:w="60" w:type="dxa"/>
              <w:right w:w="100" w:type="dxa"/>
            </w:tcMar>
          </w:tcPr>
          <w:p w14:paraId="3538BFF7" w14:textId="77777777" w:rsidR="00F82F35" w:rsidRDefault="00000000">
            <w:r>
              <w:rPr>
                <w:sz w:val="20"/>
                <w:szCs w:val="20"/>
              </w:rPr>
              <w:t>3.1 The system shall allow a School to browse available Army Unit and Army Ambassador opportunities through filterable tabs.</w:t>
            </w:r>
          </w:p>
        </w:tc>
      </w:tr>
      <w:tr w:rsidR="00F82F35" w14:paraId="2A17E7C6" w14:textId="77777777">
        <w:tc>
          <w:tcPr>
            <w:tcW w:w="9350" w:type="dxa"/>
            <w:tcMar>
              <w:top w:w="60" w:type="dxa"/>
              <w:left w:w="100" w:type="dxa"/>
              <w:bottom w:w="60" w:type="dxa"/>
              <w:right w:w="100" w:type="dxa"/>
            </w:tcMar>
          </w:tcPr>
          <w:p w14:paraId="122ED7C2" w14:textId="77777777" w:rsidR="00F82F35" w:rsidRDefault="00000000">
            <w:r>
              <w:rPr>
                <w:sz w:val="20"/>
                <w:szCs w:val="20"/>
              </w:rPr>
              <w:t>3.2 The system shall allow filtering of browse results by tier, availability, and provider type.</w:t>
            </w:r>
          </w:p>
        </w:tc>
      </w:tr>
      <w:tr w:rsidR="00F82F35" w14:paraId="50BBF480" w14:textId="77777777">
        <w:tc>
          <w:tcPr>
            <w:tcW w:w="9350" w:type="dxa"/>
            <w:tcMar>
              <w:top w:w="60" w:type="dxa"/>
              <w:left w:w="100" w:type="dxa"/>
              <w:bottom w:w="60" w:type="dxa"/>
              <w:right w:w="100" w:type="dxa"/>
            </w:tcMar>
          </w:tcPr>
          <w:p w14:paraId="7223568B" w14:textId="77777777" w:rsidR="00F82F35" w:rsidRDefault="00000000">
            <w:r>
              <w:rPr>
                <w:sz w:val="20"/>
                <w:szCs w:val="20"/>
              </w:rPr>
              <w:t>3.3 The system shall allow an Army Ambassador to select one or more other ambassadors to form a team from the browse interface.</w:t>
            </w:r>
          </w:p>
        </w:tc>
      </w:tr>
      <w:tr w:rsidR="00F82F35" w14:paraId="6D01B07A" w14:textId="77777777">
        <w:tc>
          <w:tcPr>
            <w:tcW w:w="9350" w:type="dxa"/>
            <w:tcMar>
              <w:top w:w="60" w:type="dxa"/>
              <w:left w:w="100" w:type="dxa"/>
              <w:bottom w:w="60" w:type="dxa"/>
              <w:right w:w="100" w:type="dxa"/>
            </w:tcMar>
          </w:tcPr>
          <w:p w14:paraId="559FC2D1" w14:textId="77777777" w:rsidR="00F82F35" w:rsidRDefault="00000000">
            <w:r>
              <w:rPr>
                <w:sz w:val="20"/>
                <w:szCs w:val="20"/>
              </w:rPr>
              <w:t>3.4 The system shall persist the in-progress team selection in the sticky team bar until the user submits, clears, or navigates away from team formation.</w:t>
            </w:r>
          </w:p>
        </w:tc>
      </w:tr>
    </w:tbl>
    <w:p w14:paraId="74DC2F61" w14:textId="77777777" w:rsidR="00F82F35" w:rsidRDefault="00F82F35"/>
    <w:p w14:paraId="3E128E34" w14:textId="77777777" w:rsidR="00F82F35" w:rsidRDefault="00000000">
      <w:pPr>
        <w:pStyle w:val="Heading4"/>
        <w:spacing w:before="120" w:after="80"/>
      </w:pPr>
      <w:r>
        <w:rPr>
          <w:rFonts w:eastAsia="Times New Roman" w:cs="Times New Roman"/>
          <w:b/>
          <w:bCs/>
          <w:sz w:val="22"/>
        </w:rPr>
        <w:t>FR-4 Engagement Proposal and Matching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2F35" w14:paraId="6500173D" w14:textId="77777777">
        <w:tc>
          <w:tcPr>
            <w:tcW w:w="9350" w:type="dxa"/>
            <w:tcMar>
              <w:top w:w="60" w:type="dxa"/>
              <w:left w:w="100" w:type="dxa"/>
              <w:bottom w:w="60" w:type="dxa"/>
              <w:right w:w="100" w:type="dxa"/>
            </w:tcMar>
          </w:tcPr>
          <w:p w14:paraId="68E6455E" w14:textId="77777777" w:rsidR="00F82F35" w:rsidRDefault="00000000">
            <w:r>
              <w:rPr>
                <w:sz w:val="20"/>
                <w:szCs w:val="20"/>
              </w:rPr>
              <w:t>4.1 The system shall allow a School to propose an engagement with a specific Army Unit, or with a specific Army Ambassador team, subject to that provider's eligible tier.</w:t>
            </w:r>
          </w:p>
        </w:tc>
      </w:tr>
      <w:tr w:rsidR="00F82F35" w14:paraId="4103F60C" w14:textId="77777777">
        <w:tc>
          <w:tcPr>
            <w:tcW w:w="9350" w:type="dxa"/>
            <w:tcMar>
              <w:top w:w="60" w:type="dxa"/>
              <w:left w:w="100" w:type="dxa"/>
              <w:bottom w:w="60" w:type="dxa"/>
              <w:right w:w="100" w:type="dxa"/>
            </w:tcMar>
          </w:tcPr>
          <w:p w14:paraId="4F88752C" w14:textId="77777777" w:rsidR="00F82F35" w:rsidRDefault="00000000">
            <w:r>
              <w:rPr>
                <w:sz w:val="20"/>
                <w:szCs w:val="20"/>
              </w:rPr>
              <w:t>4.2 The system shall reject a proposed engagement whose requested tier exceeds what the selected provider or team is eligible for.</w:t>
            </w:r>
          </w:p>
        </w:tc>
      </w:tr>
      <w:tr w:rsidR="00F82F35" w14:paraId="1C74C4D8" w14:textId="77777777">
        <w:tc>
          <w:tcPr>
            <w:tcW w:w="9350" w:type="dxa"/>
            <w:tcMar>
              <w:top w:w="60" w:type="dxa"/>
              <w:left w:w="100" w:type="dxa"/>
              <w:bottom w:w="60" w:type="dxa"/>
              <w:right w:w="100" w:type="dxa"/>
            </w:tcMar>
          </w:tcPr>
          <w:p w14:paraId="5002F4C3" w14:textId="77777777" w:rsidR="00F82F35" w:rsidRDefault="00000000">
            <w:r>
              <w:rPr>
                <w:sz w:val="20"/>
                <w:szCs w:val="20"/>
              </w:rPr>
              <w:t>4.3 Upon successful proposal, the system shall create an engagement record with an initial status indicating that confirmation is pending from both sides.</w:t>
            </w:r>
          </w:p>
        </w:tc>
      </w:tr>
    </w:tbl>
    <w:p w14:paraId="46B04A71" w14:textId="77777777" w:rsidR="00F82F35" w:rsidRDefault="00F82F35"/>
    <w:p w14:paraId="74249ED3" w14:textId="77777777" w:rsidR="00F82F35" w:rsidRDefault="00000000">
      <w:pPr>
        <w:pStyle w:val="Heading2"/>
        <w:spacing w:before="200" w:after="120"/>
      </w:pPr>
      <w:bookmarkStart w:id="54" w:name="_Toc236405545"/>
      <w:r>
        <w:rPr>
          <w:rFonts w:ascii="Times New Roman" w:eastAsia="Times New Roman" w:hAnsi="Times New Roman" w:cs="Times New Roman"/>
          <w:b/>
          <w:bCs/>
          <w:sz w:val="28"/>
          <w:szCs w:val="28"/>
        </w:rPr>
        <w:t>4.3 Two-Sided Confirmation and Provider Flow</w:t>
      </w:r>
      <w:bookmarkEnd w:id="54"/>
    </w:p>
    <w:p w14:paraId="3BEDF352" w14:textId="77777777" w:rsidR="00F82F35" w:rsidRDefault="00000000">
      <w:pPr>
        <w:pStyle w:val="Heading3"/>
        <w:spacing w:before="160" w:after="100"/>
      </w:pPr>
      <w:bookmarkStart w:id="55" w:name="_Toc236405546"/>
      <w:r>
        <w:rPr>
          <w:rFonts w:eastAsia="Times New Roman" w:cs="Times New Roman"/>
          <w:bCs/>
        </w:rPr>
        <w:t>4.3.1 Description and Priority</w:t>
      </w:r>
      <w:bookmarkEnd w:id="55"/>
    </w:p>
    <w:p w14:paraId="41472CE9" w14:textId="77777777" w:rsidR="005F2BA3" w:rsidRDefault="005F2BA3">
      <w:pPr>
        <w:spacing w:after="120"/>
      </w:pPr>
      <w:r w:rsidRPr="005F2BA3">
        <w:t>Manages the life cycle confirmation of a proposed engagement between a School and a Provider (Army Unit or Army Ambassador team). Ensures Providers cannot decline an engagement.</w:t>
      </w:r>
    </w:p>
    <w:p w14:paraId="37572148" w14:textId="50D97415" w:rsidR="00F82F35" w:rsidRDefault="00000000">
      <w:pPr>
        <w:spacing w:after="120"/>
      </w:pPr>
      <w:r>
        <w:rPr>
          <w:i/>
          <w:iCs/>
        </w:rPr>
        <w:t>Priority: High</w:t>
      </w:r>
    </w:p>
    <w:p w14:paraId="24A48653" w14:textId="77777777" w:rsidR="00F82F35" w:rsidRDefault="00000000">
      <w:pPr>
        <w:pStyle w:val="Heading3"/>
        <w:spacing w:before="160" w:after="100"/>
      </w:pPr>
      <w:bookmarkStart w:id="56" w:name="_Toc236405547"/>
      <w:r>
        <w:rPr>
          <w:rFonts w:eastAsia="Times New Roman" w:cs="Times New Roman"/>
          <w:bCs/>
        </w:rPr>
        <w:t>4.3.2 Stimulus/Response Sequences</w:t>
      </w:r>
      <w:bookmarkEnd w:id="5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50"/>
      </w:tblGrid>
      <w:tr w:rsidR="00F82F35" w14:paraId="3B391065" w14:textId="77777777">
        <w:trPr>
          <w:tblHeader/>
        </w:trPr>
        <w:tc>
          <w:tcPr>
            <w:tcW w:w="4600" w:type="dxa"/>
            <w:shd w:val="clear" w:color="auto" w:fill="D6E4F0"/>
            <w:tcMar>
              <w:top w:w="80" w:type="dxa"/>
              <w:left w:w="100" w:type="dxa"/>
              <w:bottom w:w="80" w:type="dxa"/>
              <w:right w:w="100" w:type="dxa"/>
            </w:tcMar>
          </w:tcPr>
          <w:p w14:paraId="56C1D659" w14:textId="77777777" w:rsidR="00F82F35" w:rsidRDefault="00000000">
            <w:r>
              <w:rPr>
                <w:b/>
                <w:bCs/>
                <w:sz w:val="20"/>
                <w:szCs w:val="20"/>
              </w:rPr>
              <w:t>Stimulus</w:t>
            </w:r>
          </w:p>
        </w:tc>
        <w:tc>
          <w:tcPr>
            <w:tcW w:w="4750" w:type="dxa"/>
            <w:shd w:val="clear" w:color="auto" w:fill="D6E4F0"/>
            <w:tcMar>
              <w:top w:w="80" w:type="dxa"/>
              <w:left w:w="100" w:type="dxa"/>
              <w:bottom w:w="80" w:type="dxa"/>
              <w:right w:w="100" w:type="dxa"/>
            </w:tcMar>
          </w:tcPr>
          <w:p w14:paraId="6548F703" w14:textId="77777777" w:rsidR="00F82F35" w:rsidRDefault="00000000">
            <w:r>
              <w:rPr>
                <w:b/>
                <w:bCs/>
                <w:sz w:val="20"/>
                <w:szCs w:val="20"/>
              </w:rPr>
              <w:t>Response</w:t>
            </w:r>
          </w:p>
        </w:tc>
      </w:tr>
      <w:tr w:rsidR="00F82F35" w14:paraId="3255BA2A" w14:textId="77777777">
        <w:tc>
          <w:tcPr>
            <w:tcW w:w="4600" w:type="dxa"/>
            <w:tcMar>
              <w:top w:w="80" w:type="dxa"/>
              <w:left w:w="100" w:type="dxa"/>
              <w:bottom w:w="80" w:type="dxa"/>
              <w:right w:w="100" w:type="dxa"/>
            </w:tcMar>
          </w:tcPr>
          <w:p w14:paraId="1736D886" w14:textId="77777777" w:rsidR="00F82F35" w:rsidRDefault="00000000">
            <w:r>
              <w:rPr>
                <w:sz w:val="20"/>
                <w:szCs w:val="20"/>
              </w:rPr>
              <w:t>School confirms a proposed engagement.</w:t>
            </w:r>
          </w:p>
        </w:tc>
        <w:tc>
          <w:tcPr>
            <w:tcW w:w="4750" w:type="dxa"/>
            <w:tcMar>
              <w:top w:w="80" w:type="dxa"/>
              <w:left w:w="100" w:type="dxa"/>
              <w:bottom w:w="80" w:type="dxa"/>
              <w:right w:w="100" w:type="dxa"/>
            </w:tcMar>
          </w:tcPr>
          <w:p w14:paraId="2E1D3A63" w14:textId="77777777" w:rsidR="00F82F35" w:rsidRDefault="00000000">
            <w:r>
              <w:rPr>
                <w:sz w:val="20"/>
                <w:szCs w:val="20"/>
              </w:rPr>
              <w:t>System records the School-side confirmation and updates the engagement status.</w:t>
            </w:r>
          </w:p>
        </w:tc>
      </w:tr>
      <w:tr w:rsidR="00F82F35" w14:paraId="65A4FFF0" w14:textId="77777777">
        <w:tc>
          <w:tcPr>
            <w:tcW w:w="4600" w:type="dxa"/>
            <w:tcMar>
              <w:top w:w="80" w:type="dxa"/>
              <w:left w:w="100" w:type="dxa"/>
              <w:bottom w:w="80" w:type="dxa"/>
              <w:right w:w="100" w:type="dxa"/>
            </w:tcMar>
          </w:tcPr>
          <w:p w14:paraId="1DD39AB4" w14:textId="77777777" w:rsidR="00F82F35" w:rsidRDefault="00000000">
            <w:r>
              <w:rPr>
                <w:sz w:val="20"/>
                <w:szCs w:val="20"/>
              </w:rPr>
              <w:t>Provider confirms a proposed engagement.</w:t>
            </w:r>
          </w:p>
        </w:tc>
        <w:tc>
          <w:tcPr>
            <w:tcW w:w="4750" w:type="dxa"/>
            <w:tcMar>
              <w:top w:w="80" w:type="dxa"/>
              <w:left w:w="100" w:type="dxa"/>
              <w:bottom w:w="80" w:type="dxa"/>
              <w:right w:w="100" w:type="dxa"/>
            </w:tcMar>
          </w:tcPr>
          <w:p w14:paraId="59E29CC4" w14:textId="77777777" w:rsidR="00F82F35" w:rsidRDefault="00000000">
            <w:r>
              <w:rPr>
                <w:sz w:val="20"/>
                <w:szCs w:val="20"/>
              </w:rPr>
              <w:t>System records the Provider-side confirmation; once both sides have confirmed, the engagement status changes to Confirmed.</w:t>
            </w:r>
          </w:p>
        </w:tc>
      </w:tr>
      <w:tr w:rsidR="00F82F35" w14:paraId="116BC59C" w14:textId="77777777">
        <w:tc>
          <w:tcPr>
            <w:tcW w:w="4600" w:type="dxa"/>
            <w:tcMar>
              <w:top w:w="80" w:type="dxa"/>
              <w:left w:w="100" w:type="dxa"/>
              <w:bottom w:w="80" w:type="dxa"/>
              <w:right w:w="100" w:type="dxa"/>
            </w:tcMar>
          </w:tcPr>
          <w:p w14:paraId="05FB9A3E" w14:textId="77777777" w:rsidR="00F82F35" w:rsidRDefault="00000000">
            <w:r>
              <w:rPr>
                <w:sz w:val="20"/>
                <w:szCs w:val="20"/>
              </w:rPr>
              <w:t>Provider attempts to decline an engagement.</w:t>
            </w:r>
          </w:p>
        </w:tc>
        <w:tc>
          <w:tcPr>
            <w:tcW w:w="4750" w:type="dxa"/>
            <w:tcMar>
              <w:top w:w="80" w:type="dxa"/>
              <w:left w:w="100" w:type="dxa"/>
              <w:bottom w:w="80" w:type="dxa"/>
              <w:right w:w="100" w:type="dxa"/>
            </w:tcMar>
          </w:tcPr>
          <w:p w14:paraId="20590043" w14:textId="77777777" w:rsidR="00F82F35" w:rsidRDefault="00000000">
            <w:r>
              <w:rPr>
                <w:sz w:val="20"/>
                <w:szCs w:val="20"/>
              </w:rPr>
              <w:t>System does not expose a decline action to the Provider; only confirm and awaiting states are available.</w:t>
            </w:r>
          </w:p>
        </w:tc>
      </w:tr>
    </w:tbl>
    <w:p w14:paraId="0A45865F" w14:textId="77777777" w:rsidR="00D713D3" w:rsidRDefault="00D713D3">
      <w:pPr>
        <w:rPr>
          <w:rFonts w:ascii="Times New Roman" w:eastAsia="Times New Roman" w:hAnsi="Times New Roman" w:cs="Times New Roman"/>
          <w:b/>
          <w:bCs/>
          <w:color w:val="1F4D78"/>
          <w:sz w:val="24"/>
          <w:szCs w:val="24"/>
        </w:rPr>
      </w:pPr>
      <w:r>
        <w:rPr>
          <w:rFonts w:ascii="Times New Roman" w:eastAsia="Times New Roman" w:hAnsi="Times New Roman" w:cs="Times New Roman"/>
          <w:b/>
          <w:bCs/>
        </w:rPr>
        <w:br w:type="page"/>
      </w:r>
    </w:p>
    <w:p w14:paraId="6E88BF25" w14:textId="64D63F41" w:rsidR="00F82F35" w:rsidRDefault="00000000">
      <w:pPr>
        <w:pStyle w:val="Heading3"/>
        <w:spacing w:before="160" w:after="100"/>
      </w:pPr>
      <w:bookmarkStart w:id="57" w:name="_Toc236405548"/>
      <w:r>
        <w:rPr>
          <w:rFonts w:eastAsia="Times New Roman" w:cs="Times New Roman"/>
          <w:bCs/>
        </w:rPr>
        <w:lastRenderedPageBreak/>
        <w:t>4.3.3 Functional Requirements</w:t>
      </w:r>
      <w:bookmarkEnd w:id="57"/>
    </w:p>
    <w:p w14:paraId="0F19E79B" w14:textId="77777777" w:rsidR="00F82F35" w:rsidRDefault="00000000">
      <w:pPr>
        <w:pStyle w:val="Heading4"/>
        <w:spacing w:before="120" w:after="80"/>
      </w:pPr>
      <w:r>
        <w:rPr>
          <w:rFonts w:eastAsia="Times New Roman" w:cs="Times New Roman"/>
          <w:b/>
          <w:bCs/>
          <w:sz w:val="22"/>
        </w:rPr>
        <w:t>FR-1 Two-Sided Confirmation Model</w:t>
      </w:r>
    </w:p>
    <w:p w14:paraId="6FD6CDD8" w14:textId="77777777" w:rsidR="00F82F35" w:rsidRDefault="00000000">
      <w:pPr>
        <w:spacing w:after="120"/>
      </w:pPr>
      <w:r>
        <w:rPr>
          <w:i/>
          <w:iCs/>
        </w:rPr>
        <w:t>Priority: High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2F35" w14:paraId="0A5FC3A8" w14:textId="77777777">
        <w:tc>
          <w:tcPr>
            <w:tcW w:w="9350" w:type="dxa"/>
            <w:tcMar>
              <w:top w:w="60" w:type="dxa"/>
              <w:left w:w="100" w:type="dxa"/>
              <w:bottom w:w="60" w:type="dxa"/>
              <w:right w:w="100" w:type="dxa"/>
            </w:tcMar>
          </w:tcPr>
          <w:p w14:paraId="1EA3BB93" w14:textId="77777777" w:rsidR="00F82F35" w:rsidRDefault="00000000">
            <w:r>
              <w:rPr>
                <w:sz w:val="20"/>
                <w:szCs w:val="20"/>
              </w:rPr>
              <w:t>1.1 The system shall require independent confirmation from both the School and the Provider before an engagement is considered fully Confirmed.</w:t>
            </w:r>
          </w:p>
        </w:tc>
      </w:tr>
      <w:tr w:rsidR="00F82F35" w14:paraId="6DD955EB" w14:textId="77777777">
        <w:tc>
          <w:tcPr>
            <w:tcW w:w="9350" w:type="dxa"/>
            <w:tcMar>
              <w:top w:w="60" w:type="dxa"/>
              <w:left w:w="100" w:type="dxa"/>
              <w:bottom w:w="60" w:type="dxa"/>
              <w:right w:w="100" w:type="dxa"/>
            </w:tcMar>
          </w:tcPr>
          <w:p w14:paraId="16E1C1ED" w14:textId="77777777" w:rsidR="00F82F35" w:rsidRDefault="00000000">
            <w:r>
              <w:rPr>
                <w:sz w:val="20"/>
                <w:szCs w:val="20"/>
              </w:rPr>
              <w:t>1.2 The system shall display the current confirmation status of each side (School: Confirmed/Awaiting; Provider: Confirmed/Awaiting) on the engagement detail view.</w:t>
            </w:r>
          </w:p>
        </w:tc>
      </w:tr>
      <w:tr w:rsidR="00F82F35" w14:paraId="4288ED53" w14:textId="77777777">
        <w:tc>
          <w:tcPr>
            <w:tcW w:w="9350" w:type="dxa"/>
            <w:tcMar>
              <w:top w:w="60" w:type="dxa"/>
              <w:left w:w="100" w:type="dxa"/>
              <w:bottom w:w="60" w:type="dxa"/>
              <w:right w:w="100" w:type="dxa"/>
            </w:tcMar>
          </w:tcPr>
          <w:p w14:paraId="45C21ABF" w14:textId="77777777" w:rsidR="00F82F35" w:rsidRDefault="00000000">
            <w:r>
              <w:rPr>
                <w:sz w:val="20"/>
                <w:szCs w:val="20"/>
              </w:rPr>
              <w:t>1.3 The system shall change the overall engagement status to Confirmed only when both the School side and the Provider side have confirmed.</w:t>
            </w:r>
          </w:p>
        </w:tc>
      </w:tr>
    </w:tbl>
    <w:p w14:paraId="1A055E20" w14:textId="77777777" w:rsidR="00F82F35" w:rsidRDefault="00F82F35"/>
    <w:p w14:paraId="5AF8A45A" w14:textId="77777777" w:rsidR="00F82F35" w:rsidRDefault="00000000">
      <w:pPr>
        <w:pStyle w:val="Heading4"/>
        <w:spacing w:before="120" w:after="80"/>
      </w:pPr>
      <w:r>
        <w:rPr>
          <w:rFonts w:eastAsia="Times New Roman" w:cs="Times New Roman"/>
          <w:b/>
          <w:bCs/>
          <w:sz w:val="22"/>
        </w:rPr>
        <w:t>FR-2 Provider Cannot Decline</w:t>
      </w:r>
    </w:p>
    <w:p w14:paraId="0FC5E96A" w14:textId="77777777" w:rsidR="00F82F35" w:rsidRDefault="00000000">
      <w:pPr>
        <w:spacing w:after="120"/>
      </w:pPr>
      <w:r>
        <w:rPr>
          <w:i/>
          <w:iCs/>
        </w:rPr>
        <w:t>Priority: High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2F35" w14:paraId="0977A315" w14:textId="77777777">
        <w:tc>
          <w:tcPr>
            <w:tcW w:w="9350" w:type="dxa"/>
            <w:tcMar>
              <w:top w:w="60" w:type="dxa"/>
              <w:left w:w="100" w:type="dxa"/>
              <w:bottom w:w="60" w:type="dxa"/>
              <w:right w:w="100" w:type="dxa"/>
            </w:tcMar>
          </w:tcPr>
          <w:p w14:paraId="36983D62" w14:textId="77777777" w:rsidR="00F82F35" w:rsidRDefault="00000000">
            <w:r>
              <w:rPr>
                <w:sz w:val="20"/>
                <w:szCs w:val="20"/>
              </w:rPr>
              <w:t>2.1 The system shall not provide a decline, reject, or cancel action to a Provider (Army Unit or Army Ambassador) for a proposed engagement.</w:t>
            </w:r>
          </w:p>
        </w:tc>
      </w:tr>
      <w:tr w:rsidR="00F82F35" w14:paraId="2C794903" w14:textId="77777777">
        <w:tc>
          <w:tcPr>
            <w:tcW w:w="9350" w:type="dxa"/>
            <w:tcMar>
              <w:top w:w="60" w:type="dxa"/>
              <w:left w:w="100" w:type="dxa"/>
              <w:bottom w:w="60" w:type="dxa"/>
              <w:right w:w="100" w:type="dxa"/>
            </w:tcMar>
          </w:tcPr>
          <w:p w14:paraId="4DB8253C" w14:textId="77777777" w:rsidR="00F82F35" w:rsidRDefault="00000000">
            <w:r>
              <w:rPr>
                <w:sz w:val="20"/>
                <w:szCs w:val="20"/>
              </w:rPr>
              <w:t>2.2 The system shall restrict the Provider's available actions on a proposed engagement to confirming or leaving it in an Awaiting state.</w:t>
            </w:r>
          </w:p>
        </w:tc>
      </w:tr>
      <w:tr w:rsidR="00F82F35" w14:paraId="53ABFD4F" w14:textId="77777777">
        <w:tc>
          <w:tcPr>
            <w:tcW w:w="9350" w:type="dxa"/>
            <w:tcMar>
              <w:top w:w="60" w:type="dxa"/>
              <w:left w:w="100" w:type="dxa"/>
              <w:bottom w:w="60" w:type="dxa"/>
              <w:right w:w="100" w:type="dxa"/>
            </w:tcMar>
          </w:tcPr>
          <w:p w14:paraId="43F2C63D" w14:textId="77777777" w:rsidR="00F82F35" w:rsidRDefault="00000000">
            <w:r>
              <w:rPr>
                <w:sz w:val="20"/>
                <w:szCs w:val="20"/>
              </w:rPr>
              <w:t>2.3 The system shall allow only the School side, or an authorised Stakeholder Admin acting outside the matching loop for administrative correction, to cancel an engagement.</w:t>
            </w:r>
          </w:p>
        </w:tc>
      </w:tr>
    </w:tbl>
    <w:p w14:paraId="08218FCD" w14:textId="77777777" w:rsidR="00F82F35" w:rsidRDefault="00F82F35"/>
    <w:p w14:paraId="0A96659F" w14:textId="77777777" w:rsidR="00F82F35" w:rsidRDefault="00000000">
      <w:pPr>
        <w:pStyle w:val="Heading4"/>
        <w:spacing w:before="120" w:after="80"/>
      </w:pPr>
      <w:r>
        <w:rPr>
          <w:rFonts w:eastAsia="Times New Roman" w:cs="Times New Roman"/>
          <w:b/>
          <w:bCs/>
          <w:sz w:val="22"/>
        </w:rPr>
        <w:t>FR-3 Confirmation Error Handling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2F35" w14:paraId="16C650F0" w14:textId="77777777">
        <w:tc>
          <w:tcPr>
            <w:tcW w:w="9350" w:type="dxa"/>
            <w:tcMar>
              <w:top w:w="60" w:type="dxa"/>
              <w:left w:w="100" w:type="dxa"/>
              <w:bottom w:w="60" w:type="dxa"/>
              <w:right w:w="100" w:type="dxa"/>
            </w:tcMar>
          </w:tcPr>
          <w:p w14:paraId="46C53670" w14:textId="77777777" w:rsidR="00F82F35" w:rsidRDefault="00000000">
            <w:r>
              <w:rPr>
                <w:sz w:val="20"/>
                <w:szCs w:val="20"/>
              </w:rPr>
              <w:t>3.1 The system shall deny a confirmation action attempted by a user who is not a party to the relevant engagement.</w:t>
            </w:r>
          </w:p>
        </w:tc>
      </w:tr>
      <w:tr w:rsidR="00F82F35" w14:paraId="331677ED" w14:textId="77777777">
        <w:tc>
          <w:tcPr>
            <w:tcW w:w="9350" w:type="dxa"/>
            <w:tcMar>
              <w:top w:w="60" w:type="dxa"/>
              <w:left w:w="100" w:type="dxa"/>
              <w:bottom w:w="60" w:type="dxa"/>
              <w:right w:w="100" w:type="dxa"/>
            </w:tcMar>
          </w:tcPr>
          <w:p w14:paraId="511BD064" w14:textId="77777777" w:rsidR="00F82F35" w:rsidRDefault="00000000">
            <w:r>
              <w:rPr>
                <w:sz w:val="20"/>
                <w:szCs w:val="20"/>
              </w:rPr>
              <w:t>3.2 When a confirmation action is denied, the system shall display an appropriate authorisation error message.</w:t>
            </w:r>
          </w:p>
        </w:tc>
      </w:tr>
    </w:tbl>
    <w:p w14:paraId="000392A6" w14:textId="77777777" w:rsidR="00F82F35" w:rsidRDefault="00F82F35"/>
    <w:p w14:paraId="241D8BBA" w14:textId="77777777" w:rsidR="00F82F35" w:rsidRDefault="00000000">
      <w:pPr>
        <w:pStyle w:val="Heading2"/>
        <w:spacing w:before="200" w:after="120"/>
      </w:pPr>
      <w:bookmarkStart w:id="58" w:name="_Toc236405549"/>
      <w:r>
        <w:rPr>
          <w:rFonts w:ascii="Times New Roman" w:eastAsia="Times New Roman" w:hAnsi="Times New Roman" w:cs="Times New Roman"/>
          <w:b/>
          <w:bCs/>
          <w:sz w:val="28"/>
          <w:szCs w:val="28"/>
        </w:rPr>
        <w:t>4.4 Participation and Roster Confirmation (Ambassador Teams)</w:t>
      </w:r>
      <w:bookmarkEnd w:id="58"/>
    </w:p>
    <w:p w14:paraId="1C861280" w14:textId="77777777" w:rsidR="00F82F35" w:rsidRDefault="00000000">
      <w:pPr>
        <w:pStyle w:val="Heading3"/>
        <w:spacing w:before="160" w:after="100"/>
      </w:pPr>
      <w:bookmarkStart w:id="59" w:name="_Toc236405550"/>
      <w:r>
        <w:rPr>
          <w:rFonts w:eastAsia="Times New Roman" w:cs="Times New Roman"/>
          <w:bCs/>
        </w:rPr>
        <w:t>4.4.1 Description and Priority</w:t>
      </w:r>
      <w:bookmarkEnd w:id="59"/>
    </w:p>
    <w:p w14:paraId="5E807514" w14:textId="77777777" w:rsidR="00F82F35" w:rsidRDefault="00000000">
      <w:pPr>
        <w:spacing w:after="120"/>
      </w:pPr>
      <w:r>
        <w:t>Provides per-member confirmation tracking for ambassador teams, so that the Organiser and School can see exactly which individual ambassadors have committed to a confirmed engagement.</w:t>
      </w:r>
    </w:p>
    <w:p w14:paraId="011867C9" w14:textId="77777777" w:rsidR="00F82F35" w:rsidRDefault="00000000">
      <w:pPr>
        <w:spacing w:after="120"/>
      </w:pPr>
      <w:r>
        <w:rPr>
          <w:i/>
          <w:iCs/>
        </w:rPr>
        <w:t>Priority: High</w:t>
      </w:r>
    </w:p>
    <w:p w14:paraId="205227D8" w14:textId="77777777" w:rsidR="00F82F35" w:rsidRDefault="00000000">
      <w:pPr>
        <w:pStyle w:val="Heading3"/>
        <w:spacing w:before="160" w:after="100"/>
      </w:pPr>
      <w:bookmarkStart w:id="60" w:name="_Toc236405551"/>
      <w:r>
        <w:rPr>
          <w:rFonts w:eastAsia="Times New Roman" w:cs="Times New Roman"/>
          <w:bCs/>
        </w:rPr>
        <w:t>4.4.2 Stimulus/Response Sequences</w:t>
      </w:r>
      <w:bookmarkEnd w:id="6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50"/>
      </w:tblGrid>
      <w:tr w:rsidR="00F82F35" w14:paraId="241358A2" w14:textId="77777777">
        <w:trPr>
          <w:tblHeader/>
        </w:trPr>
        <w:tc>
          <w:tcPr>
            <w:tcW w:w="4600" w:type="dxa"/>
            <w:shd w:val="clear" w:color="auto" w:fill="D6E4F0"/>
            <w:tcMar>
              <w:top w:w="80" w:type="dxa"/>
              <w:left w:w="100" w:type="dxa"/>
              <w:bottom w:w="80" w:type="dxa"/>
              <w:right w:w="100" w:type="dxa"/>
            </w:tcMar>
          </w:tcPr>
          <w:p w14:paraId="0ACF4830" w14:textId="77777777" w:rsidR="00F82F35" w:rsidRDefault="00000000">
            <w:r>
              <w:rPr>
                <w:b/>
                <w:bCs/>
                <w:sz w:val="20"/>
                <w:szCs w:val="20"/>
              </w:rPr>
              <w:t>Stimulus</w:t>
            </w:r>
          </w:p>
        </w:tc>
        <w:tc>
          <w:tcPr>
            <w:tcW w:w="4750" w:type="dxa"/>
            <w:shd w:val="clear" w:color="auto" w:fill="D6E4F0"/>
            <w:tcMar>
              <w:top w:w="80" w:type="dxa"/>
              <w:left w:w="100" w:type="dxa"/>
              <w:bottom w:w="80" w:type="dxa"/>
              <w:right w:w="100" w:type="dxa"/>
            </w:tcMar>
          </w:tcPr>
          <w:p w14:paraId="4D1119B0" w14:textId="77777777" w:rsidR="00F82F35" w:rsidRDefault="00000000">
            <w:r>
              <w:rPr>
                <w:b/>
                <w:bCs/>
                <w:sz w:val="20"/>
                <w:szCs w:val="20"/>
              </w:rPr>
              <w:t>Response</w:t>
            </w:r>
          </w:p>
        </w:tc>
      </w:tr>
      <w:tr w:rsidR="00F82F35" w14:paraId="0AF4A519" w14:textId="77777777">
        <w:tc>
          <w:tcPr>
            <w:tcW w:w="4600" w:type="dxa"/>
            <w:tcMar>
              <w:top w:w="80" w:type="dxa"/>
              <w:left w:w="100" w:type="dxa"/>
              <w:bottom w:w="80" w:type="dxa"/>
              <w:right w:w="100" w:type="dxa"/>
            </w:tcMar>
          </w:tcPr>
          <w:p w14:paraId="153BF900" w14:textId="77777777" w:rsidR="00F82F35" w:rsidRDefault="00000000">
            <w:r>
              <w:rPr>
                <w:sz w:val="20"/>
                <w:szCs w:val="20"/>
              </w:rPr>
              <w:t>Ambassador team engagement becomes Confirmed.</w:t>
            </w:r>
          </w:p>
        </w:tc>
        <w:tc>
          <w:tcPr>
            <w:tcW w:w="4750" w:type="dxa"/>
            <w:tcMar>
              <w:top w:w="80" w:type="dxa"/>
              <w:left w:w="100" w:type="dxa"/>
              <w:bottom w:w="80" w:type="dxa"/>
              <w:right w:w="100" w:type="dxa"/>
            </w:tcMar>
          </w:tcPr>
          <w:p w14:paraId="38CC26AE" w14:textId="77777777" w:rsidR="00F82F35" w:rsidRDefault="00000000">
            <w:r>
              <w:rPr>
                <w:sz w:val="20"/>
                <w:szCs w:val="20"/>
              </w:rPr>
              <w:t>System opens per-member roster confirmation for each ambassador on the team.</w:t>
            </w:r>
          </w:p>
        </w:tc>
      </w:tr>
      <w:tr w:rsidR="00F82F35" w14:paraId="40763F72" w14:textId="77777777">
        <w:tc>
          <w:tcPr>
            <w:tcW w:w="4600" w:type="dxa"/>
            <w:tcMar>
              <w:top w:w="80" w:type="dxa"/>
              <w:left w:w="100" w:type="dxa"/>
              <w:bottom w:w="80" w:type="dxa"/>
              <w:right w:w="100" w:type="dxa"/>
            </w:tcMar>
          </w:tcPr>
          <w:p w14:paraId="666E7949" w14:textId="77777777" w:rsidR="00F82F35" w:rsidRDefault="00000000">
            <w:r>
              <w:rPr>
                <w:sz w:val="20"/>
                <w:szCs w:val="20"/>
              </w:rPr>
              <w:t>Individual ambassador confirms their attendance.</w:t>
            </w:r>
          </w:p>
        </w:tc>
        <w:tc>
          <w:tcPr>
            <w:tcW w:w="4750" w:type="dxa"/>
            <w:tcMar>
              <w:top w:w="80" w:type="dxa"/>
              <w:left w:w="100" w:type="dxa"/>
              <w:bottom w:w="80" w:type="dxa"/>
              <w:right w:w="100" w:type="dxa"/>
            </w:tcMar>
          </w:tcPr>
          <w:p w14:paraId="372FD11E" w14:textId="77777777" w:rsidR="00F82F35" w:rsidRDefault="00000000">
            <w:r>
              <w:rPr>
                <w:sz w:val="20"/>
                <w:szCs w:val="20"/>
              </w:rPr>
              <w:t>System updates that member's roster badge to Confirmed and synchronises the roster view.</w:t>
            </w:r>
          </w:p>
        </w:tc>
      </w:tr>
    </w:tbl>
    <w:p w14:paraId="136CC033" w14:textId="0BF71086" w:rsidR="00F82F35" w:rsidRPr="00D713D3" w:rsidRDefault="00D713D3" w:rsidP="0008403A">
      <w:pPr>
        <w:pStyle w:val="Heading3"/>
        <w:rPr>
          <w:color w:val="1F4D78"/>
        </w:rPr>
      </w:pPr>
      <w:r>
        <w:br w:type="page"/>
      </w:r>
      <w:bookmarkStart w:id="61" w:name="_Toc236405552"/>
      <w:r>
        <w:lastRenderedPageBreak/>
        <w:t>4.4.3 Functional Requirements</w:t>
      </w:r>
      <w:bookmarkEnd w:id="61"/>
    </w:p>
    <w:p w14:paraId="4E161874" w14:textId="77777777" w:rsidR="00F82F35" w:rsidRDefault="00000000">
      <w:pPr>
        <w:pStyle w:val="Heading4"/>
        <w:spacing w:before="120" w:after="80"/>
      </w:pPr>
      <w:r>
        <w:rPr>
          <w:rFonts w:eastAsia="Times New Roman" w:cs="Times New Roman"/>
          <w:b/>
          <w:bCs/>
          <w:sz w:val="22"/>
        </w:rPr>
        <w:t>FR-1 Per-Member Roster Confirmation</w:t>
      </w:r>
    </w:p>
    <w:p w14:paraId="40B4EF42" w14:textId="77777777" w:rsidR="00F82F35" w:rsidRDefault="00000000">
      <w:pPr>
        <w:spacing w:after="120"/>
      </w:pPr>
      <w:r>
        <w:rPr>
          <w:i/>
          <w:iCs/>
        </w:rPr>
        <w:t>Priority: High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2F35" w14:paraId="07F95CD7" w14:textId="77777777">
        <w:tc>
          <w:tcPr>
            <w:tcW w:w="9350" w:type="dxa"/>
            <w:tcMar>
              <w:top w:w="60" w:type="dxa"/>
              <w:left w:w="100" w:type="dxa"/>
              <w:bottom w:w="60" w:type="dxa"/>
              <w:right w:w="100" w:type="dxa"/>
            </w:tcMar>
          </w:tcPr>
          <w:p w14:paraId="784B9E00" w14:textId="77777777" w:rsidR="00F82F35" w:rsidRDefault="00000000">
            <w:r>
              <w:rPr>
                <w:sz w:val="20"/>
                <w:szCs w:val="20"/>
              </w:rPr>
              <w:t>1.1 The system shall provide an EngagementRoster view listing every member of an ambassador team assigned to a confirmed engagement.</w:t>
            </w:r>
          </w:p>
        </w:tc>
      </w:tr>
      <w:tr w:rsidR="00F82F35" w14:paraId="258A3B1D" w14:textId="77777777">
        <w:tc>
          <w:tcPr>
            <w:tcW w:w="9350" w:type="dxa"/>
            <w:tcMar>
              <w:top w:w="60" w:type="dxa"/>
              <w:left w:w="100" w:type="dxa"/>
              <w:bottom w:w="60" w:type="dxa"/>
              <w:right w:w="100" w:type="dxa"/>
            </w:tcMar>
          </w:tcPr>
          <w:p w14:paraId="046B5AE2" w14:textId="77777777" w:rsidR="00F82F35" w:rsidRDefault="00000000">
            <w:r>
              <w:rPr>
                <w:sz w:val="20"/>
                <w:szCs w:val="20"/>
              </w:rPr>
              <w:t>1.2 The system shall allow each individual ambassador to confirm their own attendance for the engagement independently of other team members.</w:t>
            </w:r>
          </w:p>
        </w:tc>
      </w:tr>
      <w:tr w:rsidR="00F82F35" w14:paraId="059F2270" w14:textId="77777777">
        <w:tc>
          <w:tcPr>
            <w:tcW w:w="9350" w:type="dxa"/>
            <w:tcMar>
              <w:top w:w="60" w:type="dxa"/>
              <w:left w:w="100" w:type="dxa"/>
              <w:bottom w:w="60" w:type="dxa"/>
              <w:right w:w="100" w:type="dxa"/>
            </w:tcMar>
          </w:tcPr>
          <w:p w14:paraId="430A850D" w14:textId="77777777" w:rsidR="00F82F35" w:rsidRDefault="00000000">
            <w:r>
              <w:rPr>
                <w:sz w:val="20"/>
                <w:szCs w:val="20"/>
              </w:rPr>
              <w:t>1.3 The system shall display a Confirmed or Awaiting badge for each roster member reflecting that member's current confirmation status.</w:t>
            </w:r>
          </w:p>
        </w:tc>
      </w:tr>
      <w:tr w:rsidR="00F82F35" w14:paraId="16E6F5D5" w14:textId="77777777">
        <w:tc>
          <w:tcPr>
            <w:tcW w:w="9350" w:type="dxa"/>
            <w:tcMar>
              <w:top w:w="60" w:type="dxa"/>
              <w:left w:w="100" w:type="dxa"/>
              <w:bottom w:w="60" w:type="dxa"/>
              <w:right w:w="100" w:type="dxa"/>
            </w:tcMar>
          </w:tcPr>
          <w:p w14:paraId="44F8C694" w14:textId="77777777" w:rsidR="00F82F35" w:rsidRDefault="00000000">
            <w:r>
              <w:rPr>
                <w:sz w:val="20"/>
                <w:szCs w:val="20"/>
              </w:rPr>
              <w:t>1.4 The system shall update the roster view for all viewers (School, Organiser, other team members) when any member's confirmation status changes.</w:t>
            </w:r>
          </w:p>
        </w:tc>
      </w:tr>
    </w:tbl>
    <w:p w14:paraId="3571AC98" w14:textId="77777777" w:rsidR="00F82F35" w:rsidRDefault="00F82F35"/>
    <w:p w14:paraId="64F7103E" w14:textId="77777777" w:rsidR="00F82F35" w:rsidRDefault="00000000">
      <w:pPr>
        <w:pStyle w:val="Heading4"/>
        <w:spacing w:before="120" w:after="80"/>
      </w:pPr>
      <w:r>
        <w:rPr>
          <w:rFonts w:eastAsia="Times New Roman" w:cs="Times New Roman"/>
          <w:b/>
          <w:bCs/>
          <w:sz w:val="22"/>
        </w:rPr>
        <w:t>FR-2 Roster Visibility and Access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2F35" w14:paraId="5C76B559" w14:textId="77777777">
        <w:tc>
          <w:tcPr>
            <w:tcW w:w="9350" w:type="dxa"/>
            <w:tcMar>
              <w:top w:w="60" w:type="dxa"/>
              <w:left w:w="100" w:type="dxa"/>
              <w:bottom w:w="60" w:type="dxa"/>
              <w:right w:w="100" w:type="dxa"/>
            </w:tcMar>
          </w:tcPr>
          <w:p w14:paraId="7537103C" w14:textId="77777777" w:rsidR="00F82F35" w:rsidRDefault="00000000">
            <w:r>
              <w:rPr>
                <w:sz w:val="20"/>
                <w:szCs w:val="20"/>
              </w:rPr>
              <w:t>2.1 The system shall make the roster view visible to the School associated with the engagement and to all members of the assigned ambassador team.</w:t>
            </w:r>
          </w:p>
        </w:tc>
      </w:tr>
      <w:tr w:rsidR="00F82F35" w14:paraId="1EB9F497" w14:textId="77777777">
        <w:tc>
          <w:tcPr>
            <w:tcW w:w="9350" w:type="dxa"/>
            <w:tcMar>
              <w:top w:w="60" w:type="dxa"/>
              <w:left w:w="100" w:type="dxa"/>
              <w:bottom w:w="60" w:type="dxa"/>
              <w:right w:w="100" w:type="dxa"/>
            </w:tcMar>
          </w:tcPr>
          <w:p w14:paraId="5117F25F" w14:textId="77777777" w:rsidR="00F82F35" w:rsidRDefault="00000000">
            <w:r>
              <w:rPr>
                <w:sz w:val="20"/>
                <w:szCs w:val="20"/>
              </w:rPr>
              <w:t>2.2 The system shall prevent a user who is neither the associated School nor a member of the assigned team from viewing or modifying the roster.</w:t>
            </w:r>
          </w:p>
        </w:tc>
      </w:tr>
    </w:tbl>
    <w:p w14:paraId="5EE902AB" w14:textId="77777777" w:rsidR="00F82F35" w:rsidRDefault="00F82F35"/>
    <w:p w14:paraId="2C1854B5" w14:textId="77777777" w:rsidR="00F82F35" w:rsidRDefault="00000000">
      <w:pPr>
        <w:pStyle w:val="Heading2"/>
        <w:spacing w:before="200" w:after="120"/>
      </w:pPr>
      <w:bookmarkStart w:id="62" w:name="_Toc236405553"/>
      <w:r>
        <w:rPr>
          <w:rFonts w:ascii="Times New Roman" w:eastAsia="Times New Roman" w:hAnsi="Times New Roman" w:cs="Times New Roman"/>
          <w:b/>
          <w:bCs/>
          <w:sz w:val="28"/>
          <w:szCs w:val="28"/>
        </w:rPr>
        <w:t>4.5 Inventory and Stock Reservation</w:t>
      </w:r>
      <w:bookmarkEnd w:id="62"/>
    </w:p>
    <w:p w14:paraId="3C765D86" w14:textId="77777777" w:rsidR="00F82F35" w:rsidRDefault="00000000">
      <w:pPr>
        <w:pStyle w:val="Heading3"/>
        <w:spacing w:before="160" w:after="100"/>
      </w:pPr>
      <w:bookmarkStart w:id="63" w:name="_Toc236405554"/>
      <w:r>
        <w:rPr>
          <w:rFonts w:eastAsia="Times New Roman" w:cs="Times New Roman"/>
          <w:bCs/>
        </w:rPr>
        <w:t>4.5.1 Description and Priority</w:t>
      </w:r>
      <w:bookmarkEnd w:id="63"/>
    </w:p>
    <w:p w14:paraId="23EEB93E" w14:textId="77777777" w:rsidR="00F82F35" w:rsidRDefault="00000000">
      <w:pPr>
        <w:spacing w:after="120"/>
      </w:pPr>
      <w:r>
        <w:t>Automatically derives equipment/stock reservation quantities from confirmed matches, replacing manual give-out with a matching-driven reservation model.</w:t>
      </w:r>
    </w:p>
    <w:p w14:paraId="18455804" w14:textId="77777777" w:rsidR="00F82F35" w:rsidRDefault="00000000">
      <w:pPr>
        <w:spacing w:after="120"/>
      </w:pPr>
      <w:r>
        <w:rPr>
          <w:i/>
          <w:iCs/>
        </w:rPr>
        <w:t>Priority: Medium</w:t>
      </w:r>
    </w:p>
    <w:p w14:paraId="374E58C9" w14:textId="77777777" w:rsidR="00F82F35" w:rsidRDefault="00000000">
      <w:pPr>
        <w:pStyle w:val="Heading3"/>
        <w:spacing w:before="160" w:after="100"/>
      </w:pPr>
      <w:bookmarkStart w:id="64" w:name="_Toc236405555"/>
      <w:r>
        <w:rPr>
          <w:rFonts w:eastAsia="Times New Roman" w:cs="Times New Roman"/>
          <w:bCs/>
        </w:rPr>
        <w:t>4.5.2 Functional Requirements</w:t>
      </w:r>
      <w:bookmarkEnd w:id="64"/>
    </w:p>
    <w:p w14:paraId="53B0EDDC" w14:textId="77777777" w:rsidR="00F82F35" w:rsidRDefault="00000000">
      <w:pPr>
        <w:pStyle w:val="Heading4"/>
        <w:spacing w:before="120" w:after="80"/>
      </w:pPr>
      <w:r>
        <w:rPr>
          <w:rFonts w:eastAsia="Times New Roman" w:cs="Times New Roman"/>
          <w:b/>
          <w:bCs/>
          <w:sz w:val="22"/>
        </w:rPr>
        <w:t>FR-1 Automated Stock Reservation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2F35" w14:paraId="72B789FB" w14:textId="77777777">
        <w:tc>
          <w:tcPr>
            <w:tcW w:w="9350" w:type="dxa"/>
            <w:tcMar>
              <w:top w:w="60" w:type="dxa"/>
              <w:left w:w="100" w:type="dxa"/>
              <w:bottom w:w="60" w:type="dxa"/>
              <w:right w:w="100" w:type="dxa"/>
            </w:tcMar>
          </w:tcPr>
          <w:p w14:paraId="45A1FEC4" w14:textId="77777777" w:rsidR="00F82F35" w:rsidRDefault="00000000">
            <w:r>
              <w:rPr>
                <w:sz w:val="20"/>
                <w:szCs w:val="20"/>
              </w:rPr>
              <w:t>1.1 The system shall derive stock reservation quantities from the set of confirmed engagement matches rather than from manual administrator entry.</w:t>
            </w:r>
          </w:p>
        </w:tc>
      </w:tr>
      <w:tr w:rsidR="00F82F35" w14:paraId="450FCF8C" w14:textId="77777777">
        <w:tc>
          <w:tcPr>
            <w:tcW w:w="9350" w:type="dxa"/>
            <w:tcMar>
              <w:top w:w="60" w:type="dxa"/>
              <w:left w:w="100" w:type="dxa"/>
              <w:bottom w:w="60" w:type="dxa"/>
              <w:right w:w="100" w:type="dxa"/>
            </w:tcMar>
          </w:tcPr>
          <w:p w14:paraId="063547CA" w14:textId="77777777" w:rsidR="00F82F35" w:rsidRDefault="00000000">
            <w:r>
              <w:rPr>
                <w:sz w:val="20"/>
                <w:szCs w:val="20"/>
              </w:rPr>
              <w:t>1.2 The system shall recompute stock reservations whenever an engagement's confirmation status or team composition changes.</w:t>
            </w:r>
          </w:p>
        </w:tc>
      </w:tr>
      <w:tr w:rsidR="00F82F35" w14:paraId="52DB478D" w14:textId="77777777">
        <w:tc>
          <w:tcPr>
            <w:tcW w:w="9350" w:type="dxa"/>
            <w:tcMar>
              <w:top w:w="60" w:type="dxa"/>
              <w:left w:w="100" w:type="dxa"/>
              <w:bottom w:w="60" w:type="dxa"/>
              <w:right w:w="100" w:type="dxa"/>
            </w:tcMar>
          </w:tcPr>
          <w:p w14:paraId="0A9A0C6C" w14:textId="77777777" w:rsidR="00F82F35" w:rsidRDefault="00000000">
            <w:r>
              <w:rPr>
                <w:sz w:val="20"/>
                <w:szCs w:val="20"/>
              </w:rPr>
              <w:t>1.3 The system shall display current reservation levels per stock item on the inventory monitoring page.</w:t>
            </w:r>
          </w:p>
        </w:tc>
      </w:tr>
    </w:tbl>
    <w:p w14:paraId="4154CE87" w14:textId="77777777" w:rsidR="00F82F35" w:rsidRDefault="00F82F35"/>
    <w:p w14:paraId="6D83F6DE" w14:textId="77777777" w:rsidR="00F82F35" w:rsidRDefault="00000000">
      <w:pPr>
        <w:pStyle w:val="Heading4"/>
        <w:spacing w:before="120" w:after="80"/>
      </w:pPr>
      <w:r>
        <w:rPr>
          <w:rFonts w:eastAsia="Times New Roman" w:cs="Times New Roman"/>
          <w:b/>
          <w:bCs/>
          <w:sz w:val="22"/>
        </w:rPr>
        <w:t>FR-2 Activation Precondition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2F35" w14:paraId="4B7100FA" w14:textId="77777777">
        <w:tc>
          <w:tcPr>
            <w:tcW w:w="9350" w:type="dxa"/>
            <w:tcMar>
              <w:top w:w="60" w:type="dxa"/>
              <w:left w:w="100" w:type="dxa"/>
              <w:bottom w:w="60" w:type="dxa"/>
              <w:right w:w="100" w:type="dxa"/>
            </w:tcMar>
          </w:tcPr>
          <w:p w14:paraId="7AA29D14" w14:textId="77777777" w:rsidR="00F82F35" w:rsidRDefault="00000000">
            <w:r>
              <w:rPr>
                <w:sz w:val="20"/>
                <w:szCs w:val="20"/>
              </w:rPr>
              <w:t>2.1 The system shall keep the ambassador equipment-selection UI, and the deriveStockFromMatches computation, dormant until a finalised stock options list is provided.</w:t>
            </w:r>
          </w:p>
        </w:tc>
      </w:tr>
      <w:tr w:rsidR="00F82F35" w14:paraId="1ADE4DE6" w14:textId="77777777">
        <w:tc>
          <w:tcPr>
            <w:tcW w:w="9350" w:type="dxa"/>
            <w:tcMar>
              <w:top w:w="60" w:type="dxa"/>
              <w:left w:w="100" w:type="dxa"/>
              <w:bottom w:w="60" w:type="dxa"/>
              <w:right w:w="100" w:type="dxa"/>
            </w:tcMar>
          </w:tcPr>
          <w:p w14:paraId="493F4246" w14:textId="77777777" w:rsidR="00F82F35" w:rsidRDefault="00000000">
            <w:r>
              <w:rPr>
                <w:sz w:val="20"/>
                <w:szCs w:val="20"/>
              </w:rPr>
              <w:t>2.2 Upon activation, the system shall present eligible ambassadors with an equipment-selection step at confirm-time and shall feed those selections into the stock reservation computation.</w:t>
            </w:r>
          </w:p>
        </w:tc>
      </w:tr>
    </w:tbl>
    <w:p w14:paraId="5D5F3B8E" w14:textId="77777777" w:rsidR="00F82F35" w:rsidRDefault="00F82F35"/>
    <w:p w14:paraId="0F2C4B92" w14:textId="77777777" w:rsidR="00D713D3" w:rsidRDefault="00D713D3">
      <w:pPr>
        <w:rPr>
          <w:rFonts w:ascii="Times New Roman" w:eastAsia="Times New Roman" w:hAnsi="Times New Roman" w:cs="Times New Roman"/>
          <w:b/>
          <w:bCs/>
          <w:color w:val="2E74B5"/>
          <w:sz w:val="28"/>
          <w:szCs w:val="28"/>
        </w:rPr>
      </w:pPr>
      <w:r>
        <w:rPr>
          <w:rFonts w:ascii="Times New Roman" w:eastAsia="Times New Roman" w:hAnsi="Times New Roman" w:cs="Times New Roman"/>
          <w:b/>
          <w:bCs/>
          <w:sz w:val="28"/>
          <w:szCs w:val="28"/>
        </w:rPr>
        <w:br w:type="page"/>
      </w:r>
    </w:p>
    <w:p w14:paraId="297CAFF9" w14:textId="20419636" w:rsidR="00F82F35" w:rsidRDefault="00000000">
      <w:pPr>
        <w:pStyle w:val="Heading2"/>
        <w:spacing w:before="200" w:after="120"/>
      </w:pPr>
      <w:bookmarkStart w:id="65" w:name="_Toc236405556"/>
      <w:r>
        <w:rPr>
          <w:rFonts w:ascii="Times New Roman" w:eastAsia="Times New Roman" w:hAnsi="Times New Roman" w:cs="Times New Roman"/>
          <w:b/>
          <w:bCs/>
          <w:sz w:val="28"/>
          <w:szCs w:val="28"/>
        </w:rPr>
        <w:lastRenderedPageBreak/>
        <w:t>4.6 Stakeholder Admin Monitoring Dashboard</w:t>
      </w:r>
      <w:bookmarkEnd w:id="65"/>
    </w:p>
    <w:p w14:paraId="2F77A0D3" w14:textId="77777777" w:rsidR="00F82F35" w:rsidRDefault="00000000">
      <w:pPr>
        <w:pStyle w:val="Heading3"/>
        <w:spacing w:before="160" w:after="100"/>
      </w:pPr>
      <w:bookmarkStart w:id="66" w:name="_Toc236405557"/>
      <w:r>
        <w:rPr>
          <w:rFonts w:eastAsia="Times New Roman" w:cs="Times New Roman"/>
          <w:bCs/>
        </w:rPr>
        <w:t>4.6.1 Description and Priority</w:t>
      </w:r>
      <w:bookmarkEnd w:id="66"/>
    </w:p>
    <w:p w14:paraId="1B618F6D" w14:textId="77777777" w:rsidR="00F82F35" w:rsidRDefault="00000000">
      <w:pPr>
        <w:spacing w:after="120"/>
      </w:pPr>
      <w:r>
        <w:t>Provides the Stakeholder Admin with a monitor-only dashboard summarising school coverage, reach, completion, and outstanding follow-ups, without participating in the matching workflow.</w:t>
      </w:r>
    </w:p>
    <w:p w14:paraId="08C81B19" w14:textId="77777777" w:rsidR="00F82F35" w:rsidRDefault="00000000">
      <w:pPr>
        <w:spacing w:after="120"/>
      </w:pPr>
      <w:r>
        <w:rPr>
          <w:i/>
          <w:iCs/>
        </w:rPr>
        <w:t>Priority: Medium</w:t>
      </w:r>
    </w:p>
    <w:p w14:paraId="7FC44108" w14:textId="77777777" w:rsidR="00F82F35" w:rsidRDefault="00000000">
      <w:pPr>
        <w:pStyle w:val="Heading3"/>
        <w:spacing w:before="160" w:after="100"/>
      </w:pPr>
      <w:bookmarkStart w:id="67" w:name="_Toc236405558"/>
      <w:r>
        <w:rPr>
          <w:rFonts w:eastAsia="Times New Roman" w:cs="Times New Roman"/>
          <w:bCs/>
        </w:rPr>
        <w:t>4.6.2 Functional Requirements</w:t>
      </w:r>
      <w:bookmarkEnd w:id="67"/>
    </w:p>
    <w:p w14:paraId="26FFBD87" w14:textId="77777777" w:rsidR="00F82F35" w:rsidRDefault="00000000">
      <w:pPr>
        <w:pStyle w:val="Heading4"/>
        <w:spacing w:before="120" w:after="80"/>
      </w:pPr>
      <w:r>
        <w:rPr>
          <w:rFonts w:eastAsia="Times New Roman" w:cs="Times New Roman"/>
          <w:b/>
          <w:bCs/>
          <w:sz w:val="22"/>
        </w:rPr>
        <w:t>FR-1 Coverage and Reach Metrics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2F35" w14:paraId="4E03E9D8" w14:textId="77777777">
        <w:tc>
          <w:tcPr>
            <w:tcW w:w="9350" w:type="dxa"/>
            <w:tcMar>
              <w:top w:w="60" w:type="dxa"/>
              <w:left w:w="100" w:type="dxa"/>
              <w:bottom w:w="60" w:type="dxa"/>
              <w:right w:w="100" w:type="dxa"/>
            </w:tcMar>
          </w:tcPr>
          <w:p w14:paraId="3C16B3FE" w14:textId="77777777" w:rsidR="00F82F35" w:rsidRDefault="00000000">
            <w:r>
              <w:rPr>
                <w:sz w:val="20"/>
                <w:szCs w:val="20"/>
              </w:rPr>
              <w:t>1.1 The system shall display school counts broken down by education level (e.g., Primary, Secondary, Junior College), each with a coverage bar.</w:t>
            </w:r>
          </w:p>
        </w:tc>
      </w:tr>
      <w:tr w:rsidR="00F82F35" w14:paraId="2CE42640" w14:textId="77777777">
        <w:tc>
          <w:tcPr>
            <w:tcW w:w="9350" w:type="dxa"/>
            <w:tcMar>
              <w:top w:w="60" w:type="dxa"/>
              <w:left w:w="100" w:type="dxa"/>
              <w:bottom w:w="60" w:type="dxa"/>
              <w:right w:w="100" w:type="dxa"/>
            </w:tcMar>
          </w:tcPr>
          <w:p w14:paraId="072EE3C1" w14:textId="77777777" w:rsidR="00F82F35" w:rsidRDefault="00000000">
            <w:r>
              <w:rPr>
                <w:sz w:val="20"/>
                <w:szCs w:val="20"/>
              </w:rPr>
              <w:t>1.2 The system shall display aggregate reach and completion metrics for engagements across the programme.</w:t>
            </w:r>
          </w:p>
        </w:tc>
      </w:tr>
      <w:tr w:rsidR="00F82F35" w14:paraId="4EBD3795" w14:textId="77777777">
        <w:tc>
          <w:tcPr>
            <w:tcW w:w="9350" w:type="dxa"/>
            <w:tcMar>
              <w:top w:w="60" w:type="dxa"/>
              <w:left w:w="100" w:type="dxa"/>
              <w:bottom w:w="60" w:type="dxa"/>
              <w:right w:w="100" w:type="dxa"/>
            </w:tcMar>
          </w:tcPr>
          <w:p w14:paraId="479C3580" w14:textId="77777777" w:rsidR="00F82F35" w:rsidRDefault="00000000">
            <w:r>
              <w:rPr>
                <w:sz w:val="20"/>
                <w:szCs w:val="20"/>
              </w:rPr>
              <w:t>1.3 The system shall present an upcoming-engagements list, line-by-line, ordered by date.</w:t>
            </w:r>
          </w:p>
        </w:tc>
      </w:tr>
    </w:tbl>
    <w:p w14:paraId="4C0A1EED" w14:textId="77777777" w:rsidR="00F82F35" w:rsidRDefault="00F82F35"/>
    <w:p w14:paraId="3B515519" w14:textId="77777777" w:rsidR="00F82F35" w:rsidRDefault="00000000">
      <w:pPr>
        <w:pStyle w:val="Heading4"/>
        <w:spacing w:before="120" w:after="80"/>
      </w:pPr>
      <w:r>
        <w:rPr>
          <w:rFonts w:eastAsia="Times New Roman" w:cs="Times New Roman"/>
          <w:b/>
          <w:bCs/>
          <w:sz w:val="22"/>
        </w:rPr>
        <w:t>FR-2 Stale-School Flagging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2F35" w14:paraId="6CD7CD45" w14:textId="77777777">
        <w:tc>
          <w:tcPr>
            <w:tcW w:w="9350" w:type="dxa"/>
            <w:tcMar>
              <w:top w:w="60" w:type="dxa"/>
              <w:left w:w="100" w:type="dxa"/>
              <w:bottom w:w="60" w:type="dxa"/>
              <w:right w:w="100" w:type="dxa"/>
            </w:tcMar>
          </w:tcPr>
          <w:p w14:paraId="3A3A623F" w14:textId="77777777" w:rsidR="00F82F35" w:rsidRDefault="00000000">
            <w:r>
              <w:rPr>
                <w:sz w:val="20"/>
                <w:szCs w:val="20"/>
              </w:rPr>
              <w:t>2.1 The system shall flag a school as stale when it has had no recorded contact or engagement activity within the preceding 7 days.</w:t>
            </w:r>
          </w:p>
        </w:tc>
      </w:tr>
      <w:tr w:rsidR="00F82F35" w14:paraId="23E2FD36" w14:textId="77777777">
        <w:tc>
          <w:tcPr>
            <w:tcW w:w="9350" w:type="dxa"/>
            <w:tcMar>
              <w:top w:w="60" w:type="dxa"/>
              <w:left w:w="100" w:type="dxa"/>
              <w:bottom w:w="60" w:type="dxa"/>
              <w:right w:w="100" w:type="dxa"/>
            </w:tcMar>
          </w:tcPr>
          <w:p w14:paraId="2DEACDB9" w14:textId="77777777" w:rsidR="00F82F35" w:rsidRDefault="00000000">
            <w:r>
              <w:rPr>
                <w:sz w:val="20"/>
                <w:szCs w:val="20"/>
              </w:rPr>
              <w:t>2.2 The system shall surface stale-school flags prominently on the dashboard.</w:t>
            </w:r>
          </w:p>
        </w:tc>
      </w:tr>
      <w:tr w:rsidR="00F82F35" w14:paraId="117BF7F3" w14:textId="77777777">
        <w:tc>
          <w:tcPr>
            <w:tcW w:w="9350" w:type="dxa"/>
            <w:tcMar>
              <w:top w:w="60" w:type="dxa"/>
              <w:left w:w="100" w:type="dxa"/>
              <w:bottom w:w="60" w:type="dxa"/>
              <w:right w:w="100" w:type="dxa"/>
            </w:tcMar>
          </w:tcPr>
          <w:p w14:paraId="5618D3A3" w14:textId="77777777" w:rsidR="00F82F35" w:rsidRDefault="00000000">
            <w:r>
              <w:rPr>
                <w:sz w:val="20"/>
                <w:szCs w:val="20"/>
              </w:rPr>
              <w:t>2.3 The system shall allow the Stakeholder Admin to navigate from a summary card to a filtered list of the underlying schools or engagements (e.g., clicking the stale-schools card opens the filtered stale-school list).</w:t>
            </w:r>
          </w:p>
        </w:tc>
      </w:tr>
    </w:tbl>
    <w:p w14:paraId="5BE3CFAF" w14:textId="77777777" w:rsidR="00F82F35" w:rsidRDefault="00F82F35"/>
    <w:p w14:paraId="4DA3656F" w14:textId="77777777" w:rsidR="00F82F35" w:rsidRDefault="00000000">
      <w:pPr>
        <w:pStyle w:val="Heading4"/>
        <w:spacing w:before="120" w:after="80"/>
      </w:pPr>
      <w:r>
        <w:rPr>
          <w:rFonts w:eastAsia="Times New Roman" w:cs="Times New Roman"/>
          <w:b/>
          <w:bCs/>
          <w:sz w:val="22"/>
        </w:rPr>
        <w:t>FR-3 Monitor-Only Constraint</w:t>
      </w:r>
    </w:p>
    <w:p w14:paraId="10772CA4" w14:textId="77777777" w:rsidR="00F82F35" w:rsidRDefault="00000000">
      <w:pPr>
        <w:spacing w:after="120"/>
      </w:pPr>
      <w:r>
        <w:rPr>
          <w:i/>
          <w:iCs/>
        </w:rPr>
        <w:t>Priority: High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2F35" w14:paraId="40281F9E" w14:textId="77777777">
        <w:tc>
          <w:tcPr>
            <w:tcW w:w="9350" w:type="dxa"/>
            <w:tcMar>
              <w:top w:w="60" w:type="dxa"/>
              <w:left w:w="100" w:type="dxa"/>
              <w:bottom w:w="60" w:type="dxa"/>
              <w:right w:w="100" w:type="dxa"/>
            </w:tcMar>
          </w:tcPr>
          <w:p w14:paraId="46F856D6" w14:textId="77777777" w:rsidR="00F82F35" w:rsidRDefault="00000000">
            <w:r>
              <w:rPr>
                <w:sz w:val="20"/>
                <w:szCs w:val="20"/>
              </w:rPr>
              <w:t>3.1 The system shall not allow the Stakeholder Admin to propose, confirm, or roster an engagement on behalf of a School or Provider.</w:t>
            </w:r>
          </w:p>
        </w:tc>
      </w:tr>
      <w:tr w:rsidR="00F82F35" w14:paraId="00A63068" w14:textId="77777777">
        <w:tc>
          <w:tcPr>
            <w:tcW w:w="9350" w:type="dxa"/>
            <w:tcMar>
              <w:top w:w="60" w:type="dxa"/>
              <w:left w:w="100" w:type="dxa"/>
              <w:bottom w:w="60" w:type="dxa"/>
              <w:right w:w="100" w:type="dxa"/>
            </w:tcMar>
          </w:tcPr>
          <w:p w14:paraId="5E51BC00" w14:textId="77777777" w:rsidR="00F82F35" w:rsidRDefault="00000000">
            <w:r>
              <w:rPr>
                <w:sz w:val="20"/>
                <w:szCs w:val="20"/>
              </w:rPr>
              <w:t>3.2 The system shall exclude the Stakeholder Admin from the two-sided confirmation loop described in Section 4.3.</w:t>
            </w:r>
          </w:p>
        </w:tc>
      </w:tr>
    </w:tbl>
    <w:p w14:paraId="029BC88C" w14:textId="77777777" w:rsidR="00F82F35" w:rsidRDefault="00F82F35"/>
    <w:p w14:paraId="298C4F1C" w14:textId="77777777" w:rsidR="00D713D3" w:rsidRDefault="00D713D3">
      <w:pPr>
        <w:rPr>
          <w:rFonts w:ascii="Times New Roman" w:eastAsia="Times New Roman" w:hAnsi="Times New Roman" w:cs="Times New Roman"/>
          <w:b/>
          <w:bCs/>
          <w:color w:val="2E74B5"/>
          <w:sz w:val="28"/>
          <w:szCs w:val="28"/>
        </w:rPr>
      </w:pPr>
      <w:r>
        <w:rPr>
          <w:rFonts w:ascii="Times New Roman" w:eastAsia="Times New Roman" w:hAnsi="Times New Roman" w:cs="Times New Roman"/>
          <w:b/>
          <w:bCs/>
          <w:sz w:val="28"/>
          <w:szCs w:val="28"/>
        </w:rPr>
        <w:br w:type="page"/>
      </w:r>
    </w:p>
    <w:p w14:paraId="2D695045" w14:textId="315BCB20" w:rsidR="00F82F35" w:rsidRDefault="00000000">
      <w:pPr>
        <w:pStyle w:val="Heading2"/>
        <w:spacing w:before="200" w:after="120"/>
      </w:pPr>
      <w:bookmarkStart w:id="68" w:name="_Toc236405559"/>
      <w:r>
        <w:rPr>
          <w:rFonts w:ascii="Times New Roman" w:eastAsia="Times New Roman" w:hAnsi="Times New Roman" w:cs="Times New Roman"/>
          <w:b/>
          <w:bCs/>
          <w:sz w:val="28"/>
          <w:szCs w:val="28"/>
        </w:rPr>
        <w:lastRenderedPageBreak/>
        <w:t>4.7 Administration and Volunteer Oversight</w:t>
      </w:r>
      <w:bookmarkEnd w:id="68"/>
    </w:p>
    <w:p w14:paraId="3C3928E4" w14:textId="77777777" w:rsidR="00F82F35" w:rsidRDefault="00000000">
      <w:pPr>
        <w:pStyle w:val="Heading3"/>
        <w:spacing w:before="160" w:after="100"/>
      </w:pPr>
      <w:bookmarkStart w:id="69" w:name="_Toc236405560"/>
      <w:r>
        <w:rPr>
          <w:rFonts w:eastAsia="Times New Roman" w:cs="Times New Roman"/>
          <w:bCs/>
        </w:rPr>
        <w:t>4.7.1 Description and Priority</w:t>
      </w:r>
      <w:bookmarkEnd w:id="69"/>
    </w:p>
    <w:p w14:paraId="77E27865" w14:textId="77777777" w:rsidR="00F82F35" w:rsidRDefault="00000000">
      <w:pPr>
        <w:spacing w:after="120"/>
      </w:pPr>
      <w:r>
        <w:t>Provides administrative tools for reviewing and approving Volunteer signups, separate from the day-to-day matching workflow.</w:t>
      </w:r>
    </w:p>
    <w:p w14:paraId="4631C0D0" w14:textId="77777777" w:rsidR="00F82F35" w:rsidRDefault="00000000">
      <w:pPr>
        <w:spacing w:after="120"/>
      </w:pPr>
      <w:r>
        <w:rPr>
          <w:i/>
          <w:iCs/>
        </w:rPr>
        <w:t>Priority: Low</w:t>
      </w:r>
    </w:p>
    <w:p w14:paraId="7DBECACB" w14:textId="77777777" w:rsidR="00F82F35" w:rsidRDefault="00000000">
      <w:pPr>
        <w:pStyle w:val="Heading3"/>
        <w:spacing w:before="160" w:after="100"/>
      </w:pPr>
      <w:bookmarkStart w:id="70" w:name="_Toc236405561"/>
      <w:r>
        <w:rPr>
          <w:rFonts w:eastAsia="Times New Roman" w:cs="Times New Roman"/>
          <w:bCs/>
        </w:rPr>
        <w:t>4.7.2 Functional Requirements</w:t>
      </w:r>
      <w:bookmarkEnd w:id="70"/>
    </w:p>
    <w:p w14:paraId="1B76C8C8" w14:textId="77777777" w:rsidR="00F82F35" w:rsidRDefault="00000000">
      <w:pPr>
        <w:pStyle w:val="Heading4"/>
        <w:spacing w:before="120" w:after="80"/>
      </w:pPr>
      <w:r>
        <w:rPr>
          <w:rFonts w:eastAsia="Times New Roman" w:cs="Times New Roman"/>
          <w:b/>
          <w:bCs/>
          <w:sz w:val="22"/>
        </w:rPr>
        <w:t>FR-1 Administrative Access Control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2F35" w14:paraId="4A80DCF4" w14:textId="77777777">
        <w:tc>
          <w:tcPr>
            <w:tcW w:w="9350" w:type="dxa"/>
            <w:tcMar>
              <w:top w:w="60" w:type="dxa"/>
              <w:left w:w="100" w:type="dxa"/>
              <w:bottom w:w="60" w:type="dxa"/>
              <w:right w:w="100" w:type="dxa"/>
            </w:tcMar>
          </w:tcPr>
          <w:p w14:paraId="37015E06" w14:textId="77777777" w:rsidR="00F82F35" w:rsidRDefault="00000000">
            <w:r>
              <w:rPr>
                <w:sz w:val="20"/>
                <w:szCs w:val="20"/>
              </w:rPr>
              <w:t>1.1 The system shall provide administration functions only to users with Stakeholder Admin privileges.</w:t>
            </w:r>
          </w:p>
        </w:tc>
      </w:tr>
      <w:tr w:rsidR="00F82F35" w14:paraId="164DCB08" w14:textId="77777777">
        <w:tc>
          <w:tcPr>
            <w:tcW w:w="9350" w:type="dxa"/>
            <w:tcMar>
              <w:top w:w="60" w:type="dxa"/>
              <w:left w:w="100" w:type="dxa"/>
              <w:bottom w:w="60" w:type="dxa"/>
              <w:right w:w="100" w:type="dxa"/>
            </w:tcMar>
          </w:tcPr>
          <w:p w14:paraId="4CA94F23" w14:textId="77777777" w:rsidR="00F82F35" w:rsidRDefault="00000000">
            <w:r>
              <w:rPr>
                <w:sz w:val="20"/>
                <w:szCs w:val="20"/>
              </w:rPr>
              <w:t>1.2 The system shall deny access to administration functions for any non-admin user and display an appropriate authorisation error message.</w:t>
            </w:r>
          </w:p>
        </w:tc>
      </w:tr>
    </w:tbl>
    <w:p w14:paraId="4172B92A" w14:textId="77777777" w:rsidR="00F82F35" w:rsidRDefault="00F82F35"/>
    <w:p w14:paraId="69365021" w14:textId="77777777" w:rsidR="00F82F35" w:rsidRDefault="00000000">
      <w:pPr>
        <w:pStyle w:val="Heading4"/>
        <w:spacing w:before="120" w:after="80"/>
      </w:pPr>
      <w:r>
        <w:rPr>
          <w:rFonts w:eastAsia="Times New Roman" w:cs="Times New Roman"/>
          <w:b/>
          <w:bCs/>
          <w:sz w:val="22"/>
        </w:rPr>
        <w:t>FR-2 Volunteer Signup Review</w:t>
      </w:r>
    </w:p>
    <w:p w14:paraId="63ACF3F4" w14:textId="77777777" w:rsidR="00F82F35" w:rsidRDefault="00000000">
      <w:pPr>
        <w:spacing w:after="120"/>
      </w:pPr>
      <w:r>
        <w:rPr>
          <w:i/>
          <w:iCs/>
        </w:rPr>
        <w:t>Priority: High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2F35" w14:paraId="1295DB20" w14:textId="77777777">
        <w:tc>
          <w:tcPr>
            <w:tcW w:w="9350" w:type="dxa"/>
            <w:tcMar>
              <w:top w:w="60" w:type="dxa"/>
              <w:left w:w="100" w:type="dxa"/>
              <w:bottom w:w="60" w:type="dxa"/>
              <w:right w:w="100" w:type="dxa"/>
            </w:tcMar>
          </w:tcPr>
          <w:p w14:paraId="7D17BC0B" w14:textId="77777777" w:rsidR="00F82F35" w:rsidRDefault="00000000">
            <w:r>
              <w:rPr>
                <w:sz w:val="20"/>
                <w:szCs w:val="20"/>
              </w:rPr>
              <w:t>2.1 The system shall allow the Stakeholder Admin to review a pending Volunteer signup's declared role and submitted details.</w:t>
            </w:r>
          </w:p>
        </w:tc>
      </w:tr>
      <w:tr w:rsidR="00F82F35" w14:paraId="27B7D777" w14:textId="77777777">
        <w:tc>
          <w:tcPr>
            <w:tcW w:w="9350" w:type="dxa"/>
            <w:tcMar>
              <w:top w:w="60" w:type="dxa"/>
              <w:left w:w="100" w:type="dxa"/>
              <w:bottom w:w="60" w:type="dxa"/>
              <w:right w:w="100" w:type="dxa"/>
            </w:tcMar>
          </w:tcPr>
          <w:p w14:paraId="1A04081C" w14:textId="77777777" w:rsidR="00F82F35" w:rsidRDefault="00000000">
            <w:r>
              <w:rPr>
                <w:sz w:val="20"/>
                <w:szCs w:val="20"/>
              </w:rPr>
              <w:t>2.2 The system shall allow the Stakeholder Admin to approve or reject a pending Volunteer signup.</w:t>
            </w:r>
          </w:p>
        </w:tc>
      </w:tr>
      <w:tr w:rsidR="00F82F35" w14:paraId="52DAC1E3" w14:textId="77777777">
        <w:tc>
          <w:tcPr>
            <w:tcW w:w="9350" w:type="dxa"/>
            <w:tcMar>
              <w:top w:w="60" w:type="dxa"/>
              <w:left w:w="100" w:type="dxa"/>
              <w:bottom w:w="60" w:type="dxa"/>
              <w:right w:w="100" w:type="dxa"/>
            </w:tcMar>
          </w:tcPr>
          <w:p w14:paraId="52D1BA09" w14:textId="77777777" w:rsidR="00F82F35" w:rsidRDefault="00000000">
            <w:r>
              <w:rPr>
                <w:sz w:val="20"/>
                <w:szCs w:val="20"/>
              </w:rPr>
              <w:t>2.3 The system shall record each approval or rejection decision for audit purposes.</w:t>
            </w:r>
          </w:p>
        </w:tc>
      </w:tr>
    </w:tbl>
    <w:p w14:paraId="2D4CFA68" w14:textId="77777777" w:rsidR="00F82F35" w:rsidRDefault="00F82F35"/>
    <w:p w14:paraId="7D2F328E" w14:textId="77777777" w:rsidR="00F82F35" w:rsidRDefault="00000000">
      <w:r>
        <w:br w:type="page"/>
      </w:r>
    </w:p>
    <w:p w14:paraId="16B37C6E" w14:textId="77777777" w:rsidR="00F82F35" w:rsidRDefault="00000000">
      <w:pPr>
        <w:pStyle w:val="Heading1"/>
        <w:spacing w:before="240" w:after="160"/>
      </w:pPr>
      <w:bookmarkStart w:id="71" w:name="_Toc236405562"/>
      <w:r>
        <w:rPr>
          <w:rFonts w:ascii="Times New Roman" w:eastAsia="Times New Roman" w:hAnsi="Times New Roman" w:cs="Times New Roman"/>
          <w:b/>
          <w:bCs/>
          <w:sz w:val="36"/>
          <w:szCs w:val="36"/>
        </w:rPr>
        <w:lastRenderedPageBreak/>
        <w:t>5. Other Nonfunctional Requirements</w:t>
      </w:r>
      <w:bookmarkEnd w:id="71"/>
    </w:p>
    <w:p w14:paraId="7EB951C3" w14:textId="77777777" w:rsidR="00F82F35" w:rsidRDefault="00000000">
      <w:pPr>
        <w:pStyle w:val="Heading2"/>
        <w:spacing w:before="200" w:after="120"/>
      </w:pPr>
      <w:bookmarkStart w:id="72" w:name="_Toc236405563"/>
      <w:r>
        <w:rPr>
          <w:rFonts w:ascii="Times New Roman" w:eastAsia="Times New Roman" w:hAnsi="Times New Roman" w:cs="Times New Roman"/>
          <w:b/>
          <w:bCs/>
          <w:sz w:val="28"/>
          <w:szCs w:val="28"/>
        </w:rPr>
        <w:t>5.1 Performance Requirements</w:t>
      </w:r>
      <w:bookmarkEnd w:id="7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50"/>
      </w:tblGrid>
      <w:tr w:rsidR="00F82F35" w14:paraId="1A604137" w14:textId="77777777">
        <w:trPr>
          <w:tblHeader/>
        </w:trPr>
        <w:tc>
          <w:tcPr>
            <w:tcW w:w="1400" w:type="dxa"/>
            <w:shd w:val="clear" w:color="auto" w:fill="D6E4F0"/>
            <w:tcMar>
              <w:top w:w="80" w:type="dxa"/>
              <w:left w:w="100" w:type="dxa"/>
              <w:bottom w:w="80" w:type="dxa"/>
              <w:right w:w="100" w:type="dxa"/>
            </w:tcMar>
          </w:tcPr>
          <w:p w14:paraId="2682A2D2" w14:textId="77777777" w:rsidR="00F82F35" w:rsidRDefault="00000000">
            <w:r>
              <w:rPr>
                <w:b/>
                <w:bCs/>
                <w:sz w:val="20"/>
                <w:szCs w:val="20"/>
              </w:rPr>
              <w:t>ID</w:t>
            </w:r>
          </w:p>
        </w:tc>
        <w:tc>
          <w:tcPr>
            <w:tcW w:w="7950" w:type="dxa"/>
            <w:shd w:val="clear" w:color="auto" w:fill="D6E4F0"/>
            <w:tcMar>
              <w:top w:w="80" w:type="dxa"/>
              <w:left w:w="100" w:type="dxa"/>
              <w:bottom w:w="80" w:type="dxa"/>
              <w:right w:w="100" w:type="dxa"/>
            </w:tcMar>
          </w:tcPr>
          <w:p w14:paraId="7CAD2B3A" w14:textId="77777777" w:rsidR="00F82F35" w:rsidRDefault="00000000">
            <w:r>
              <w:rPr>
                <w:b/>
                <w:bCs/>
                <w:sz w:val="20"/>
                <w:szCs w:val="20"/>
              </w:rPr>
              <w:t>Description</w:t>
            </w:r>
          </w:p>
        </w:tc>
      </w:tr>
      <w:tr w:rsidR="00F82F35" w14:paraId="50195824" w14:textId="77777777">
        <w:tc>
          <w:tcPr>
            <w:tcW w:w="1400" w:type="dxa"/>
            <w:tcMar>
              <w:top w:w="80" w:type="dxa"/>
              <w:left w:w="100" w:type="dxa"/>
              <w:bottom w:w="80" w:type="dxa"/>
              <w:right w:w="100" w:type="dxa"/>
            </w:tcMar>
          </w:tcPr>
          <w:p w14:paraId="79B2993E" w14:textId="77777777" w:rsidR="00F82F35" w:rsidRDefault="00000000">
            <w:r>
              <w:rPr>
                <w:sz w:val="20"/>
                <w:szCs w:val="20"/>
              </w:rPr>
              <w:t>REQ-P1</w:t>
            </w:r>
          </w:p>
        </w:tc>
        <w:tc>
          <w:tcPr>
            <w:tcW w:w="7950" w:type="dxa"/>
            <w:tcMar>
              <w:top w:w="80" w:type="dxa"/>
              <w:left w:w="100" w:type="dxa"/>
              <w:bottom w:w="80" w:type="dxa"/>
              <w:right w:w="100" w:type="dxa"/>
            </w:tcMar>
          </w:tcPr>
          <w:p w14:paraId="53ADDD8D" w14:textId="77777777" w:rsidR="00F82F35" w:rsidRDefault="00000000">
            <w:r>
              <w:rPr>
                <w:sz w:val="20"/>
                <w:szCs w:val="20"/>
              </w:rPr>
              <w:t>The system shall load the browse listing (schools, units, or ambassadors as applicable) within 5.0 seconds for 95% of requests under standard network conditions.</w:t>
            </w:r>
          </w:p>
        </w:tc>
      </w:tr>
      <w:tr w:rsidR="00F82F35" w14:paraId="70EC0654" w14:textId="77777777">
        <w:tc>
          <w:tcPr>
            <w:tcW w:w="1400" w:type="dxa"/>
            <w:tcMar>
              <w:top w:w="80" w:type="dxa"/>
              <w:left w:w="100" w:type="dxa"/>
              <w:bottom w:w="80" w:type="dxa"/>
              <w:right w:w="100" w:type="dxa"/>
            </w:tcMar>
          </w:tcPr>
          <w:p w14:paraId="775748D2" w14:textId="77777777" w:rsidR="00F82F35" w:rsidRDefault="00000000">
            <w:r>
              <w:rPr>
                <w:sz w:val="20"/>
                <w:szCs w:val="20"/>
              </w:rPr>
              <w:t>REQ-P2</w:t>
            </w:r>
          </w:p>
        </w:tc>
        <w:tc>
          <w:tcPr>
            <w:tcW w:w="7950" w:type="dxa"/>
            <w:tcMar>
              <w:top w:w="80" w:type="dxa"/>
              <w:left w:w="100" w:type="dxa"/>
              <w:bottom w:w="80" w:type="dxa"/>
              <w:right w:w="100" w:type="dxa"/>
            </w:tcMar>
          </w:tcPr>
          <w:p w14:paraId="6A91A822" w14:textId="77777777" w:rsidR="00F82F35" w:rsidRDefault="00000000">
            <w:r>
              <w:rPr>
                <w:sz w:val="20"/>
                <w:szCs w:val="20"/>
              </w:rPr>
              <w:t>The system shall recompute Rule B (Tier 2) eligibility for a forming ambassador team within 1.0 second of a change to team composition.</w:t>
            </w:r>
          </w:p>
        </w:tc>
      </w:tr>
      <w:tr w:rsidR="00F82F35" w14:paraId="7EED2767" w14:textId="77777777">
        <w:tc>
          <w:tcPr>
            <w:tcW w:w="1400" w:type="dxa"/>
            <w:tcMar>
              <w:top w:w="80" w:type="dxa"/>
              <w:left w:w="100" w:type="dxa"/>
              <w:bottom w:w="80" w:type="dxa"/>
              <w:right w:w="100" w:type="dxa"/>
            </w:tcMar>
          </w:tcPr>
          <w:p w14:paraId="29BBA686" w14:textId="77777777" w:rsidR="00F82F35" w:rsidRDefault="00000000">
            <w:r>
              <w:rPr>
                <w:sz w:val="20"/>
                <w:szCs w:val="20"/>
              </w:rPr>
              <w:t>REQ-P3</w:t>
            </w:r>
          </w:p>
        </w:tc>
        <w:tc>
          <w:tcPr>
            <w:tcW w:w="7950" w:type="dxa"/>
            <w:tcMar>
              <w:top w:w="80" w:type="dxa"/>
              <w:left w:w="100" w:type="dxa"/>
              <w:bottom w:w="80" w:type="dxa"/>
              <w:right w:w="100" w:type="dxa"/>
            </w:tcMar>
          </w:tcPr>
          <w:p w14:paraId="1EF02CA3" w14:textId="77777777" w:rsidR="00F82F35" w:rsidRDefault="00000000">
            <w:r>
              <w:rPr>
                <w:sz w:val="20"/>
                <w:szCs w:val="20"/>
              </w:rPr>
              <w:t>Roster confirmation status changes shall be reflected in the EngagementRoster view for all viewers within 10.0 seconds of the change, once real-time backend synchronisation is delivered.</w:t>
            </w:r>
          </w:p>
        </w:tc>
      </w:tr>
      <w:tr w:rsidR="00F82F35" w14:paraId="58BFBFFF" w14:textId="77777777">
        <w:tc>
          <w:tcPr>
            <w:tcW w:w="1400" w:type="dxa"/>
            <w:tcMar>
              <w:top w:w="80" w:type="dxa"/>
              <w:left w:w="100" w:type="dxa"/>
              <w:bottom w:w="80" w:type="dxa"/>
              <w:right w:w="100" w:type="dxa"/>
            </w:tcMar>
          </w:tcPr>
          <w:p w14:paraId="6B0D917A" w14:textId="77777777" w:rsidR="00F82F35" w:rsidRDefault="00000000">
            <w:r>
              <w:rPr>
                <w:sz w:val="20"/>
                <w:szCs w:val="20"/>
              </w:rPr>
              <w:t>REQ-P4</w:t>
            </w:r>
          </w:p>
        </w:tc>
        <w:tc>
          <w:tcPr>
            <w:tcW w:w="7950" w:type="dxa"/>
            <w:tcMar>
              <w:top w:w="80" w:type="dxa"/>
              <w:left w:w="100" w:type="dxa"/>
              <w:bottom w:w="80" w:type="dxa"/>
              <w:right w:w="100" w:type="dxa"/>
            </w:tcMar>
          </w:tcPr>
          <w:p w14:paraId="0292E74A" w14:textId="77777777" w:rsidR="00F82F35" w:rsidRDefault="00000000">
            <w:r>
              <w:rPr>
                <w:sz w:val="20"/>
                <w:szCs w:val="20"/>
              </w:rPr>
              <w:t>The system shall support at least 200 concurrent active users without response-time degradation exceeding 20%.</w:t>
            </w:r>
          </w:p>
        </w:tc>
      </w:tr>
    </w:tbl>
    <w:p w14:paraId="4F3589BB" w14:textId="77777777" w:rsidR="00F82F35" w:rsidRDefault="00000000">
      <w:pPr>
        <w:pStyle w:val="Heading2"/>
        <w:spacing w:before="200" w:after="120"/>
      </w:pPr>
      <w:bookmarkStart w:id="73" w:name="_Toc236405564"/>
      <w:r>
        <w:rPr>
          <w:rFonts w:ascii="Times New Roman" w:eastAsia="Times New Roman" w:hAnsi="Times New Roman" w:cs="Times New Roman"/>
          <w:b/>
          <w:bCs/>
          <w:sz w:val="28"/>
          <w:szCs w:val="28"/>
        </w:rPr>
        <w:t>5.2 Safety Requirements</w:t>
      </w:r>
      <w:bookmarkEnd w:id="7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50"/>
      </w:tblGrid>
      <w:tr w:rsidR="00F82F35" w14:paraId="1BF7D5A4" w14:textId="77777777">
        <w:trPr>
          <w:tblHeader/>
        </w:trPr>
        <w:tc>
          <w:tcPr>
            <w:tcW w:w="1400" w:type="dxa"/>
            <w:shd w:val="clear" w:color="auto" w:fill="D6E4F0"/>
            <w:tcMar>
              <w:top w:w="80" w:type="dxa"/>
              <w:left w:w="100" w:type="dxa"/>
              <w:bottom w:w="80" w:type="dxa"/>
              <w:right w:w="100" w:type="dxa"/>
            </w:tcMar>
          </w:tcPr>
          <w:p w14:paraId="53F1B196" w14:textId="77777777" w:rsidR="00F82F35" w:rsidRDefault="00000000">
            <w:r>
              <w:rPr>
                <w:b/>
                <w:bCs/>
                <w:sz w:val="20"/>
                <w:szCs w:val="20"/>
              </w:rPr>
              <w:t>ID</w:t>
            </w:r>
          </w:p>
        </w:tc>
        <w:tc>
          <w:tcPr>
            <w:tcW w:w="7950" w:type="dxa"/>
            <w:shd w:val="clear" w:color="auto" w:fill="D6E4F0"/>
            <w:tcMar>
              <w:top w:w="80" w:type="dxa"/>
              <w:left w:w="100" w:type="dxa"/>
              <w:bottom w:w="80" w:type="dxa"/>
              <w:right w:w="100" w:type="dxa"/>
            </w:tcMar>
          </w:tcPr>
          <w:p w14:paraId="7A369B7C" w14:textId="77777777" w:rsidR="00F82F35" w:rsidRDefault="00000000">
            <w:r>
              <w:rPr>
                <w:b/>
                <w:bCs/>
                <w:sz w:val="20"/>
                <w:szCs w:val="20"/>
              </w:rPr>
              <w:t>Description</w:t>
            </w:r>
          </w:p>
        </w:tc>
      </w:tr>
      <w:tr w:rsidR="00F82F35" w14:paraId="29F59950" w14:textId="77777777">
        <w:tc>
          <w:tcPr>
            <w:tcW w:w="1400" w:type="dxa"/>
            <w:tcMar>
              <w:top w:w="80" w:type="dxa"/>
              <w:left w:w="100" w:type="dxa"/>
              <w:bottom w:w="80" w:type="dxa"/>
              <w:right w:w="100" w:type="dxa"/>
            </w:tcMar>
          </w:tcPr>
          <w:p w14:paraId="0DCBB625" w14:textId="77777777" w:rsidR="00F82F35" w:rsidRDefault="00000000">
            <w:r>
              <w:rPr>
                <w:sz w:val="20"/>
                <w:szCs w:val="20"/>
              </w:rPr>
              <w:t>REQ-SAFE1</w:t>
            </w:r>
          </w:p>
        </w:tc>
        <w:tc>
          <w:tcPr>
            <w:tcW w:w="7950" w:type="dxa"/>
            <w:tcMar>
              <w:top w:w="80" w:type="dxa"/>
              <w:left w:w="100" w:type="dxa"/>
              <w:bottom w:w="80" w:type="dxa"/>
              <w:right w:w="100" w:type="dxa"/>
            </w:tcMar>
          </w:tcPr>
          <w:p w14:paraId="5B175A71" w14:textId="77777777" w:rsidR="00F82F35" w:rsidRDefault="00000000">
            <w:r>
              <w:rPr>
                <w:sz w:val="20"/>
                <w:szCs w:val="20"/>
              </w:rPr>
              <w:t>The system shall clearly distinguish Provider-side actions from School-side actions so that a Provider cannot be shown a decline/cancel control that does not exist for their role.</w:t>
            </w:r>
          </w:p>
        </w:tc>
      </w:tr>
      <w:tr w:rsidR="00F82F35" w14:paraId="24EDF461" w14:textId="77777777">
        <w:tc>
          <w:tcPr>
            <w:tcW w:w="1400" w:type="dxa"/>
            <w:tcMar>
              <w:top w:w="80" w:type="dxa"/>
              <w:left w:w="100" w:type="dxa"/>
              <w:bottom w:w="80" w:type="dxa"/>
              <w:right w:w="100" w:type="dxa"/>
            </w:tcMar>
          </w:tcPr>
          <w:p w14:paraId="4E0759FE" w14:textId="77777777" w:rsidR="00F82F35" w:rsidRDefault="00000000">
            <w:r>
              <w:rPr>
                <w:sz w:val="20"/>
                <w:szCs w:val="20"/>
              </w:rPr>
              <w:t>REQ-SAFE2</w:t>
            </w:r>
          </w:p>
        </w:tc>
        <w:tc>
          <w:tcPr>
            <w:tcW w:w="7950" w:type="dxa"/>
            <w:tcMar>
              <w:top w:w="80" w:type="dxa"/>
              <w:left w:w="100" w:type="dxa"/>
              <w:bottom w:w="80" w:type="dxa"/>
              <w:right w:w="100" w:type="dxa"/>
            </w:tcMar>
          </w:tcPr>
          <w:p w14:paraId="0B144D81" w14:textId="77777777" w:rsidR="00F82F35" w:rsidRDefault="00000000">
            <w:r>
              <w:rPr>
                <w:sz w:val="20"/>
                <w:szCs w:val="20"/>
              </w:rPr>
              <w:t>In the event of a critical failure, the system shall fail gracefully by displaying a generic error/service-unavailable message rather than exposing raw stack traces or internal state.</w:t>
            </w:r>
          </w:p>
        </w:tc>
      </w:tr>
      <w:tr w:rsidR="00F82F35" w14:paraId="74020738" w14:textId="77777777">
        <w:tc>
          <w:tcPr>
            <w:tcW w:w="1400" w:type="dxa"/>
            <w:tcMar>
              <w:top w:w="80" w:type="dxa"/>
              <w:left w:w="100" w:type="dxa"/>
              <w:bottom w:w="80" w:type="dxa"/>
              <w:right w:w="100" w:type="dxa"/>
            </w:tcMar>
          </w:tcPr>
          <w:p w14:paraId="57C4EEA6" w14:textId="77777777" w:rsidR="00F82F35" w:rsidRDefault="00000000">
            <w:r>
              <w:rPr>
                <w:sz w:val="20"/>
                <w:szCs w:val="20"/>
              </w:rPr>
              <w:t>REQ-SAFE3</w:t>
            </w:r>
          </w:p>
        </w:tc>
        <w:tc>
          <w:tcPr>
            <w:tcW w:w="7950" w:type="dxa"/>
            <w:tcMar>
              <w:top w:w="80" w:type="dxa"/>
              <w:left w:w="100" w:type="dxa"/>
              <w:bottom w:w="80" w:type="dxa"/>
              <w:right w:w="100" w:type="dxa"/>
            </w:tcMar>
          </w:tcPr>
          <w:p w14:paraId="39044619" w14:textId="77777777" w:rsidR="00F82F35" w:rsidRDefault="00000000">
            <w:r>
              <w:rPr>
                <w:sz w:val="20"/>
                <w:szCs w:val="20"/>
              </w:rPr>
              <w:t>The system shall provide a mechanism for a School or Provider to report an issue with a matched engagement for Stakeholder Admin review.</w:t>
            </w:r>
          </w:p>
        </w:tc>
      </w:tr>
    </w:tbl>
    <w:p w14:paraId="0CDBDCE4" w14:textId="77777777" w:rsidR="00F82F35" w:rsidRDefault="00000000">
      <w:pPr>
        <w:pStyle w:val="Heading2"/>
        <w:spacing w:before="200" w:after="120"/>
      </w:pPr>
      <w:bookmarkStart w:id="74" w:name="_Toc236405565"/>
      <w:r>
        <w:rPr>
          <w:rFonts w:ascii="Times New Roman" w:eastAsia="Times New Roman" w:hAnsi="Times New Roman" w:cs="Times New Roman"/>
          <w:b/>
          <w:bCs/>
          <w:sz w:val="28"/>
          <w:szCs w:val="28"/>
        </w:rPr>
        <w:t>5.3 Security Requirements</w:t>
      </w:r>
      <w:bookmarkEnd w:id="7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50"/>
      </w:tblGrid>
      <w:tr w:rsidR="00F82F35" w14:paraId="11551AA1" w14:textId="77777777">
        <w:trPr>
          <w:tblHeader/>
        </w:trPr>
        <w:tc>
          <w:tcPr>
            <w:tcW w:w="1400" w:type="dxa"/>
            <w:shd w:val="clear" w:color="auto" w:fill="D6E4F0"/>
            <w:tcMar>
              <w:top w:w="80" w:type="dxa"/>
              <w:left w:w="100" w:type="dxa"/>
              <w:bottom w:w="80" w:type="dxa"/>
              <w:right w:w="100" w:type="dxa"/>
            </w:tcMar>
          </w:tcPr>
          <w:p w14:paraId="69B5DFE2" w14:textId="77777777" w:rsidR="00F82F35" w:rsidRDefault="00000000">
            <w:r>
              <w:rPr>
                <w:b/>
                <w:bCs/>
                <w:sz w:val="20"/>
                <w:szCs w:val="20"/>
              </w:rPr>
              <w:t>ID</w:t>
            </w:r>
          </w:p>
        </w:tc>
        <w:tc>
          <w:tcPr>
            <w:tcW w:w="7950" w:type="dxa"/>
            <w:shd w:val="clear" w:color="auto" w:fill="D6E4F0"/>
            <w:tcMar>
              <w:top w:w="80" w:type="dxa"/>
              <w:left w:w="100" w:type="dxa"/>
              <w:bottom w:w="80" w:type="dxa"/>
              <w:right w:w="100" w:type="dxa"/>
            </w:tcMar>
          </w:tcPr>
          <w:p w14:paraId="015ABEC4" w14:textId="77777777" w:rsidR="00F82F35" w:rsidRDefault="00000000">
            <w:r>
              <w:rPr>
                <w:b/>
                <w:bCs/>
                <w:sz w:val="20"/>
                <w:szCs w:val="20"/>
              </w:rPr>
              <w:t>Description</w:t>
            </w:r>
          </w:p>
        </w:tc>
      </w:tr>
      <w:tr w:rsidR="00F82F35" w14:paraId="7F02086A" w14:textId="77777777">
        <w:tc>
          <w:tcPr>
            <w:tcW w:w="1400" w:type="dxa"/>
            <w:tcMar>
              <w:top w:w="80" w:type="dxa"/>
              <w:left w:w="100" w:type="dxa"/>
              <w:bottom w:w="80" w:type="dxa"/>
              <w:right w:w="100" w:type="dxa"/>
            </w:tcMar>
          </w:tcPr>
          <w:p w14:paraId="08EB5986" w14:textId="77777777" w:rsidR="00F82F35" w:rsidRDefault="00000000">
            <w:r>
              <w:rPr>
                <w:sz w:val="20"/>
                <w:szCs w:val="20"/>
              </w:rPr>
              <w:t>REQ-SEC1</w:t>
            </w:r>
          </w:p>
        </w:tc>
        <w:tc>
          <w:tcPr>
            <w:tcW w:w="7950" w:type="dxa"/>
            <w:tcMar>
              <w:top w:w="80" w:type="dxa"/>
              <w:left w:w="100" w:type="dxa"/>
              <w:bottom w:w="80" w:type="dxa"/>
              <w:right w:w="100" w:type="dxa"/>
            </w:tcMar>
          </w:tcPr>
          <w:p w14:paraId="47D63026" w14:textId="77777777" w:rsidR="00F82F35" w:rsidRDefault="00000000">
            <w:r>
              <w:rPr>
                <w:sz w:val="20"/>
                <w:szCs w:val="20"/>
              </w:rPr>
              <w:t>The system shall never store or transmit passwords in plaintext; credentials must be handled via salted cryptographic hashing once backend authentication is implemented.</w:t>
            </w:r>
          </w:p>
        </w:tc>
      </w:tr>
      <w:tr w:rsidR="00F82F35" w14:paraId="3E050331" w14:textId="77777777">
        <w:tc>
          <w:tcPr>
            <w:tcW w:w="1400" w:type="dxa"/>
            <w:tcMar>
              <w:top w:w="80" w:type="dxa"/>
              <w:left w:w="100" w:type="dxa"/>
              <w:bottom w:w="80" w:type="dxa"/>
              <w:right w:w="100" w:type="dxa"/>
            </w:tcMar>
          </w:tcPr>
          <w:p w14:paraId="0C09D487" w14:textId="77777777" w:rsidR="00F82F35" w:rsidRDefault="00000000">
            <w:r>
              <w:rPr>
                <w:sz w:val="20"/>
                <w:szCs w:val="20"/>
              </w:rPr>
              <w:t>REQ-SEC2</w:t>
            </w:r>
          </w:p>
        </w:tc>
        <w:tc>
          <w:tcPr>
            <w:tcW w:w="7950" w:type="dxa"/>
            <w:tcMar>
              <w:top w:w="80" w:type="dxa"/>
              <w:left w:w="100" w:type="dxa"/>
              <w:bottom w:w="80" w:type="dxa"/>
              <w:right w:w="100" w:type="dxa"/>
            </w:tcMar>
          </w:tcPr>
          <w:p w14:paraId="702B08FF" w14:textId="77777777" w:rsidR="00F82F35" w:rsidRDefault="00000000">
            <w:r>
              <w:rPr>
                <w:sz w:val="20"/>
                <w:szCs w:val="20"/>
              </w:rPr>
              <w:t>Access to system functions shall be strictly controlled via Role-Based Access Control (RBAC), limiting users to School, Army Unit, Army Ambassador, or Stakeholder Admin permissions.</w:t>
            </w:r>
          </w:p>
        </w:tc>
      </w:tr>
      <w:tr w:rsidR="00F82F35" w14:paraId="272106C3" w14:textId="77777777">
        <w:tc>
          <w:tcPr>
            <w:tcW w:w="1400" w:type="dxa"/>
            <w:tcMar>
              <w:top w:w="80" w:type="dxa"/>
              <w:left w:w="100" w:type="dxa"/>
              <w:bottom w:w="80" w:type="dxa"/>
              <w:right w:w="100" w:type="dxa"/>
            </w:tcMar>
          </w:tcPr>
          <w:p w14:paraId="61583FA6" w14:textId="77777777" w:rsidR="00F82F35" w:rsidRDefault="00000000">
            <w:r>
              <w:rPr>
                <w:sz w:val="20"/>
                <w:szCs w:val="20"/>
              </w:rPr>
              <w:t>REQ-SEC3</w:t>
            </w:r>
          </w:p>
        </w:tc>
        <w:tc>
          <w:tcPr>
            <w:tcW w:w="7950" w:type="dxa"/>
            <w:tcMar>
              <w:top w:w="80" w:type="dxa"/>
              <w:left w:w="100" w:type="dxa"/>
              <w:bottom w:w="80" w:type="dxa"/>
              <w:right w:w="100" w:type="dxa"/>
            </w:tcMar>
          </w:tcPr>
          <w:p w14:paraId="118E9CC6" w14:textId="77777777" w:rsidR="00F82F35" w:rsidRDefault="00000000">
            <w:r>
              <w:rPr>
                <w:sz w:val="20"/>
                <w:szCs w:val="20"/>
              </w:rPr>
              <w:t>The system shall validate the registering email domain server-side (once a backend exists) to prevent a Volunteer from spoofing an approved *.gov.sg or *.edu.sg domain to obtain direct access.</w:t>
            </w:r>
          </w:p>
        </w:tc>
      </w:tr>
      <w:tr w:rsidR="00F82F35" w14:paraId="64F8480F" w14:textId="77777777">
        <w:tc>
          <w:tcPr>
            <w:tcW w:w="1400" w:type="dxa"/>
            <w:tcMar>
              <w:top w:w="80" w:type="dxa"/>
              <w:left w:w="100" w:type="dxa"/>
              <w:bottom w:w="80" w:type="dxa"/>
              <w:right w:w="100" w:type="dxa"/>
            </w:tcMar>
          </w:tcPr>
          <w:p w14:paraId="390D2E79" w14:textId="77777777" w:rsidR="00F82F35" w:rsidRDefault="00000000">
            <w:r>
              <w:rPr>
                <w:sz w:val="20"/>
                <w:szCs w:val="20"/>
              </w:rPr>
              <w:t>REQ-SEC4</w:t>
            </w:r>
          </w:p>
        </w:tc>
        <w:tc>
          <w:tcPr>
            <w:tcW w:w="7950" w:type="dxa"/>
            <w:tcMar>
              <w:top w:w="80" w:type="dxa"/>
              <w:left w:w="100" w:type="dxa"/>
              <w:bottom w:w="80" w:type="dxa"/>
              <w:right w:w="100" w:type="dxa"/>
            </w:tcMar>
          </w:tcPr>
          <w:p w14:paraId="49BCA44F" w14:textId="77777777" w:rsidR="00F82F35" w:rsidRDefault="00000000">
            <w:r>
              <w:rPr>
                <w:sz w:val="20"/>
                <w:szCs w:val="20"/>
              </w:rPr>
              <w:t>The VITE_TEST_MODE verification-bypass flag shall be disabled in all production builds.</w:t>
            </w:r>
          </w:p>
        </w:tc>
      </w:tr>
    </w:tbl>
    <w:p w14:paraId="19AE70B0" w14:textId="77777777" w:rsidR="00D713D3" w:rsidRDefault="00D713D3">
      <w:pPr>
        <w:rPr>
          <w:rFonts w:ascii="Times New Roman" w:eastAsia="Times New Roman" w:hAnsi="Times New Roman" w:cs="Times New Roman"/>
          <w:b/>
          <w:bCs/>
          <w:color w:val="2E74B5"/>
          <w:sz w:val="28"/>
          <w:szCs w:val="28"/>
        </w:rPr>
      </w:pPr>
      <w:r>
        <w:rPr>
          <w:rFonts w:ascii="Times New Roman" w:eastAsia="Times New Roman" w:hAnsi="Times New Roman" w:cs="Times New Roman"/>
          <w:b/>
          <w:bCs/>
          <w:sz w:val="28"/>
          <w:szCs w:val="28"/>
        </w:rPr>
        <w:br w:type="page"/>
      </w:r>
    </w:p>
    <w:p w14:paraId="23F14DBA" w14:textId="0A87E024" w:rsidR="00F82F35" w:rsidRDefault="00000000">
      <w:pPr>
        <w:pStyle w:val="Heading2"/>
        <w:spacing w:before="200" w:after="120"/>
      </w:pPr>
      <w:bookmarkStart w:id="75" w:name="_Toc236405566"/>
      <w:r>
        <w:rPr>
          <w:rFonts w:ascii="Times New Roman" w:eastAsia="Times New Roman" w:hAnsi="Times New Roman" w:cs="Times New Roman"/>
          <w:b/>
          <w:bCs/>
          <w:sz w:val="28"/>
          <w:szCs w:val="28"/>
        </w:rPr>
        <w:lastRenderedPageBreak/>
        <w:t>5.4 Software Quality Attributes</w:t>
      </w:r>
      <w:bookmarkEnd w:id="7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0"/>
      </w:tblGrid>
      <w:tr w:rsidR="00F82F35" w14:paraId="705F53C7" w14:textId="77777777">
        <w:trPr>
          <w:tblHeader/>
        </w:trPr>
        <w:tc>
          <w:tcPr>
            <w:tcW w:w="2000" w:type="dxa"/>
            <w:shd w:val="clear" w:color="auto" w:fill="D6E4F0"/>
            <w:tcMar>
              <w:top w:w="80" w:type="dxa"/>
              <w:left w:w="100" w:type="dxa"/>
              <w:bottom w:w="80" w:type="dxa"/>
              <w:right w:w="100" w:type="dxa"/>
            </w:tcMar>
          </w:tcPr>
          <w:p w14:paraId="7B3FB015" w14:textId="77777777" w:rsidR="00F82F35" w:rsidRDefault="00000000">
            <w:r>
              <w:rPr>
                <w:b/>
                <w:bCs/>
                <w:sz w:val="20"/>
                <w:szCs w:val="20"/>
              </w:rPr>
              <w:t>ID</w:t>
            </w:r>
          </w:p>
        </w:tc>
        <w:tc>
          <w:tcPr>
            <w:tcW w:w="7350" w:type="dxa"/>
            <w:shd w:val="clear" w:color="auto" w:fill="D6E4F0"/>
            <w:tcMar>
              <w:top w:w="80" w:type="dxa"/>
              <w:left w:w="100" w:type="dxa"/>
              <w:bottom w:w="80" w:type="dxa"/>
              <w:right w:w="100" w:type="dxa"/>
            </w:tcMar>
          </w:tcPr>
          <w:p w14:paraId="55531BD3" w14:textId="77777777" w:rsidR="00F82F35" w:rsidRDefault="00000000">
            <w:r>
              <w:rPr>
                <w:b/>
                <w:bCs/>
                <w:sz w:val="20"/>
                <w:szCs w:val="20"/>
              </w:rPr>
              <w:t>Description</w:t>
            </w:r>
          </w:p>
        </w:tc>
      </w:tr>
      <w:tr w:rsidR="00F82F35" w14:paraId="69A7320E" w14:textId="77777777">
        <w:tc>
          <w:tcPr>
            <w:tcW w:w="2000" w:type="dxa"/>
            <w:tcMar>
              <w:top w:w="80" w:type="dxa"/>
              <w:left w:w="100" w:type="dxa"/>
              <w:bottom w:w="80" w:type="dxa"/>
              <w:right w:w="100" w:type="dxa"/>
            </w:tcMar>
          </w:tcPr>
          <w:p w14:paraId="141DE93D" w14:textId="77777777" w:rsidR="00F82F35" w:rsidRDefault="00000000">
            <w:r>
              <w:rPr>
                <w:sz w:val="20"/>
                <w:szCs w:val="20"/>
              </w:rPr>
              <w:t>REQ-SQ1 Availability</w:t>
            </w:r>
          </w:p>
        </w:tc>
        <w:tc>
          <w:tcPr>
            <w:tcW w:w="7350" w:type="dxa"/>
            <w:tcMar>
              <w:top w:w="80" w:type="dxa"/>
              <w:left w:w="100" w:type="dxa"/>
              <w:bottom w:w="80" w:type="dxa"/>
              <w:right w:w="100" w:type="dxa"/>
            </w:tcMar>
          </w:tcPr>
          <w:p w14:paraId="5A898B05" w14:textId="77777777" w:rsidR="00F82F35" w:rsidRDefault="00000000">
            <w:r>
              <w:rPr>
                <w:sz w:val="20"/>
                <w:szCs w:val="20"/>
              </w:rPr>
              <w:t>The system shall maintain 99.0% uptime, measured weekly, excluding scheduled maintenance windows, once deployed to production hosting.</w:t>
            </w:r>
          </w:p>
        </w:tc>
      </w:tr>
      <w:tr w:rsidR="00F82F35" w14:paraId="023A2BA0" w14:textId="77777777">
        <w:tc>
          <w:tcPr>
            <w:tcW w:w="2000" w:type="dxa"/>
            <w:tcMar>
              <w:top w:w="80" w:type="dxa"/>
              <w:left w:w="100" w:type="dxa"/>
              <w:bottom w:w="80" w:type="dxa"/>
              <w:right w:w="100" w:type="dxa"/>
            </w:tcMar>
          </w:tcPr>
          <w:p w14:paraId="4E382ADC" w14:textId="77777777" w:rsidR="00F82F35" w:rsidRDefault="00000000">
            <w:r>
              <w:rPr>
                <w:sz w:val="20"/>
                <w:szCs w:val="20"/>
              </w:rPr>
              <w:t>REQ-SQ2 Usability</w:t>
            </w:r>
          </w:p>
        </w:tc>
        <w:tc>
          <w:tcPr>
            <w:tcW w:w="7350" w:type="dxa"/>
            <w:tcMar>
              <w:top w:w="80" w:type="dxa"/>
              <w:left w:w="100" w:type="dxa"/>
              <w:bottom w:w="80" w:type="dxa"/>
              <w:right w:w="100" w:type="dxa"/>
            </w:tcMar>
          </w:tcPr>
          <w:p w14:paraId="5BD129B7" w14:textId="77777777" w:rsidR="00F82F35" w:rsidRDefault="00000000">
            <w:r>
              <w:rPr>
                <w:sz w:val="20"/>
                <w:szCs w:val="20"/>
              </w:rPr>
              <w:t>A first-time School or Provider user shall be able to complete registration and locate the browse tab within 120 seconds without referring to a user manual.</w:t>
            </w:r>
          </w:p>
        </w:tc>
      </w:tr>
      <w:tr w:rsidR="00F82F35" w14:paraId="6CEF7C01" w14:textId="77777777">
        <w:tc>
          <w:tcPr>
            <w:tcW w:w="2000" w:type="dxa"/>
            <w:tcMar>
              <w:top w:w="80" w:type="dxa"/>
              <w:left w:w="100" w:type="dxa"/>
              <w:bottom w:w="80" w:type="dxa"/>
              <w:right w:w="100" w:type="dxa"/>
            </w:tcMar>
          </w:tcPr>
          <w:p w14:paraId="0CA839F2" w14:textId="77777777" w:rsidR="00F82F35" w:rsidRDefault="00000000">
            <w:r>
              <w:rPr>
                <w:sz w:val="20"/>
                <w:szCs w:val="20"/>
              </w:rPr>
              <w:t>REQ-SQ3 Compatibility</w:t>
            </w:r>
          </w:p>
        </w:tc>
        <w:tc>
          <w:tcPr>
            <w:tcW w:w="7350" w:type="dxa"/>
            <w:tcMar>
              <w:top w:w="80" w:type="dxa"/>
              <w:left w:w="100" w:type="dxa"/>
              <w:bottom w:w="80" w:type="dxa"/>
              <w:right w:w="100" w:type="dxa"/>
            </w:tcMar>
          </w:tcPr>
          <w:p w14:paraId="2CC3C1D3" w14:textId="77777777" w:rsidR="00F82F35" w:rsidRDefault="00000000">
            <w:r>
              <w:rPr>
                <w:sz w:val="20"/>
                <w:szCs w:val="20"/>
              </w:rPr>
              <w:t>The user interface shall remain fully functional and visually consistent, per the SGDS specification, across modern browsers on both desktop and mobile viewports.</w:t>
            </w:r>
          </w:p>
        </w:tc>
      </w:tr>
      <w:tr w:rsidR="00F82F35" w14:paraId="1E88A524" w14:textId="77777777">
        <w:tc>
          <w:tcPr>
            <w:tcW w:w="2000" w:type="dxa"/>
            <w:tcMar>
              <w:top w:w="80" w:type="dxa"/>
              <w:left w:w="100" w:type="dxa"/>
              <w:bottom w:w="80" w:type="dxa"/>
              <w:right w:w="100" w:type="dxa"/>
            </w:tcMar>
          </w:tcPr>
          <w:p w14:paraId="3A752471" w14:textId="77777777" w:rsidR="00F82F35" w:rsidRDefault="00000000">
            <w:r>
              <w:rPr>
                <w:sz w:val="20"/>
                <w:szCs w:val="20"/>
              </w:rPr>
              <w:t>REQ-SQ4 Reliability</w:t>
            </w:r>
          </w:p>
        </w:tc>
        <w:tc>
          <w:tcPr>
            <w:tcW w:w="7350" w:type="dxa"/>
            <w:tcMar>
              <w:top w:w="80" w:type="dxa"/>
              <w:left w:w="100" w:type="dxa"/>
              <w:bottom w:w="80" w:type="dxa"/>
              <w:right w:w="100" w:type="dxa"/>
            </w:tcMar>
          </w:tcPr>
          <w:p w14:paraId="3B03DED7" w14:textId="77777777" w:rsidR="00F82F35" w:rsidRDefault="00000000">
            <w:r>
              <w:rPr>
                <w:sz w:val="20"/>
                <w:szCs w:val="20"/>
              </w:rPr>
              <w:t>A failure in the Stock/Inventory monitoring module shall not corrupt or cause loss of persisted engagement or roster state.</w:t>
            </w:r>
          </w:p>
        </w:tc>
      </w:tr>
      <w:tr w:rsidR="00F82F35" w14:paraId="77314094" w14:textId="77777777">
        <w:tc>
          <w:tcPr>
            <w:tcW w:w="2000" w:type="dxa"/>
            <w:tcMar>
              <w:top w:w="80" w:type="dxa"/>
              <w:left w:w="100" w:type="dxa"/>
              <w:bottom w:w="80" w:type="dxa"/>
              <w:right w:w="100" w:type="dxa"/>
            </w:tcMar>
          </w:tcPr>
          <w:p w14:paraId="7B34110B" w14:textId="77777777" w:rsidR="00F82F35" w:rsidRDefault="00000000">
            <w:r>
              <w:rPr>
                <w:sz w:val="20"/>
                <w:szCs w:val="20"/>
              </w:rPr>
              <w:t>REQ-SQ5 Maintainability</w:t>
            </w:r>
          </w:p>
        </w:tc>
        <w:tc>
          <w:tcPr>
            <w:tcW w:w="7350" w:type="dxa"/>
            <w:tcMar>
              <w:top w:w="80" w:type="dxa"/>
              <w:left w:w="100" w:type="dxa"/>
              <w:bottom w:w="80" w:type="dxa"/>
              <w:right w:w="100" w:type="dxa"/>
            </w:tcMar>
          </w:tcPr>
          <w:p w14:paraId="177ED154" w14:textId="77777777" w:rsidR="00F82F35" w:rsidRDefault="00000000">
            <w:r>
              <w:rPr>
                <w:sz w:val="20"/>
                <w:szCs w:val="20"/>
              </w:rPr>
              <w:t>The codebase shall clearly mark real-vs-demo logic (e.g., — REAL, TODO(real-flow), TODO(real-auth) comments) so that dormant real-backend code paths can be activated without a rewrite.</w:t>
            </w:r>
          </w:p>
        </w:tc>
      </w:tr>
    </w:tbl>
    <w:p w14:paraId="37876F64" w14:textId="77777777" w:rsidR="00F82F35" w:rsidRDefault="00000000">
      <w:pPr>
        <w:pStyle w:val="Heading2"/>
        <w:spacing w:before="200" w:after="120"/>
      </w:pPr>
      <w:bookmarkStart w:id="76" w:name="_Toc236405567"/>
      <w:r>
        <w:rPr>
          <w:rFonts w:ascii="Times New Roman" w:eastAsia="Times New Roman" w:hAnsi="Times New Roman" w:cs="Times New Roman"/>
          <w:b/>
          <w:bCs/>
          <w:sz w:val="28"/>
          <w:szCs w:val="28"/>
        </w:rPr>
        <w:t>5.5 Business Rules</w:t>
      </w:r>
      <w:bookmarkEnd w:id="7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F82F35" w14:paraId="185AE915" w14:textId="77777777">
        <w:trPr>
          <w:tblHeader/>
        </w:trPr>
        <w:tc>
          <w:tcPr>
            <w:tcW w:w="2400" w:type="dxa"/>
            <w:shd w:val="clear" w:color="auto" w:fill="D6E4F0"/>
            <w:tcMar>
              <w:top w:w="80" w:type="dxa"/>
              <w:left w:w="100" w:type="dxa"/>
              <w:bottom w:w="80" w:type="dxa"/>
              <w:right w:w="100" w:type="dxa"/>
            </w:tcMar>
          </w:tcPr>
          <w:p w14:paraId="61C93275" w14:textId="77777777" w:rsidR="00F82F35" w:rsidRDefault="00000000">
            <w:r>
              <w:rPr>
                <w:b/>
                <w:bCs/>
                <w:sz w:val="20"/>
                <w:szCs w:val="20"/>
              </w:rPr>
              <w:t>ID</w:t>
            </w:r>
          </w:p>
        </w:tc>
        <w:tc>
          <w:tcPr>
            <w:tcW w:w="6950" w:type="dxa"/>
            <w:shd w:val="clear" w:color="auto" w:fill="D6E4F0"/>
            <w:tcMar>
              <w:top w:w="80" w:type="dxa"/>
              <w:left w:w="100" w:type="dxa"/>
              <w:bottom w:w="80" w:type="dxa"/>
              <w:right w:w="100" w:type="dxa"/>
            </w:tcMar>
          </w:tcPr>
          <w:p w14:paraId="7EA19841" w14:textId="77777777" w:rsidR="00F82F35" w:rsidRDefault="00000000">
            <w:r>
              <w:rPr>
                <w:b/>
                <w:bCs/>
                <w:sz w:val="20"/>
                <w:szCs w:val="20"/>
              </w:rPr>
              <w:t>Description</w:t>
            </w:r>
          </w:p>
        </w:tc>
      </w:tr>
      <w:tr w:rsidR="00F82F35" w14:paraId="04DB781B" w14:textId="77777777">
        <w:tc>
          <w:tcPr>
            <w:tcW w:w="2400" w:type="dxa"/>
            <w:tcMar>
              <w:top w:w="80" w:type="dxa"/>
              <w:left w:w="100" w:type="dxa"/>
              <w:bottom w:w="80" w:type="dxa"/>
              <w:right w:w="100" w:type="dxa"/>
            </w:tcMar>
          </w:tcPr>
          <w:p w14:paraId="72AC7AA8" w14:textId="77777777" w:rsidR="00F82F35" w:rsidRDefault="00000000">
            <w:r>
              <w:rPr>
                <w:sz w:val="20"/>
                <w:szCs w:val="20"/>
              </w:rPr>
              <w:t>BR-1 Tier 1 Exclusivity</w:t>
            </w:r>
          </w:p>
        </w:tc>
        <w:tc>
          <w:tcPr>
            <w:tcW w:w="6950" w:type="dxa"/>
            <w:tcMar>
              <w:top w:w="80" w:type="dxa"/>
              <w:left w:w="100" w:type="dxa"/>
              <w:bottom w:w="80" w:type="dxa"/>
              <w:right w:w="100" w:type="dxa"/>
            </w:tcMar>
          </w:tcPr>
          <w:p w14:paraId="5DEA696E" w14:textId="77777777" w:rsidR="00F82F35" w:rsidRDefault="00000000">
            <w:r>
              <w:rPr>
                <w:sz w:val="20"/>
                <w:szCs w:val="20"/>
              </w:rPr>
              <w:t>Only Army Units may deliver Tier 1 (hands-on) engagements; ambassadors and ambassador teams are never eligible for Tier 1.</w:t>
            </w:r>
          </w:p>
        </w:tc>
      </w:tr>
      <w:tr w:rsidR="00F82F35" w14:paraId="42A28261" w14:textId="77777777">
        <w:tc>
          <w:tcPr>
            <w:tcW w:w="2400" w:type="dxa"/>
            <w:tcMar>
              <w:top w:w="80" w:type="dxa"/>
              <w:left w:w="100" w:type="dxa"/>
              <w:bottom w:w="80" w:type="dxa"/>
              <w:right w:w="100" w:type="dxa"/>
            </w:tcMar>
          </w:tcPr>
          <w:p w14:paraId="729B60CC" w14:textId="77777777" w:rsidR="00F82F35" w:rsidRDefault="00000000">
            <w:r>
              <w:rPr>
                <w:sz w:val="20"/>
                <w:szCs w:val="20"/>
              </w:rPr>
              <w:t>BR-2 Rule B Threshold</w:t>
            </w:r>
          </w:p>
        </w:tc>
        <w:tc>
          <w:tcPr>
            <w:tcW w:w="6950" w:type="dxa"/>
            <w:tcMar>
              <w:top w:w="80" w:type="dxa"/>
              <w:left w:w="100" w:type="dxa"/>
              <w:bottom w:w="80" w:type="dxa"/>
              <w:right w:w="100" w:type="dxa"/>
            </w:tcMar>
          </w:tcPr>
          <w:p w14:paraId="4DDD6CC4" w14:textId="77777777" w:rsidR="00F82F35" w:rsidRDefault="00000000">
            <w:r>
              <w:rPr>
                <w:sz w:val="20"/>
                <w:szCs w:val="20"/>
              </w:rPr>
              <w:t>An ambassador team of 4 or more members unlocks Tier 2 (sharing + booth) eligibility for the team as a whole, regardless of individual member mobility or availability constraints.</w:t>
            </w:r>
          </w:p>
        </w:tc>
      </w:tr>
      <w:tr w:rsidR="00F82F35" w14:paraId="55EAE0FB" w14:textId="77777777">
        <w:tc>
          <w:tcPr>
            <w:tcW w:w="2400" w:type="dxa"/>
            <w:tcMar>
              <w:top w:w="80" w:type="dxa"/>
              <w:left w:w="100" w:type="dxa"/>
              <w:bottom w:w="80" w:type="dxa"/>
              <w:right w:w="100" w:type="dxa"/>
            </w:tcMar>
          </w:tcPr>
          <w:p w14:paraId="6F70A1A5" w14:textId="77777777" w:rsidR="00F82F35" w:rsidRDefault="00000000">
            <w:r>
              <w:rPr>
                <w:sz w:val="20"/>
                <w:szCs w:val="20"/>
              </w:rPr>
              <w:t>BR-3 Provider Cannot Decline</w:t>
            </w:r>
          </w:p>
        </w:tc>
        <w:tc>
          <w:tcPr>
            <w:tcW w:w="6950" w:type="dxa"/>
            <w:tcMar>
              <w:top w:w="80" w:type="dxa"/>
              <w:left w:w="100" w:type="dxa"/>
              <w:bottom w:w="80" w:type="dxa"/>
              <w:right w:w="100" w:type="dxa"/>
            </w:tcMar>
          </w:tcPr>
          <w:p w14:paraId="4EF6320C" w14:textId="77777777" w:rsidR="00F82F35" w:rsidRDefault="00000000">
            <w:r>
              <w:rPr>
                <w:sz w:val="20"/>
                <w:szCs w:val="20"/>
              </w:rPr>
              <w:t>A Provider (Army Unit or Army Ambassador) may confirm a proposed engagement but may not decline it through the system; only the School side or an authorised Admin correction can cancel a proposal.</w:t>
            </w:r>
          </w:p>
        </w:tc>
      </w:tr>
      <w:tr w:rsidR="00F82F35" w14:paraId="573A5204" w14:textId="77777777">
        <w:tc>
          <w:tcPr>
            <w:tcW w:w="2400" w:type="dxa"/>
            <w:tcMar>
              <w:top w:w="80" w:type="dxa"/>
              <w:left w:w="100" w:type="dxa"/>
              <w:bottom w:w="80" w:type="dxa"/>
              <w:right w:w="100" w:type="dxa"/>
            </w:tcMar>
          </w:tcPr>
          <w:p w14:paraId="2EC5E93B" w14:textId="77777777" w:rsidR="00F82F35" w:rsidRDefault="00000000">
            <w:r>
              <w:rPr>
                <w:sz w:val="20"/>
                <w:szCs w:val="20"/>
              </w:rPr>
              <w:t>BR-4 Admin Neutrality</w:t>
            </w:r>
          </w:p>
        </w:tc>
        <w:tc>
          <w:tcPr>
            <w:tcW w:w="6950" w:type="dxa"/>
            <w:tcMar>
              <w:top w:w="80" w:type="dxa"/>
              <w:left w:w="100" w:type="dxa"/>
              <w:bottom w:w="80" w:type="dxa"/>
              <w:right w:w="100" w:type="dxa"/>
            </w:tcMar>
          </w:tcPr>
          <w:p w14:paraId="7991536C" w14:textId="77777777" w:rsidR="00F82F35" w:rsidRDefault="00000000">
            <w:r>
              <w:rPr>
                <w:sz w:val="20"/>
                <w:szCs w:val="20"/>
              </w:rPr>
              <w:t>The Stakeholder Admin is monitor-only and is excluded from the School–Provider matching and confirmation loop; its role is limited to dashboard monitoring and Volunteer approval.</w:t>
            </w:r>
          </w:p>
        </w:tc>
      </w:tr>
      <w:tr w:rsidR="00F82F35" w14:paraId="5991EFF9" w14:textId="77777777">
        <w:tc>
          <w:tcPr>
            <w:tcW w:w="2400" w:type="dxa"/>
            <w:tcMar>
              <w:top w:w="80" w:type="dxa"/>
              <w:left w:w="100" w:type="dxa"/>
              <w:bottom w:w="80" w:type="dxa"/>
              <w:right w:w="100" w:type="dxa"/>
            </w:tcMar>
          </w:tcPr>
          <w:p w14:paraId="73693FFD" w14:textId="77777777" w:rsidR="00F82F35" w:rsidRDefault="00000000">
            <w:r>
              <w:rPr>
                <w:sz w:val="20"/>
                <w:szCs w:val="20"/>
              </w:rPr>
              <w:t>BR-5 Domain-Tiered Login</w:t>
            </w:r>
          </w:p>
        </w:tc>
        <w:tc>
          <w:tcPr>
            <w:tcW w:w="6950" w:type="dxa"/>
            <w:tcMar>
              <w:top w:w="80" w:type="dxa"/>
              <w:left w:w="100" w:type="dxa"/>
              <w:bottom w:w="80" w:type="dxa"/>
              <w:right w:w="100" w:type="dxa"/>
            </w:tcMar>
          </w:tcPr>
          <w:p w14:paraId="27C8B344" w14:textId="77777777" w:rsidR="00F82F35" w:rsidRDefault="00000000">
            <w:r>
              <w:rPr>
                <w:sz w:val="20"/>
                <w:szCs w:val="20"/>
              </w:rPr>
              <w:t>Only *.gov.sg and *.edu.sg email domains are granted direct access; all other domains are treated as Volunteers requiring Admin approval.</w:t>
            </w:r>
          </w:p>
        </w:tc>
      </w:tr>
      <w:tr w:rsidR="00F82F35" w14:paraId="67C0D079" w14:textId="77777777">
        <w:tc>
          <w:tcPr>
            <w:tcW w:w="2400" w:type="dxa"/>
            <w:tcMar>
              <w:top w:w="80" w:type="dxa"/>
              <w:left w:w="100" w:type="dxa"/>
              <w:bottom w:w="80" w:type="dxa"/>
              <w:right w:w="100" w:type="dxa"/>
            </w:tcMar>
          </w:tcPr>
          <w:p w14:paraId="4EB00D1B" w14:textId="77777777" w:rsidR="00F82F35" w:rsidRDefault="00000000">
            <w:r>
              <w:rPr>
                <w:sz w:val="20"/>
                <w:szCs w:val="20"/>
              </w:rPr>
              <w:t>BR-6 Roster Confirmation is Individual</w:t>
            </w:r>
          </w:p>
        </w:tc>
        <w:tc>
          <w:tcPr>
            <w:tcW w:w="6950" w:type="dxa"/>
            <w:tcMar>
              <w:top w:w="80" w:type="dxa"/>
              <w:left w:w="100" w:type="dxa"/>
              <w:bottom w:w="80" w:type="dxa"/>
              <w:right w:w="100" w:type="dxa"/>
            </w:tcMar>
          </w:tcPr>
          <w:p w14:paraId="52F3A2FE" w14:textId="77777777" w:rsidR="00F82F35" w:rsidRDefault="00000000">
            <w:r>
              <w:rPr>
                <w:sz w:val="20"/>
                <w:szCs w:val="20"/>
              </w:rPr>
              <w:t>For ambassador-team engagements, each team member confirms attendance individually; a team is not considered fully rostered until every member has confirmed.</w:t>
            </w:r>
          </w:p>
        </w:tc>
      </w:tr>
      <w:tr w:rsidR="00F82F35" w14:paraId="163E69C7" w14:textId="77777777">
        <w:tc>
          <w:tcPr>
            <w:tcW w:w="2400" w:type="dxa"/>
            <w:tcMar>
              <w:top w:w="80" w:type="dxa"/>
              <w:left w:w="100" w:type="dxa"/>
              <w:bottom w:w="80" w:type="dxa"/>
              <w:right w:w="100" w:type="dxa"/>
            </w:tcMar>
          </w:tcPr>
          <w:p w14:paraId="6B0AA8DE" w14:textId="77777777" w:rsidR="00F82F35" w:rsidRDefault="00000000">
            <w:r>
              <w:rPr>
                <w:sz w:val="20"/>
                <w:szCs w:val="20"/>
              </w:rPr>
              <w:t>BR-7 Reservation is Automated</w:t>
            </w:r>
          </w:p>
        </w:tc>
        <w:tc>
          <w:tcPr>
            <w:tcW w:w="6950" w:type="dxa"/>
            <w:tcMar>
              <w:top w:w="80" w:type="dxa"/>
              <w:left w:w="100" w:type="dxa"/>
              <w:bottom w:w="80" w:type="dxa"/>
              <w:right w:w="100" w:type="dxa"/>
            </w:tcMar>
          </w:tcPr>
          <w:p w14:paraId="12FD309B" w14:textId="77777777" w:rsidR="00F82F35" w:rsidRDefault="00000000">
            <w:r>
              <w:rPr>
                <w:sz w:val="20"/>
                <w:szCs w:val="20"/>
              </w:rPr>
              <w:t>Equipment and stock reservation is derived automatically from confirmed matches and is not manually allocated as the default operating mode.</w:t>
            </w:r>
          </w:p>
        </w:tc>
      </w:tr>
    </w:tbl>
    <w:p w14:paraId="12A8A3FA" w14:textId="5EE9156E" w:rsidR="00766A06" w:rsidRPr="00766A06" w:rsidRDefault="00766A06">
      <w:r>
        <w:rPr>
          <w:rFonts w:ascii="Times New Roman" w:eastAsia="Times New Roman" w:hAnsi="Times New Roman" w:cs="Times New Roman"/>
          <w:b/>
          <w:bCs/>
          <w:sz w:val="36"/>
          <w:szCs w:val="36"/>
        </w:rPr>
        <w:br w:type="page"/>
      </w:r>
    </w:p>
    <w:p w14:paraId="090DF2AA" w14:textId="77777777" w:rsidR="00107265" w:rsidRDefault="00107265">
      <w:pPr>
        <w:rPr>
          <w:rFonts w:ascii="Times New Roman" w:eastAsia="Times New Roman" w:hAnsi="Times New Roman" w:cs="Times New Roman"/>
          <w:b/>
          <w:bCs/>
          <w:color w:val="2E74B5"/>
          <w:sz w:val="36"/>
          <w:szCs w:val="36"/>
        </w:rPr>
      </w:pPr>
      <w:r>
        <w:rPr>
          <w:rFonts w:ascii="Times New Roman" w:eastAsia="Times New Roman" w:hAnsi="Times New Roman" w:cs="Times New Roman"/>
          <w:b/>
          <w:bCs/>
          <w:sz w:val="36"/>
          <w:szCs w:val="36"/>
        </w:rPr>
        <w:lastRenderedPageBreak/>
        <w:br w:type="page"/>
      </w:r>
    </w:p>
    <w:p w14:paraId="6F6F4B33" w14:textId="77777777" w:rsidR="00107265" w:rsidRDefault="00107265">
      <w:pPr>
        <w:pStyle w:val="Heading1"/>
        <w:spacing w:before="240" w:after="160"/>
        <w:rPr>
          <w:rFonts w:ascii="Times New Roman" w:eastAsia="Times New Roman" w:hAnsi="Times New Roman" w:cs="Times New Roman"/>
          <w:b/>
          <w:bCs/>
          <w:sz w:val="36"/>
          <w:szCs w:val="36"/>
        </w:rPr>
        <w:sectPr w:rsidR="00107265">
          <w:headerReference w:type="default" r:id="rId16"/>
          <w:footerReference w:type="default" r:id="rId17"/>
          <w:pgSz w:w="12240" w:h="15840"/>
          <w:pgMar w:top="1440" w:right="1440" w:bottom="1440" w:left="1440" w:header="708" w:footer="708" w:gutter="0"/>
          <w:cols w:space="720"/>
          <w:docGrid w:linePitch="360"/>
        </w:sectPr>
      </w:pPr>
    </w:p>
    <w:p w14:paraId="2A02C333" w14:textId="2560AE5D" w:rsidR="00F82F35" w:rsidRDefault="00000000">
      <w:pPr>
        <w:pStyle w:val="Heading1"/>
        <w:spacing w:before="240" w:after="160"/>
      </w:pPr>
      <w:bookmarkStart w:id="77" w:name="_Toc236405568"/>
      <w:r>
        <w:rPr>
          <w:rFonts w:ascii="Times New Roman" w:eastAsia="Times New Roman" w:hAnsi="Times New Roman" w:cs="Times New Roman"/>
          <w:b/>
          <w:bCs/>
          <w:sz w:val="36"/>
          <w:szCs w:val="36"/>
        </w:rPr>
        <w:lastRenderedPageBreak/>
        <w:t>6. Other Requirements</w:t>
      </w:r>
      <w:bookmarkEnd w:id="77"/>
    </w:p>
    <w:p w14:paraId="4707390B" w14:textId="77777777" w:rsidR="00F82F35" w:rsidRDefault="00000000">
      <w:pPr>
        <w:spacing w:after="120"/>
      </w:pPr>
      <w:r>
        <w:t>A future revision of this document will incorporate the finalised backend specification (schema, endpoints, authentication design) once available, along with real-time synchronisation requirements for confirmation and roster propagation across School, Provider, and Admin views.</w:t>
      </w:r>
    </w:p>
    <w:p w14:paraId="7B2439B4" w14:textId="77777777" w:rsidR="00F82F35" w:rsidRDefault="00000000">
      <w:pPr>
        <w:pStyle w:val="Heading1"/>
        <w:spacing w:before="240" w:after="160"/>
      </w:pPr>
      <w:bookmarkStart w:id="78" w:name="_Toc236405569"/>
      <w:r>
        <w:rPr>
          <w:rFonts w:ascii="Times New Roman" w:eastAsia="Times New Roman" w:hAnsi="Times New Roman" w:cs="Times New Roman"/>
          <w:b/>
          <w:bCs/>
          <w:sz w:val="36"/>
          <w:szCs w:val="36"/>
        </w:rPr>
        <w:t>Appendix A: Glossary</w:t>
      </w:r>
      <w:bookmarkEnd w:id="78"/>
    </w:p>
    <w:p w14:paraId="37C69F02" w14:textId="77777777" w:rsidR="00F82F35" w:rsidRDefault="00000000">
      <w:pPr>
        <w:pStyle w:val="Heading2"/>
        <w:spacing w:before="200" w:after="120"/>
      </w:pPr>
      <w:bookmarkStart w:id="79" w:name="_Toc236405570"/>
      <w:r>
        <w:rPr>
          <w:rFonts w:ascii="Times New Roman" w:eastAsia="Times New Roman" w:hAnsi="Times New Roman" w:cs="Times New Roman"/>
          <w:b/>
          <w:bCs/>
          <w:sz w:val="28"/>
          <w:szCs w:val="28"/>
        </w:rPr>
        <w:t>6.1 Data Dictionary</w:t>
      </w:r>
      <w:bookmarkEnd w:id="79"/>
    </w:p>
    <w:tbl>
      <w:tblPr>
        <w:tblW w:w="12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8"/>
        <w:gridCol w:w="1379"/>
        <w:gridCol w:w="5929"/>
        <w:gridCol w:w="3119"/>
      </w:tblGrid>
      <w:tr w:rsidR="00F82F35" w14:paraId="5F60927F" w14:textId="77777777" w:rsidTr="00107265">
        <w:trPr>
          <w:tblHeader/>
        </w:trPr>
        <w:tc>
          <w:tcPr>
            <w:tcW w:w="2468" w:type="dxa"/>
            <w:shd w:val="clear" w:color="auto" w:fill="D6E4F0"/>
            <w:tcMar>
              <w:top w:w="80" w:type="dxa"/>
              <w:left w:w="100" w:type="dxa"/>
              <w:bottom w:w="80" w:type="dxa"/>
              <w:right w:w="100" w:type="dxa"/>
            </w:tcMar>
          </w:tcPr>
          <w:p w14:paraId="59CEE9DD" w14:textId="77777777" w:rsidR="00F82F35" w:rsidRDefault="00000000">
            <w:r>
              <w:rPr>
                <w:b/>
                <w:bCs/>
                <w:sz w:val="20"/>
                <w:szCs w:val="20"/>
              </w:rPr>
              <w:t>Term</w:t>
            </w:r>
          </w:p>
        </w:tc>
        <w:tc>
          <w:tcPr>
            <w:tcW w:w="1379" w:type="dxa"/>
            <w:shd w:val="clear" w:color="auto" w:fill="D6E4F0"/>
            <w:tcMar>
              <w:top w:w="80" w:type="dxa"/>
              <w:left w:w="100" w:type="dxa"/>
              <w:bottom w:w="80" w:type="dxa"/>
              <w:right w:w="100" w:type="dxa"/>
            </w:tcMar>
          </w:tcPr>
          <w:p w14:paraId="71EEB0D4" w14:textId="77777777" w:rsidR="00F82F35" w:rsidRDefault="00000000">
            <w:r>
              <w:rPr>
                <w:b/>
                <w:bCs/>
                <w:sz w:val="20"/>
                <w:szCs w:val="20"/>
              </w:rPr>
              <w:t>Type</w:t>
            </w:r>
          </w:p>
        </w:tc>
        <w:tc>
          <w:tcPr>
            <w:tcW w:w="5929" w:type="dxa"/>
            <w:shd w:val="clear" w:color="auto" w:fill="D6E4F0"/>
            <w:tcMar>
              <w:top w:w="80" w:type="dxa"/>
              <w:left w:w="100" w:type="dxa"/>
              <w:bottom w:w="80" w:type="dxa"/>
              <w:right w:w="100" w:type="dxa"/>
            </w:tcMar>
          </w:tcPr>
          <w:p w14:paraId="6D02A448" w14:textId="77777777" w:rsidR="00F82F35" w:rsidRDefault="00000000">
            <w:r>
              <w:rPr>
                <w:b/>
                <w:bCs/>
                <w:sz w:val="20"/>
                <w:szCs w:val="20"/>
              </w:rPr>
              <w:t>Definition</w:t>
            </w:r>
          </w:p>
        </w:tc>
        <w:tc>
          <w:tcPr>
            <w:tcW w:w="3119" w:type="dxa"/>
            <w:shd w:val="clear" w:color="auto" w:fill="D6E4F0"/>
            <w:tcMar>
              <w:top w:w="80" w:type="dxa"/>
              <w:left w:w="100" w:type="dxa"/>
              <w:bottom w:w="80" w:type="dxa"/>
              <w:right w:w="100" w:type="dxa"/>
            </w:tcMar>
          </w:tcPr>
          <w:p w14:paraId="19655452" w14:textId="77777777" w:rsidR="00F82F35" w:rsidRDefault="00000000">
            <w:r>
              <w:rPr>
                <w:b/>
                <w:bCs/>
                <w:sz w:val="20"/>
                <w:szCs w:val="20"/>
              </w:rPr>
              <w:t>Constraints / Notes</w:t>
            </w:r>
          </w:p>
        </w:tc>
      </w:tr>
      <w:tr w:rsidR="00F82F35" w14:paraId="34B9AD71" w14:textId="77777777" w:rsidTr="00107265">
        <w:tc>
          <w:tcPr>
            <w:tcW w:w="2468" w:type="dxa"/>
            <w:tcMar>
              <w:top w:w="80" w:type="dxa"/>
              <w:left w:w="100" w:type="dxa"/>
              <w:bottom w:w="80" w:type="dxa"/>
              <w:right w:w="100" w:type="dxa"/>
            </w:tcMar>
          </w:tcPr>
          <w:p w14:paraId="16E101A2" w14:textId="77777777" w:rsidR="00F82F35" w:rsidRDefault="00000000">
            <w:r>
              <w:rPr>
                <w:sz w:val="20"/>
                <w:szCs w:val="20"/>
              </w:rPr>
              <w:t>SSPP</w:t>
            </w:r>
          </w:p>
        </w:tc>
        <w:tc>
          <w:tcPr>
            <w:tcW w:w="1379" w:type="dxa"/>
            <w:tcMar>
              <w:top w:w="80" w:type="dxa"/>
              <w:left w:w="100" w:type="dxa"/>
              <w:bottom w:w="80" w:type="dxa"/>
              <w:right w:w="100" w:type="dxa"/>
            </w:tcMar>
          </w:tcPr>
          <w:p w14:paraId="5108621E" w14:textId="77777777" w:rsidR="00F82F35" w:rsidRDefault="00000000">
            <w:r>
              <w:rPr>
                <w:sz w:val="20"/>
                <w:szCs w:val="20"/>
              </w:rPr>
              <w:t>System</w:t>
            </w:r>
          </w:p>
        </w:tc>
        <w:tc>
          <w:tcPr>
            <w:tcW w:w="5929" w:type="dxa"/>
            <w:tcMar>
              <w:top w:w="80" w:type="dxa"/>
              <w:left w:w="100" w:type="dxa"/>
              <w:bottom w:w="80" w:type="dxa"/>
              <w:right w:w="100" w:type="dxa"/>
            </w:tcMar>
          </w:tcPr>
          <w:p w14:paraId="49A8F090" w14:textId="77777777" w:rsidR="00F82F35" w:rsidRDefault="00000000">
            <w:r>
              <w:rPr>
                <w:sz w:val="20"/>
                <w:szCs w:val="20"/>
              </w:rPr>
              <w:t>The School-SAF Partnership Programme platform that matches Schools with Army Units and Army Ambassadors for student engagement sessions, applying tier and roster rules while preserving a monitor-only Admin role.</w:t>
            </w:r>
          </w:p>
        </w:tc>
        <w:tc>
          <w:tcPr>
            <w:tcW w:w="3119" w:type="dxa"/>
            <w:tcMar>
              <w:top w:w="80" w:type="dxa"/>
              <w:left w:w="100" w:type="dxa"/>
              <w:bottom w:w="80" w:type="dxa"/>
              <w:right w:w="100" w:type="dxa"/>
            </w:tcMar>
          </w:tcPr>
          <w:p w14:paraId="7121B214" w14:textId="77777777" w:rsidR="00F82F35" w:rsidRDefault="00000000">
            <w:r>
              <w:rPr>
                <w:sz w:val="20"/>
                <w:szCs w:val="20"/>
              </w:rPr>
              <w:t>N/A</w:t>
            </w:r>
          </w:p>
        </w:tc>
      </w:tr>
      <w:tr w:rsidR="00F82F35" w14:paraId="2A70B303" w14:textId="77777777" w:rsidTr="00107265">
        <w:tc>
          <w:tcPr>
            <w:tcW w:w="2468" w:type="dxa"/>
            <w:tcMar>
              <w:top w:w="80" w:type="dxa"/>
              <w:left w:w="100" w:type="dxa"/>
              <w:bottom w:w="80" w:type="dxa"/>
              <w:right w:w="100" w:type="dxa"/>
            </w:tcMar>
          </w:tcPr>
          <w:p w14:paraId="523F8B69" w14:textId="77777777" w:rsidR="00F82F35" w:rsidRDefault="00000000">
            <w:r>
              <w:rPr>
                <w:sz w:val="20"/>
                <w:szCs w:val="20"/>
              </w:rPr>
              <w:t>School</w:t>
            </w:r>
          </w:p>
        </w:tc>
        <w:tc>
          <w:tcPr>
            <w:tcW w:w="1379" w:type="dxa"/>
            <w:tcMar>
              <w:top w:w="80" w:type="dxa"/>
              <w:left w:w="100" w:type="dxa"/>
              <w:bottom w:w="80" w:type="dxa"/>
              <w:right w:w="100" w:type="dxa"/>
            </w:tcMar>
          </w:tcPr>
          <w:p w14:paraId="6AD4204C" w14:textId="77777777" w:rsidR="00F82F35" w:rsidRDefault="00000000">
            <w:r>
              <w:rPr>
                <w:sz w:val="20"/>
                <w:szCs w:val="20"/>
              </w:rPr>
              <w:t>Role / Entity</w:t>
            </w:r>
          </w:p>
        </w:tc>
        <w:tc>
          <w:tcPr>
            <w:tcW w:w="5929" w:type="dxa"/>
            <w:tcMar>
              <w:top w:w="80" w:type="dxa"/>
              <w:left w:w="100" w:type="dxa"/>
              <w:bottom w:w="80" w:type="dxa"/>
              <w:right w:w="100" w:type="dxa"/>
            </w:tcMar>
          </w:tcPr>
          <w:p w14:paraId="66E7E5B0" w14:textId="77777777" w:rsidR="00F82F35" w:rsidRDefault="00000000">
            <w:r>
              <w:rPr>
                <w:sz w:val="20"/>
                <w:szCs w:val="20"/>
              </w:rPr>
              <w:t>A registered user representing a school, who browses providers and requests or confirms engagements.</w:t>
            </w:r>
          </w:p>
        </w:tc>
        <w:tc>
          <w:tcPr>
            <w:tcW w:w="3119" w:type="dxa"/>
            <w:tcMar>
              <w:top w:w="80" w:type="dxa"/>
              <w:left w:w="100" w:type="dxa"/>
              <w:bottom w:w="80" w:type="dxa"/>
              <w:right w:w="100" w:type="dxa"/>
            </w:tcMar>
          </w:tcPr>
          <w:p w14:paraId="6963884C" w14:textId="77777777" w:rsidR="00F82F35" w:rsidRDefault="00000000">
            <w:r>
              <w:rPr>
                <w:sz w:val="20"/>
                <w:szCs w:val="20"/>
              </w:rPr>
              <w:t>*.edu.sg receives direct access</w:t>
            </w:r>
          </w:p>
        </w:tc>
      </w:tr>
      <w:tr w:rsidR="00F82F35" w14:paraId="389FC268" w14:textId="77777777" w:rsidTr="00107265">
        <w:tc>
          <w:tcPr>
            <w:tcW w:w="2468" w:type="dxa"/>
            <w:tcMar>
              <w:top w:w="80" w:type="dxa"/>
              <w:left w:w="100" w:type="dxa"/>
              <w:bottom w:w="80" w:type="dxa"/>
              <w:right w:w="100" w:type="dxa"/>
            </w:tcMar>
          </w:tcPr>
          <w:p w14:paraId="4090470B" w14:textId="77777777" w:rsidR="00F82F35" w:rsidRDefault="00000000">
            <w:r>
              <w:rPr>
                <w:sz w:val="20"/>
                <w:szCs w:val="20"/>
              </w:rPr>
              <w:t>Army Unit</w:t>
            </w:r>
          </w:p>
        </w:tc>
        <w:tc>
          <w:tcPr>
            <w:tcW w:w="1379" w:type="dxa"/>
            <w:tcMar>
              <w:top w:w="80" w:type="dxa"/>
              <w:left w:w="100" w:type="dxa"/>
              <w:bottom w:w="80" w:type="dxa"/>
              <w:right w:w="100" w:type="dxa"/>
            </w:tcMar>
          </w:tcPr>
          <w:p w14:paraId="7A023960" w14:textId="77777777" w:rsidR="00F82F35" w:rsidRDefault="00000000">
            <w:r>
              <w:rPr>
                <w:sz w:val="20"/>
                <w:szCs w:val="20"/>
              </w:rPr>
              <w:t>Role / Entity</w:t>
            </w:r>
          </w:p>
        </w:tc>
        <w:tc>
          <w:tcPr>
            <w:tcW w:w="5929" w:type="dxa"/>
            <w:tcMar>
              <w:top w:w="80" w:type="dxa"/>
              <w:left w:w="100" w:type="dxa"/>
              <w:bottom w:w="80" w:type="dxa"/>
              <w:right w:w="100" w:type="dxa"/>
            </w:tcMar>
          </w:tcPr>
          <w:p w14:paraId="4260038C" w14:textId="77777777" w:rsidR="00F82F35" w:rsidRDefault="00000000">
            <w:r>
              <w:rPr>
                <w:sz w:val="20"/>
                <w:szCs w:val="20"/>
              </w:rPr>
              <w:t>A SAF unit acting as a Provider that may deliver Tier 1, Tier 2, or Tier 3 engagements without team-size restriction.</w:t>
            </w:r>
          </w:p>
        </w:tc>
        <w:tc>
          <w:tcPr>
            <w:tcW w:w="3119" w:type="dxa"/>
            <w:tcMar>
              <w:top w:w="80" w:type="dxa"/>
              <w:left w:w="100" w:type="dxa"/>
              <w:bottom w:w="80" w:type="dxa"/>
              <w:right w:w="100" w:type="dxa"/>
            </w:tcMar>
          </w:tcPr>
          <w:p w14:paraId="7874EC72" w14:textId="77777777" w:rsidR="00F82F35" w:rsidRDefault="00000000">
            <w:r>
              <w:rPr>
                <w:sz w:val="20"/>
                <w:szCs w:val="20"/>
              </w:rPr>
              <w:t>*.gov.sg receives direct access</w:t>
            </w:r>
          </w:p>
        </w:tc>
      </w:tr>
      <w:tr w:rsidR="00F82F35" w14:paraId="558DFE45" w14:textId="77777777" w:rsidTr="00107265">
        <w:tc>
          <w:tcPr>
            <w:tcW w:w="2468" w:type="dxa"/>
            <w:tcMar>
              <w:top w:w="80" w:type="dxa"/>
              <w:left w:w="100" w:type="dxa"/>
              <w:bottom w:w="80" w:type="dxa"/>
              <w:right w:w="100" w:type="dxa"/>
            </w:tcMar>
          </w:tcPr>
          <w:p w14:paraId="63F1E652" w14:textId="77777777" w:rsidR="00F82F35" w:rsidRDefault="00000000">
            <w:r>
              <w:rPr>
                <w:sz w:val="20"/>
                <w:szCs w:val="20"/>
              </w:rPr>
              <w:t>Army Ambassador</w:t>
            </w:r>
          </w:p>
        </w:tc>
        <w:tc>
          <w:tcPr>
            <w:tcW w:w="1379" w:type="dxa"/>
            <w:tcMar>
              <w:top w:w="80" w:type="dxa"/>
              <w:left w:w="100" w:type="dxa"/>
              <w:bottom w:w="80" w:type="dxa"/>
              <w:right w:w="100" w:type="dxa"/>
            </w:tcMar>
          </w:tcPr>
          <w:p w14:paraId="521DD020" w14:textId="77777777" w:rsidR="00F82F35" w:rsidRDefault="00000000">
            <w:r>
              <w:rPr>
                <w:sz w:val="20"/>
                <w:szCs w:val="20"/>
              </w:rPr>
              <w:t>Role / Entity</w:t>
            </w:r>
          </w:p>
        </w:tc>
        <w:tc>
          <w:tcPr>
            <w:tcW w:w="5929" w:type="dxa"/>
            <w:tcMar>
              <w:top w:w="80" w:type="dxa"/>
              <w:left w:w="100" w:type="dxa"/>
              <w:bottom w:w="80" w:type="dxa"/>
              <w:right w:w="100" w:type="dxa"/>
            </w:tcMar>
          </w:tcPr>
          <w:p w14:paraId="5CC62A86" w14:textId="77777777" w:rsidR="00F82F35" w:rsidRDefault="00000000">
            <w:r>
              <w:rPr>
                <w:sz w:val="20"/>
                <w:szCs w:val="20"/>
              </w:rPr>
              <w:t>An individual SAF volunteer who may be matched alone (Tier 3) or as part of a team; a team of 4+ unlocks Tier 2 via Rule B.</w:t>
            </w:r>
          </w:p>
        </w:tc>
        <w:tc>
          <w:tcPr>
            <w:tcW w:w="3119" w:type="dxa"/>
            <w:tcMar>
              <w:top w:w="80" w:type="dxa"/>
              <w:left w:w="100" w:type="dxa"/>
              <w:bottom w:w="80" w:type="dxa"/>
              <w:right w:w="100" w:type="dxa"/>
            </w:tcMar>
          </w:tcPr>
          <w:p w14:paraId="395A3AC9" w14:textId="77777777" w:rsidR="00F82F35" w:rsidRDefault="00000000">
            <w:r>
              <w:rPr>
                <w:sz w:val="20"/>
                <w:szCs w:val="20"/>
              </w:rPr>
              <w:t>*.gov.sg receives direct access</w:t>
            </w:r>
          </w:p>
        </w:tc>
      </w:tr>
      <w:tr w:rsidR="00F82F35" w14:paraId="1C41AA66" w14:textId="77777777" w:rsidTr="00107265">
        <w:tc>
          <w:tcPr>
            <w:tcW w:w="2468" w:type="dxa"/>
            <w:tcMar>
              <w:top w:w="80" w:type="dxa"/>
              <w:left w:w="100" w:type="dxa"/>
              <w:bottom w:w="80" w:type="dxa"/>
              <w:right w:w="100" w:type="dxa"/>
            </w:tcMar>
          </w:tcPr>
          <w:p w14:paraId="43608152" w14:textId="77777777" w:rsidR="00F82F35" w:rsidRDefault="00000000">
            <w:r>
              <w:rPr>
                <w:sz w:val="20"/>
                <w:szCs w:val="20"/>
              </w:rPr>
              <w:t>Stakeholder Admin</w:t>
            </w:r>
          </w:p>
        </w:tc>
        <w:tc>
          <w:tcPr>
            <w:tcW w:w="1379" w:type="dxa"/>
            <w:tcMar>
              <w:top w:w="80" w:type="dxa"/>
              <w:left w:w="100" w:type="dxa"/>
              <w:bottom w:w="80" w:type="dxa"/>
              <w:right w:w="100" w:type="dxa"/>
            </w:tcMar>
          </w:tcPr>
          <w:p w14:paraId="684E01FA" w14:textId="77777777" w:rsidR="00F82F35" w:rsidRDefault="00000000">
            <w:r>
              <w:rPr>
                <w:sz w:val="20"/>
                <w:szCs w:val="20"/>
              </w:rPr>
              <w:t>Role / Entity</w:t>
            </w:r>
          </w:p>
        </w:tc>
        <w:tc>
          <w:tcPr>
            <w:tcW w:w="5929" w:type="dxa"/>
            <w:tcMar>
              <w:top w:w="80" w:type="dxa"/>
              <w:left w:w="100" w:type="dxa"/>
              <w:bottom w:w="80" w:type="dxa"/>
              <w:right w:w="100" w:type="dxa"/>
            </w:tcMar>
          </w:tcPr>
          <w:p w14:paraId="13AEAFD6" w14:textId="77777777" w:rsidR="00F82F35" w:rsidRDefault="00000000">
            <w:r>
              <w:rPr>
                <w:sz w:val="20"/>
                <w:szCs w:val="20"/>
              </w:rPr>
              <w:t>Programme staff with a monitor-only dashboard; approves Volunteer signups but does not participate in matching.</w:t>
            </w:r>
          </w:p>
        </w:tc>
        <w:tc>
          <w:tcPr>
            <w:tcW w:w="3119" w:type="dxa"/>
            <w:tcMar>
              <w:top w:w="80" w:type="dxa"/>
              <w:left w:w="100" w:type="dxa"/>
              <w:bottom w:w="80" w:type="dxa"/>
              <w:right w:w="100" w:type="dxa"/>
            </w:tcMar>
          </w:tcPr>
          <w:p w14:paraId="2F9C5A51" w14:textId="77777777" w:rsidR="00F82F35" w:rsidRDefault="00000000">
            <w:r>
              <w:rPr>
                <w:sz w:val="20"/>
                <w:szCs w:val="20"/>
              </w:rPr>
              <w:t>Excluded from matching loop</w:t>
            </w:r>
          </w:p>
        </w:tc>
      </w:tr>
      <w:tr w:rsidR="00F82F35" w14:paraId="45222A0B" w14:textId="77777777" w:rsidTr="00107265">
        <w:tc>
          <w:tcPr>
            <w:tcW w:w="2468" w:type="dxa"/>
            <w:tcMar>
              <w:top w:w="80" w:type="dxa"/>
              <w:left w:w="100" w:type="dxa"/>
              <w:bottom w:w="80" w:type="dxa"/>
              <w:right w:w="100" w:type="dxa"/>
            </w:tcMar>
          </w:tcPr>
          <w:p w14:paraId="1E32BDC9" w14:textId="77777777" w:rsidR="00F82F35" w:rsidRDefault="00000000">
            <w:r>
              <w:rPr>
                <w:sz w:val="20"/>
                <w:szCs w:val="20"/>
              </w:rPr>
              <w:t>Volunteer</w:t>
            </w:r>
          </w:p>
        </w:tc>
        <w:tc>
          <w:tcPr>
            <w:tcW w:w="1379" w:type="dxa"/>
            <w:tcMar>
              <w:top w:w="80" w:type="dxa"/>
              <w:left w:w="100" w:type="dxa"/>
              <w:bottom w:w="80" w:type="dxa"/>
              <w:right w:w="100" w:type="dxa"/>
            </w:tcMar>
          </w:tcPr>
          <w:p w14:paraId="1BA77A60" w14:textId="77777777" w:rsidR="00F82F35" w:rsidRDefault="00000000">
            <w:r>
              <w:rPr>
                <w:sz w:val="20"/>
                <w:szCs w:val="20"/>
              </w:rPr>
              <w:t>Role / State</w:t>
            </w:r>
          </w:p>
        </w:tc>
        <w:tc>
          <w:tcPr>
            <w:tcW w:w="5929" w:type="dxa"/>
            <w:tcMar>
              <w:top w:w="80" w:type="dxa"/>
              <w:left w:w="100" w:type="dxa"/>
              <w:bottom w:w="80" w:type="dxa"/>
              <w:right w:w="100" w:type="dxa"/>
            </w:tcMar>
          </w:tcPr>
          <w:p w14:paraId="030E6AC1" w14:textId="77777777" w:rsidR="00F82F35" w:rsidRDefault="00000000">
            <w:r>
              <w:rPr>
                <w:sz w:val="20"/>
                <w:szCs w:val="20"/>
              </w:rPr>
              <w:t>An account registered with a non-approved email domain, pending Stakeholder Admin approval before gaining role access.</w:t>
            </w:r>
          </w:p>
        </w:tc>
        <w:tc>
          <w:tcPr>
            <w:tcW w:w="3119" w:type="dxa"/>
            <w:tcMar>
              <w:top w:w="80" w:type="dxa"/>
              <w:left w:w="100" w:type="dxa"/>
              <w:bottom w:w="80" w:type="dxa"/>
              <w:right w:w="100" w:type="dxa"/>
            </w:tcMar>
          </w:tcPr>
          <w:p w14:paraId="5B22123A" w14:textId="77777777" w:rsidR="00F82F35" w:rsidRDefault="00000000">
            <w:r>
              <w:rPr>
                <w:sz w:val="20"/>
                <w:szCs w:val="20"/>
              </w:rPr>
              <w:t>Requires admin approval</w:t>
            </w:r>
          </w:p>
        </w:tc>
      </w:tr>
      <w:tr w:rsidR="00F82F35" w14:paraId="782D467A" w14:textId="77777777" w:rsidTr="00107265">
        <w:tc>
          <w:tcPr>
            <w:tcW w:w="2468" w:type="dxa"/>
            <w:tcMar>
              <w:top w:w="80" w:type="dxa"/>
              <w:left w:w="100" w:type="dxa"/>
              <w:bottom w:w="80" w:type="dxa"/>
              <w:right w:w="100" w:type="dxa"/>
            </w:tcMar>
          </w:tcPr>
          <w:p w14:paraId="4AB3B2D9" w14:textId="77777777" w:rsidR="00F82F35" w:rsidRDefault="00000000">
            <w:r>
              <w:rPr>
                <w:sz w:val="20"/>
                <w:szCs w:val="20"/>
              </w:rPr>
              <w:t>Provider</w:t>
            </w:r>
          </w:p>
        </w:tc>
        <w:tc>
          <w:tcPr>
            <w:tcW w:w="1379" w:type="dxa"/>
            <w:tcMar>
              <w:top w:w="80" w:type="dxa"/>
              <w:left w:w="100" w:type="dxa"/>
              <w:bottom w:w="80" w:type="dxa"/>
              <w:right w:w="100" w:type="dxa"/>
            </w:tcMar>
          </w:tcPr>
          <w:p w14:paraId="6AE11A47" w14:textId="77777777" w:rsidR="00F82F35" w:rsidRDefault="00000000">
            <w:r>
              <w:rPr>
                <w:sz w:val="20"/>
                <w:szCs w:val="20"/>
              </w:rPr>
              <w:t>Role / Entity</w:t>
            </w:r>
          </w:p>
        </w:tc>
        <w:tc>
          <w:tcPr>
            <w:tcW w:w="5929" w:type="dxa"/>
            <w:tcMar>
              <w:top w:w="80" w:type="dxa"/>
              <w:left w:w="100" w:type="dxa"/>
              <w:bottom w:w="80" w:type="dxa"/>
              <w:right w:w="100" w:type="dxa"/>
            </w:tcMar>
          </w:tcPr>
          <w:p w14:paraId="58BA01C3" w14:textId="77777777" w:rsidR="00F82F35" w:rsidRDefault="00000000">
            <w:r>
              <w:rPr>
                <w:sz w:val="20"/>
                <w:szCs w:val="20"/>
              </w:rPr>
              <w:t>Generic term for an Army Unit or Army Ambassador (team) delivering an engagement to a School.</w:t>
            </w:r>
          </w:p>
        </w:tc>
        <w:tc>
          <w:tcPr>
            <w:tcW w:w="3119" w:type="dxa"/>
            <w:tcMar>
              <w:top w:w="80" w:type="dxa"/>
              <w:left w:w="100" w:type="dxa"/>
              <w:bottom w:w="80" w:type="dxa"/>
              <w:right w:w="100" w:type="dxa"/>
            </w:tcMar>
          </w:tcPr>
          <w:p w14:paraId="72E28C4C" w14:textId="77777777" w:rsidR="00F82F35" w:rsidRDefault="00000000">
            <w:r>
              <w:rPr>
                <w:sz w:val="20"/>
                <w:szCs w:val="20"/>
              </w:rPr>
              <w:t>Cannot decline a proposed engagement</w:t>
            </w:r>
          </w:p>
        </w:tc>
      </w:tr>
      <w:tr w:rsidR="00F82F35" w14:paraId="269CC556" w14:textId="77777777" w:rsidTr="00107265">
        <w:tc>
          <w:tcPr>
            <w:tcW w:w="2468" w:type="dxa"/>
            <w:tcMar>
              <w:top w:w="80" w:type="dxa"/>
              <w:left w:w="100" w:type="dxa"/>
              <w:bottom w:w="80" w:type="dxa"/>
              <w:right w:w="100" w:type="dxa"/>
            </w:tcMar>
          </w:tcPr>
          <w:p w14:paraId="7BF5B4B9" w14:textId="77777777" w:rsidR="00F82F35" w:rsidRDefault="00000000">
            <w:r>
              <w:rPr>
                <w:sz w:val="20"/>
                <w:szCs w:val="20"/>
              </w:rPr>
              <w:t>Tier</w:t>
            </w:r>
          </w:p>
        </w:tc>
        <w:tc>
          <w:tcPr>
            <w:tcW w:w="1379" w:type="dxa"/>
            <w:tcMar>
              <w:top w:w="80" w:type="dxa"/>
              <w:left w:w="100" w:type="dxa"/>
              <w:bottom w:w="80" w:type="dxa"/>
              <w:right w:w="100" w:type="dxa"/>
            </w:tcMar>
          </w:tcPr>
          <w:p w14:paraId="1C230788" w14:textId="77777777" w:rsidR="00F82F35" w:rsidRDefault="00000000">
            <w:r>
              <w:rPr>
                <w:sz w:val="20"/>
                <w:szCs w:val="20"/>
              </w:rPr>
              <w:t>Attribute / Enumeration</w:t>
            </w:r>
          </w:p>
        </w:tc>
        <w:tc>
          <w:tcPr>
            <w:tcW w:w="5929" w:type="dxa"/>
            <w:tcMar>
              <w:top w:w="80" w:type="dxa"/>
              <w:left w:w="100" w:type="dxa"/>
              <w:bottom w:w="80" w:type="dxa"/>
              <w:right w:w="100" w:type="dxa"/>
            </w:tcMar>
          </w:tcPr>
          <w:p w14:paraId="06E4BCA9" w14:textId="77777777" w:rsidR="00F82F35" w:rsidRDefault="00000000">
            <w:r>
              <w:rPr>
                <w:sz w:val="20"/>
                <w:szCs w:val="20"/>
              </w:rPr>
              <w:t>Classification of an engagement's format: Tier 1 (hands-on), Tier 2 (sharing + booth), Tier 3 (sharing only).</w:t>
            </w:r>
          </w:p>
        </w:tc>
        <w:tc>
          <w:tcPr>
            <w:tcW w:w="3119" w:type="dxa"/>
            <w:tcMar>
              <w:top w:w="80" w:type="dxa"/>
              <w:left w:w="100" w:type="dxa"/>
              <w:bottom w:w="80" w:type="dxa"/>
              <w:right w:w="100" w:type="dxa"/>
            </w:tcMar>
          </w:tcPr>
          <w:p w14:paraId="1026411E" w14:textId="77777777" w:rsidR="00F82F35" w:rsidRDefault="00000000">
            <w:r>
              <w:rPr>
                <w:sz w:val="20"/>
                <w:szCs w:val="20"/>
              </w:rPr>
              <w:t>Enum: Tier 1, Tier 2, Tier 3</w:t>
            </w:r>
          </w:p>
        </w:tc>
      </w:tr>
      <w:tr w:rsidR="00F82F35" w14:paraId="328B6B6B" w14:textId="77777777" w:rsidTr="00107265">
        <w:tc>
          <w:tcPr>
            <w:tcW w:w="2468" w:type="dxa"/>
            <w:tcMar>
              <w:top w:w="80" w:type="dxa"/>
              <w:left w:w="100" w:type="dxa"/>
              <w:bottom w:w="80" w:type="dxa"/>
              <w:right w:w="100" w:type="dxa"/>
            </w:tcMar>
          </w:tcPr>
          <w:p w14:paraId="674B38E0" w14:textId="77777777" w:rsidR="00F82F35" w:rsidRDefault="00000000">
            <w:r>
              <w:rPr>
                <w:sz w:val="20"/>
                <w:szCs w:val="20"/>
              </w:rPr>
              <w:t>Tier 1</w:t>
            </w:r>
          </w:p>
        </w:tc>
        <w:tc>
          <w:tcPr>
            <w:tcW w:w="1379" w:type="dxa"/>
            <w:tcMar>
              <w:top w:w="80" w:type="dxa"/>
              <w:left w:w="100" w:type="dxa"/>
              <w:bottom w:w="80" w:type="dxa"/>
              <w:right w:w="100" w:type="dxa"/>
            </w:tcMar>
          </w:tcPr>
          <w:p w14:paraId="4BD1D1E6" w14:textId="77777777" w:rsidR="00F82F35" w:rsidRDefault="00000000">
            <w:r>
              <w:rPr>
                <w:sz w:val="20"/>
                <w:szCs w:val="20"/>
              </w:rPr>
              <w:t>State / Classification</w:t>
            </w:r>
          </w:p>
        </w:tc>
        <w:tc>
          <w:tcPr>
            <w:tcW w:w="5929" w:type="dxa"/>
            <w:tcMar>
              <w:top w:w="80" w:type="dxa"/>
              <w:left w:w="100" w:type="dxa"/>
              <w:bottom w:w="80" w:type="dxa"/>
              <w:right w:w="100" w:type="dxa"/>
            </w:tcMar>
          </w:tcPr>
          <w:p w14:paraId="4B6E4D4E" w14:textId="77777777" w:rsidR="00F82F35" w:rsidRDefault="00000000">
            <w:r>
              <w:rPr>
                <w:sz w:val="20"/>
                <w:szCs w:val="20"/>
              </w:rPr>
              <w:t>Hands-on engagement format, restricted to Army Units only.</w:t>
            </w:r>
          </w:p>
        </w:tc>
        <w:tc>
          <w:tcPr>
            <w:tcW w:w="3119" w:type="dxa"/>
            <w:tcMar>
              <w:top w:w="80" w:type="dxa"/>
              <w:left w:w="100" w:type="dxa"/>
              <w:bottom w:w="80" w:type="dxa"/>
              <w:right w:w="100" w:type="dxa"/>
            </w:tcMar>
          </w:tcPr>
          <w:p w14:paraId="619880A0" w14:textId="77777777" w:rsidR="00F82F35" w:rsidRDefault="00000000">
            <w:r>
              <w:rPr>
                <w:sz w:val="20"/>
                <w:szCs w:val="20"/>
              </w:rPr>
              <w:t>Never available to ambassadors</w:t>
            </w:r>
          </w:p>
        </w:tc>
      </w:tr>
      <w:tr w:rsidR="00F82F35" w14:paraId="47EBE263" w14:textId="77777777" w:rsidTr="00107265">
        <w:tc>
          <w:tcPr>
            <w:tcW w:w="2468" w:type="dxa"/>
            <w:tcMar>
              <w:top w:w="80" w:type="dxa"/>
              <w:left w:w="100" w:type="dxa"/>
              <w:bottom w:w="80" w:type="dxa"/>
              <w:right w:w="100" w:type="dxa"/>
            </w:tcMar>
          </w:tcPr>
          <w:p w14:paraId="29A4B3ED" w14:textId="77777777" w:rsidR="00F82F35" w:rsidRDefault="00000000">
            <w:r>
              <w:rPr>
                <w:sz w:val="20"/>
                <w:szCs w:val="20"/>
              </w:rPr>
              <w:lastRenderedPageBreak/>
              <w:t>Tier 2</w:t>
            </w:r>
          </w:p>
        </w:tc>
        <w:tc>
          <w:tcPr>
            <w:tcW w:w="1379" w:type="dxa"/>
            <w:tcMar>
              <w:top w:w="80" w:type="dxa"/>
              <w:left w:w="100" w:type="dxa"/>
              <w:bottom w:w="80" w:type="dxa"/>
              <w:right w:w="100" w:type="dxa"/>
            </w:tcMar>
          </w:tcPr>
          <w:p w14:paraId="2E974C96" w14:textId="77777777" w:rsidR="00F82F35" w:rsidRDefault="00000000">
            <w:r>
              <w:rPr>
                <w:sz w:val="20"/>
                <w:szCs w:val="20"/>
              </w:rPr>
              <w:t>State / Classification</w:t>
            </w:r>
          </w:p>
        </w:tc>
        <w:tc>
          <w:tcPr>
            <w:tcW w:w="5929" w:type="dxa"/>
            <w:tcMar>
              <w:top w:w="80" w:type="dxa"/>
              <w:left w:w="100" w:type="dxa"/>
              <w:bottom w:w="80" w:type="dxa"/>
              <w:right w:w="100" w:type="dxa"/>
            </w:tcMar>
          </w:tcPr>
          <w:p w14:paraId="7D61E6E3" w14:textId="77777777" w:rsidR="00F82F35" w:rsidRDefault="00000000">
            <w:r>
              <w:rPr>
                <w:sz w:val="20"/>
                <w:szCs w:val="20"/>
              </w:rPr>
              <w:t>Sharing plus booth engagement format, available to Army Units, and to ambassador teams satisfying Rule B.</w:t>
            </w:r>
          </w:p>
        </w:tc>
        <w:tc>
          <w:tcPr>
            <w:tcW w:w="3119" w:type="dxa"/>
            <w:tcMar>
              <w:top w:w="80" w:type="dxa"/>
              <w:left w:w="100" w:type="dxa"/>
              <w:bottom w:w="80" w:type="dxa"/>
              <w:right w:w="100" w:type="dxa"/>
            </w:tcMar>
          </w:tcPr>
          <w:p w14:paraId="2FE38ED9" w14:textId="77777777" w:rsidR="00F82F35" w:rsidRDefault="00000000">
            <w:r>
              <w:rPr>
                <w:sz w:val="20"/>
                <w:szCs w:val="20"/>
              </w:rPr>
              <w:t>Requires Rule B for ambassador teams</w:t>
            </w:r>
          </w:p>
        </w:tc>
      </w:tr>
      <w:tr w:rsidR="00F82F35" w14:paraId="31EC0312" w14:textId="77777777" w:rsidTr="00107265">
        <w:tc>
          <w:tcPr>
            <w:tcW w:w="2468" w:type="dxa"/>
            <w:tcMar>
              <w:top w:w="80" w:type="dxa"/>
              <w:left w:w="100" w:type="dxa"/>
              <w:bottom w:w="80" w:type="dxa"/>
              <w:right w:w="100" w:type="dxa"/>
            </w:tcMar>
          </w:tcPr>
          <w:p w14:paraId="3F58DBB6" w14:textId="77777777" w:rsidR="00F82F35" w:rsidRDefault="00000000">
            <w:r>
              <w:rPr>
                <w:sz w:val="20"/>
                <w:szCs w:val="20"/>
              </w:rPr>
              <w:t>Tier 3</w:t>
            </w:r>
          </w:p>
        </w:tc>
        <w:tc>
          <w:tcPr>
            <w:tcW w:w="1379" w:type="dxa"/>
            <w:tcMar>
              <w:top w:w="80" w:type="dxa"/>
              <w:left w:w="100" w:type="dxa"/>
              <w:bottom w:w="80" w:type="dxa"/>
              <w:right w:w="100" w:type="dxa"/>
            </w:tcMar>
          </w:tcPr>
          <w:p w14:paraId="4EF1B699" w14:textId="77777777" w:rsidR="00F82F35" w:rsidRDefault="00000000">
            <w:r>
              <w:rPr>
                <w:sz w:val="20"/>
                <w:szCs w:val="20"/>
              </w:rPr>
              <w:t>State / Classification</w:t>
            </w:r>
          </w:p>
        </w:tc>
        <w:tc>
          <w:tcPr>
            <w:tcW w:w="5929" w:type="dxa"/>
            <w:tcMar>
              <w:top w:w="80" w:type="dxa"/>
              <w:left w:w="100" w:type="dxa"/>
              <w:bottom w:w="80" w:type="dxa"/>
              <w:right w:w="100" w:type="dxa"/>
            </w:tcMar>
          </w:tcPr>
          <w:p w14:paraId="29F6F17C" w14:textId="77777777" w:rsidR="00F82F35" w:rsidRDefault="00000000">
            <w:r>
              <w:rPr>
                <w:sz w:val="20"/>
                <w:szCs w:val="20"/>
              </w:rPr>
              <w:t>Sharing-only engagement format; default tier for individuals or ambassador teams not meeting Rule B.</w:t>
            </w:r>
          </w:p>
        </w:tc>
        <w:tc>
          <w:tcPr>
            <w:tcW w:w="3119" w:type="dxa"/>
            <w:tcMar>
              <w:top w:w="80" w:type="dxa"/>
              <w:left w:w="100" w:type="dxa"/>
              <w:bottom w:w="80" w:type="dxa"/>
              <w:right w:w="100" w:type="dxa"/>
            </w:tcMar>
          </w:tcPr>
          <w:p w14:paraId="019AFD17" w14:textId="77777777" w:rsidR="00F82F35" w:rsidRDefault="00000000">
            <w:r>
              <w:rPr>
                <w:sz w:val="20"/>
                <w:szCs w:val="20"/>
              </w:rPr>
              <w:t>Default tier for ambassadors</w:t>
            </w:r>
          </w:p>
        </w:tc>
      </w:tr>
      <w:tr w:rsidR="00F82F35" w14:paraId="35F7F624" w14:textId="77777777" w:rsidTr="00107265">
        <w:tc>
          <w:tcPr>
            <w:tcW w:w="2468" w:type="dxa"/>
            <w:tcMar>
              <w:top w:w="80" w:type="dxa"/>
              <w:left w:w="100" w:type="dxa"/>
              <w:bottom w:w="80" w:type="dxa"/>
              <w:right w:w="100" w:type="dxa"/>
            </w:tcMar>
          </w:tcPr>
          <w:p w14:paraId="463E875B" w14:textId="77777777" w:rsidR="00F82F35" w:rsidRDefault="00000000">
            <w:r>
              <w:rPr>
                <w:sz w:val="20"/>
                <w:szCs w:val="20"/>
              </w:rPr>
              <w:t>Rule B (Ambassador Booth Rule)</w:t>
            </w:r>
          </w:p>
        </w:tc>
        <w:tc>
          <w:tcPr>
            <w:tcW w:w="1379" w:type="dxa"/>
            <w:tcMar>
              <w:top w:w="80" w:type="dxa"/>
              <w:left w:w="100" w:type="dxa"/>
              <w:bottom w:w="80" w:type="dxa"/>
              <w:right w:w="100" w:type="dxa"/>
            </w:tcMar>
          </w:tcPr>
          <w:p w14:paraId="67DB8DC7" w14:textId="77777777" w:rsidR="00F82F35" w:rsidRDefault="00000000">
            <w:r>
              <w:rPr>
                <w:sz w:val="20"/>
                <w:szCs w:val="20"/>
              </w:rPr>
              <w:t>Computed Rule</w:t>
            </w:r>
          </w:p>
        </w:tc>
        <w:tc>
          <w:tcPr>
            <w:tcW w:w="5929" w:type="dxa"/>
            <w:tcMar>
              <w:top w:w="80" w:type="dxa"/>
              <w:left w:w="100" w:type="dxa"/>
              <w:bottom w:w="80" w:type="dxa"/>
              <w:right w:w="100" w:type="dxa"/>
            </w:tcMar>
          </w:tcPr>
          <w:p w14:paraId="6CDAFA09" w14:textId="77777777" w:rsidR="00F82F35" w:rsidRDefault="00000000">
            <w:r>
              <w:rPr>
                <w:sz w:val="20"/>
                <w:szCs w:val="20"/>
              </w:rPr>
              <w:t>A rule stating that an ambassador team of 4 or more members unlocks Tier 2 eligibility for the team, regardless of individual mobility constraints.</w:t>
            </w:r>
          </w:p>
        </w:tc>
        <w:tc>
          <w:tcPr>
            <w:tcW w:w="3119" w:type="dxa"/>
            <w:tcMar>
              <w:top w:w="80" w:type="dxa"/>
              <w:left w:w="100" w:type="dxa"/>
              <w:bottom w:w="80" w:type="dxa"/>
              <w:right w:w="100" w:type="dxa"/>
            </w:tcMar>
          </w:tcPr>
          <w:p w14:paraId="27B716F1" w14:textId="77777777" w:rsidR="00F82F35" w:rsidRDefault="00000000">
            <w:r>
              <w:rPr>
                <w:sz w:val="20"/>
                <w:szCs w:val="20"/>
              </w:rPr>
              <w:t>Threshold = 4 members</w:t>
            </w:r>
          </w:p>
        </w:tc>
      </w:tr>
      <w:tr w:rsidR="00F82F35" w14:paraId="6E162FA5" w14:textId="77777777" w:rsidTr="00107265">
        <w:tc>
          <w:tcPr>
            <w:tcW w:w="2468" w:type="dxa"/>
            <w:tcMar>
              <w:top w:w="80" w:type="dxa"/>
              <w:left w:w="100" w:type="dxa"/>
              <w:bottom w:w="80" w:type="dxa"/>
              <w:right w:w="100" w:type="dxa"/>
            </w:tcMar>
          </w:tcPr>
          <w:p w14:paraId="04AA8DB6" w14:textId="77777777" w:rsidR="00F82F35" w:rsidRDefault="00000000">
            <w:r>
              <w:rPr>
                <w:sz w:val="20"/>
                <w:szCs w:val="20"/>
              </w:rPr>
              <w:t>Team</w:t>
            </w:r>
          </w:p>
        </w:tc>
        <w:tc>
          <w:tcPr>
            <w:tcW w:w="1379" w:type="dxa"/>
            <w:tcMar>
              <w:top w:w="80" w:type="dxa"/>
              <w:left w:w="100" w:type="dxa"/>
              <w:bottom w:w="80" w:type="dxa"/>
              <w:right w:w="100" w:type="dxa"/>
            </w:tcMar>
          </w:tcPr>
          <w:p w14:paraId="1E0B2F4C" w14:textId="77777777" w:rsidR="00F82F35" w:rsidRDefault="00000000">
            <w:r>
              <w:rPr>
                <w:sz w:val="20"/>
                <w:szCs w:val="20"/>
              </w:rPr>
              <w:t>Entity</w:t>
            </w:r>
          </w:p>
        </w:tc>
        <w:tc>
          <w:tcPr>
            <w:tcW w:w="5929" w:type="dxa"/>
            <w:tcMar>
              <w:top w:w="80" w:type="dxa"/>
              <w:left w:w="100" w:type="dxa"/>
              <w:bottom w:w="80" w:type="dxa"/>
              <w:right w:w="100" w:type="dxa"/>
            </w:tcMar>
          </w:tcPr>
          <w:p w14:paraId="2E224895" w14:textId="77777777" w:rsidR="00F82F35" w:rsidRDefault="00000000">
            <w:r>
              <w:rPr>
                <w:sz w:val="20"/>
                <w:szCs w:val="20"/>
              </w:rPr>
              <w:t>A group of Army Ambassadors formed via the multi-select browse interface for the purpose of jointly delivering an engagement.</w:t>
            </w:r>
          </w:p>
        </w:tc>
        <w:tc>
          <w:tcPr>
            <w:tcW w:w="3119" w:type="dxa"/>
            <w:tcMar>
              <w:top w:w="80" w:type="dxa"/>
              <w:left w:w="100" w:type="dxa"/>
              <w:bottom w:w="80" w:type="dxa"/>
              <w:right w:w="100" w:type="dxa"/>
            </w:tcMar>
          </w:tcPr>
          <w:p w14:paraId="74474B07" w14:textId="77777777" w:rsidR="00F82F35" w:rsidRDefault="00000000">
            <w:r>
              <w:rPr>
                <w:sz w:val="20"/>
                <w:szCs w:val="20"/>
              </w:rPr>
              <w:t>Size drives Rule B eligibility</w:t>
            </w:r>
          </w:p>
        </w:tc>
      </w:tr>
      <w:tr w:rsidR="00F82F35" w14:paraId="17F866EF" w14:textId="77777777" w:rsidTr="00107265">
        <w:tc>
          <w:tcPr>
            <w:tcW w:w="2468" w:type="dxa"/>
            <w:tcMar>
              <w:top w:w="80" w:type="dxa"/>
              <w:left w:w="100" w:type="dxa"/>
              <w:bottom w:w="80" w:type="dxa"/>
              <w:right w:w="100" w:type="dxa"/>
            </w:tcMar>
          </w:tcPr>
          <w:p w14:paraId="642EC08E" w14:textId="77777777" w:rsidR="00F82F35" w:rsidRDefault="00000000">
            <w:r>
              <w:rPr>
                <w:sz w:val="20"/>
                <w:szCs w:val="20"/>
              </w:rPr>
              <w:t>Sticky Team Bar</w:t>
            </w:r>
          </w:p>
        </w:tc>
        <w:tc>
          <w:tcPr>
            <w:tcW w:w="1379" w:type="dxa"/>
            <w:tcMar>
              <w:top w:w="80" w:type="dxa"/>
              <w:left w:w="100" w:type="dxa"/>
              <w:bottom w:w="80" w:type="dxa"/>
              <w:right w:w="100" w:type="dxa"/>
            </w:tcMar>
          </w:tcPr>
          <w:p w14:paraId="709DEBEA" w14:textId="77777777" w:rsidR="00F82F35" w:rsidRDefault="00000000">
            <w:r>
              <w:rPr>
                <w:sz w:val="20"/>
                <w:szCs w:val="20"/>
              </w:rPr>
              <w:t>UI Component</w:t>
            </w:r>
          </w:p>
        </w:tc>
        <w:tc>
          <w:tcPr>
            <w:tcW w:w="5929" w:type="dxa"/>
            <w:tcMar>
              <w:top w:w="80" w:type="dxa"/>
              <w:left w:w="100" w:type="dxa"/>
              <w:bottom w:w="80" w:type="dxa"/>
              <w:right w:w="100" w:type="dxa"/>
            </w:tcMar>
          </w:tcPr>
          <w:p w14:paraId="75705229" w14:textId="77777777" w:rsidR="00F82F35" w:rsidRDefault="00000000">
            <w:r>
              <w:rPr>
                <w:sz w:val="20"/>
                <w:szCs w:val="20"/>
              </w:rPr>
              <w:t>A persistent UI element showing the in-progress ambassador team selection and current Rule B status while browsing.</w:t>
            </w:r>
          </w:p>
        </w:tc>
        <w:tc>
          <w:tcPr>
            <w:tcW w:w="3119" w:type="dxa"/>
            <w:tcMar>
              <w:top w:w="80" w:type="dxa"/>
              <w:left w:w="100" w:type="dxa"/>
              <w:bottom w:w="80" w:type="dxa"/>
              <w:right w:w="100" w:type="dxa"/>
            </w:tcMar>
          </w:tcPr>
          <w:p w14:paraId="710CED4C" w14:textId="77777777" w:rsidR="00F82F35" w:rsidRDefault="00000000">
            <w:r>
              <w:rPr>
                <w:sz w:val="20"/>
                <w:szCs w:val="20"/>
              </w:rPr>
              <w:t>Updates live as members are added/removed</w:t>
            </w:r>
          </w:p>
        </w:tc>
      </w:tr>
      <w:tr w:rsidR="00F82F35" w14:paraId="216CDF43" w14:textId="77777777" w:rsidTr="00107265">
        <w:tc>
          <w:tcPr>
            <w:tcW w:w="2468" w:type="dxa"/>
            <w:tcMar>
              <w:top w:w="80" w:type="dxa"/>
              <w:left w:w="100" w:type="dxa"/>
              <w:bottom w:w="80" w:type="dxa"/>
              <w:right w:w="100" w:type="dxa"/>
            </w:tcMar>
          </w:tcPr>
          <w:p w14:paraId="2F91AF13" w14:textId="77777777" w:rsidR="00F82F35" w:rsidRDefault="00000000">
            <w:r>
              <w:rPr>
                <w:sz w:val="20"/>
                <w:szCs w:val="20"/>
              </w:rPr>
              <w:t>Engagement</w:t>
            </w:r>
          </w:p>
        </w:tc>
        <w:tc>
          <w:tcPr>
            <w:tcW w:w="1379" w:type="dxa"/>
            <w:tcMar>
              <w:top w:w="80" w:type="dxa"/>
              <w:left w:w="100" w:type="dxa"/>
              <w:bottom w:w="80" w:type="dxa"/>
              <w:right w:w="100" w:type="dxa"/>
            </w:tcMar>
          </w:tcPr>
          <w:p w14:paraId="02F633FD" w14:textId="77777777" w:rsidR="00F82F35" w:rsidRDefault="00000000">
            <w:r>
              <w:rPr>
                <w:sz w:val="20"/>
                <w:szCs w:val="20"/>
              </w:rPr>
              <w:t>Entity</w:t>
            </w:r>
          </w:p>
        </w:tc>
        <w:tc>
          <w:tcPr>
            <w:tcW w:w="5929" w:type="dxa"/>
            <w:tcMar>
              <w:top w:w="80" w:type="dxa"/>
              <w:left w:w="100" w:type="dxa"/>
              <w:bottom w:w="80" w:type="dxa"/>
              <w:right w:w="100" w:type="dxa"/>
            </w:tcMar>
          </w:tcPr>
          <w:p w14:paraId="3A351A59" w14:textId="77777777" w:rsidR="00F82F35" w:rsidRDefault="00000000">
            <w:r>
              <w:rPr>
                <w:sz w:val="20"/>
                <w:szCs w:val="20"/>
              </w:rPr>
              <w:t>A scheduled student engagement session matched between a School and a Provider, tracked through proposal, confirmation, and roster stages.</w:t>
            </w:r>
          </w:p>
        </w:tc>
        <w:tc>
          <w:tcPr>
            <w:tcW w:w="3119" w:type="dxa"/>
            <w:tcMar>
              <w:top w:w="80" w:type="dxa"/>
              <w:left w:w="100" w:type="dxa"/>
              <w:bottom w:w="80" w:type="dxa"/>
              <w:right w:w="100" w:type="dxa"/>
            </w:tcMar>
          </w:tcPr>
          <w:p w14:paraId="22408CF9" w14:textId="77777777" w:rsidR="00F82F35" w:rsidRDefault="00000000">
            <w:r>
              <w:rPr>
                <w:sz w:val="20"/>
                <w:szCs w:val="20"/>
              </w:rPr>
              <w:t>Has School-side and Provider-side confirmation status</w:t>
            </w:r>
          </w:p>
        </w:tc>
      </w:tr>
      <w:tr w:rsidR="00F82F35" w14:paraId="1B746F1C" w14:textId="77777777" w:rsidTr="00107265">
        <w:tc>
          <w:tcPr>
            <w:tcW w:w="2468" w:type="dxa"/>
            <w:tcMar>
              <w:top w:w="80" w:type="dxa"/>
              <w:left w:w="100" w:type="dxa"/>
              <w:bottom w:w="80" w:type="dxa"/>
              <w:right w:w="100" w:type="dxa"/>
            </w:tcMar>
          </w:tcPr>
          <w:p w14:paraId="68BDC6A8" w14:textId="77777777" w:rsidR="00F82F35" w:rsidRDefault="00000000">
            <w:r>
              <w:rPr>
                <w:sz w:val="20"/>
                <w:szCs w:val="20"/>
              </w:rPr>
              <w:t>Two-Sided Confirmation</w:t>
            </w:r>
          </w:p>
        </w:tc>
        <w:tc>
          <w:tcPr>
            <w:tcW w:w="1379" w:type="dxa"/>
            <w:tcMar>
              <w:top w:w="80" w:type="dxa"/>
              <w:left w:w="100" w:type="dxa"/>
              <w:bottom w:w="80" w:type="dxa"/>
              <w:right w:w="100" w:type="dxa"/>
            </w:tcMar>
          </w:tcPr>
          <w:p w14:paraId="537B1982" w14:textId="77777777" w:rsidR="00F82F35" w:rsidRDefault="00000000">
            <w:r>
              <w:rPr>
                <w:sz w:val="20"/>
                <w:szCs w:val="20"/>
              </w:rPr>
              <w:t>Process</w:t>
            </w:r>
          </w:p>
        </w:tc>
        <w:tc>
          <w:tcPr>
            <w:tcW w:w="5929" w:type="dxa"/>
            <w:tcMar>
              <w:top w:w="80" w:type="dxa"/>
              <w:left w:w="100" w:type="dxa"/>
              <w:bottom w:w="80" w:type="dxa"/>
              <w:right w:w="100" w:type="dxa"/>
            </w:tcMar>
          </w:tcPr>
          <w:p w14:paraId="348E8172" w14:textId="77777777" w:rsidR="00F82F35" w:rsidRDefault="00000000">
            <w:r>
              <w:rPr>
                <w:sz w:val="20"/>
                <w:szCs w:val="20"/>
              </w:rPr>
              <w:t>The requirement that both School and Provider confirm an engagement before its overall status becomes Confirmed.</w:t>
            </w:r>
          </w:p>
        </w:tc>
        <w:tc>
          <w:tcPr>
            <w:tcW w:w="3119" w:type="dxa"/>
            <w:tcMar>
              <w:top w:w="80" w:type="dxa"/>
              <w:left w:w="100" w:type="dxa"/>
              <w:bottom w:w="80" w:type="dxa"/>
              <w:right w:w="100" w:type="dxa"/>
            </w:tcMar>
          </w:tcPr>
          <w:p w14:paraId="5A08B77F" w14:textId="77777777" w:rsidR="00F82F35" w:rsidRDefault="00000000">
            <w:r>
              <w:rPr>
                <w:sz w:val="20"/>
                <w:szCs w:val="20"/>
              </w:rPr>
              <w:t>Both sides required</w:t>
            </w:r>
          </w:p>
        </w:tc>
      </w:tr>
      <w:tr w:rsidR="00F82F35" w14:paraId="58F4DFCF" w14:textId="77777777" w:rsidTr="00107265">
        <w:tc>
          <w:tcPr>
            <w:tcW w:w="2468" w:type="dxa"/>
            <w:tcMar>
              <w:top w:w="80" w:type="dxa"/>
              <w:left w:w="100" w:type="dxa"/>
              <w:bottom w:w="80" w:type="dxa"/>
              <w:right w:w="100" w:type="dxa"/>
            </w:tcMar>
          </w:tcPr>
          <w:p w14:paraId="5CD75532" w14:textId="77777777" w:rsidR="00F82F35" w:rsidRDefault="00000000">
            <w:r>
              <w:rPr>
                <w:sz w:val="20"/>
                <w:szCs w:val="20"/>
              </w:rPr>
              <w:t>Provider Confirmation</w:t>
            </w:r>
          </w:p>
        </w:tc>
        <w:tc>
          <w:tcPr>
            <w:tcW w:w="1379" w:type="dxa"/>
            <w:tcMar>
              <w:top w:w="80" w:type="dxa"/>
              <w:left w:w="100" w:type="dxa"/>
              <w:bottom w:w="80" w:type="dxa"/>
              <w:right w:w="100" w:type="dxa"/>
            </w:tcMar>
          </w:tcPr>
          <w:p w14:paraId="4BEC38B4" w14:textId="77777777" w:rsidR="00F82F35" w:rsidRDefault="00000000">
            <w:r>
              <w:rPr>
                <w:sz w:val="20"/>
                <w:szCs w:val="20"/>
              </w:rPr>
              <w:t>Attribute</w:t>
            </w:r>
          </w:p>
        </w:tc>
        <w:tc>
          <w:tcPr>
            <w:tcW w:w="5929" w:type="dxa"/>
            <w:tcMar>
              <w:top w:w="80" w:type="dxa"/>
              <w:left w:w="100" w:type="dxa"/>
              <w:bottom w:w="80" w:type="dxa"/>
              <w:right w:w="100" w:type="dxa"/>
            </w:tcMar>
          </w:tcPr>
          <w:p w14:paraId="40482D8D" w14:textId="77777777" w:rsidR="00F82F35" w:rsidRDefault="00000000">
            <w:r>
              <w:rPr>
                <w:sz w:val="20"/>
                <w:szCs w:val="20"/>
              </w:rPr>
              <w:t>The Provider side's confirmation state for a proposed engagement (Confirmed or Awaiting); no decline option exists.</w:t>
            </w:r>
          </w:p>
        </w:tc>
        <w:tc>
          <w:tcPr>
            <w:tcW w:w="3119" w:type="dxa"/>
            <w:tcMar>
              <w:top w:w="80" w:type="dxa"/>
              <w:left w:w="100" w:type="dxa"/>
              <w:bottom w:w="80" w:type="dxa"/>
              <w:right w:w="100" w:type="dxa"/>
            </w:tcMar>
          </w:tcPr>
          <w:p w14:paraId="2C086419" w14:textId="77777777" w:rsidR="00F82F35" w:rsidRDefault="00000000">
            <w:r>
              <w:rPr>
                <w:sz w:val="20"/>
                <w:szCs w:val="20"/>
              </w:rPr>
              <w:t>No decline action available</w:t>
            </w:r>
          </w:p>
        </w:tc>
      </w:tr>
      <w:tr w:rsidR="00F82F35" w14:paraId="0C9BBEBD" w14:textId="77777777" w:rsidTr="00107265">
        <w:tc>
          <w:tcPr>
            <w:tcW w:w="2468" w:type="dxa"/>
            <w:tcMar>
              <w:top w:w="80" w:type="dxa"/>
              <w:left w:w="100" w:type="dxa"/>
              <w:bottom w:w="80" w:type="dxa"/>
              <w:right w:w="100" w:type="dxa"/>
            </w:tcMar>
          </w:tcPr>
          <w:p w14:paraId="453AE20A" w14:textId="77777777" w:rsidR="00F82F35" w:rsidRDefault="00000000">
            <w:r>
              <w:rPr>
                <w:sz w:val="20"/>
                <w:szCs w:val="20"/>
              </w:rPr>
              <w:t>School Confirmation</w:t>
            </w:r>
          </w:p>
        </w:tc>
        <w:tc>
          <w:tcPr>
            <w:tcW w:w="1379" w:type="dxa"/>
            <w:tcMar>
              <w:top w:w="80" w:type="dxa"/>
              <w:left w:w="100" w:type="dxa"/>
              <w:bottom w:w="80" w:type="dxa"/>
              <w:right w:w="100" w:type="dxa"/>
            </w:tcMar>
          </w:tcPr>
          <w:p w14:paraId="7EFE6B4D" w14:textId="77777777" w:rsidR="00F82F35" w:rsidRDefault="00000000">
            <w:r>
              <w:rPr>
                <w:sz w:val="20"/>
                <w:szCs w:val="20"/>
              </w:rPr>
              <w:t>Attribute</w:t>
            </w:r>
          </w:p>
        </w:tc>
        <w:tc>
          <w:tcPr>
            <w:tcW w:w="5929" w:type="dxa"/>
            <w:tcMar>
              <w:top w:w="80" w:type="dxa"/>
              <w:left w:w="100" w:type="dxa"/>
              <w:bottom w:w="80" w:type="dxa"/>
              <w:right w:w="100" w:type="dxa"/>
            </w:tcMar>
          </w:tcPr>
          <w:p w14:paraId="016768BB" w14:textId="77777777" w:rsidR="00F82F35" w:rsidRDefault="00000000">
            <w:r>
              <w:rPr>
                <w:sz w:val="20"/>
                <w:szCs w:val="20"/>
              </w:rPr>
              <w:t>The School side's confirmation state for a proposed engagement.</w:t>
            </w:r>
          </w:p>
        </w:tc>
        <w:tc>
          <w:tcPr>
            <w:tcW w:w="3119" w:type="dxa"/>
            <w:tcMar>
              <w:top w:w="80" w:type="dxa"/>
              <w:left w:w="100" w:type="dxa"/>
              <w:bottom w:w="80" w:type="dxa"/>
              <w:right w:w="100" w:type="dxa"/>
            </w:tcMar>
          </w:tcPr>
          <w:p w14:paraId="772975DE" w14:textId="77777777" w:rsidR="00F82F35" w:rsidRDefault="00000000">
            <w:r>
              <w:rPr>
                <w:sz w:val="20"/>
                <w:szCs w:val="20"/>
              </w:rPr>
              <w:t>School may cancel a proposal</w:t>
            </w:r>
          </w:p>
        </w:tc>
      </w:tr>
      <w:tr w:rsidR="00F82F35" w14:paraId="61D8F289" w14:textId="77777777" w:rsidTr="00107265">
        <w:tc>
          <w:tcPr>
            <w:tcW w:w="2468" w:type="dxa"/>
            <w:tcMar>
              <w:top w:w="80" w:type="dxa"/>
              <w:left w:w="100" w:type="dxa"/>
              <w:bottom w:w="80" w:type="dxa"/>
              <w:right w:w="100" w:type="dxa"/>
            </w:tcMar>
          </w:tcPr>
          <w:p w14:paraId="4DF105B1" w14:textId="77777777" w:rsidR="00F82F35" w:rsidRDefault="00000000">
            <w:r>
              <w:rPr>
                <w:sz w:val="20"/>
                <w:szCs w:val="20"/>
              </w:rPr>
              <w:t>Roster</w:t>
            </w:r>
          </w:p>
        </w:tc>
        <w:tc>
          <w:tcPr>
            <w:tcW w:w="1379" w:type="dxa"/>
            <w:tcMar>
              <w:top w:w="80" w:type="dxa"/>
              <w:left w:w="100" w:type="dxa"/>
              <w:bottom w:w="80" w:type="dxa"/>
              <w:right w:w="100" w:type="dxa"/>
            </w:tcMar>
          </w:tcPr>
          <w:p w14:paraId="32743783" w14:textId="77777777" w:rsidR="00F82F35" w:rsidRDefault="00000000">
            <w:r>
              <w:rPr>
                <w:sz w:val="20"/>
                <w:szCs w:val="20"/>
              </w:rPr>
              <w:t>Entity</w:t>
            </w:r>
          </w:p>
        </w:tc>
        <w:tc>
          <w:tcPr>
            <w:tcW w:w="5929" w:type="dxa"/>
            <w:tcMar>
              <w:top w:w="80" w:type="dxa"/>
              <w:left w:w="100" w:type="dxa"/>
              <w:bottom w:w="80" w:type="dxa"/>
              <w:right w:w="100" w:type="dxa"/>
            </w:tcMar>
          </w:tcPr>
          <w:p w14:paraId="2F8258C2" w14:textId="77777777" w:rsidR="00F82F35" w:rsidRDefault="00000000">
            <w:r>
              <w:rPr>
                <w:sz w:val="20"/>
                <w:szCs w:val="20"/>
              </w:rPr>
              <w:t>The list of individual ambassador team members assigned to a confirmed engagement, each with an independent confirmation status.</w:t>
            </w:r>
          </w:p>
        </w:tc>
        <w:tc>
          <w:tcPr>
            <w:tcW w:w="3119" w:type="dxa"/>
            <w:tcMar>
              <w:top w:w="80" w:type="dxa"/>
              <w:left w:w="100" w:type="dxa"/>
              <w:bottom w:w="80" w:type="dxa"/>
              <w:right w:w="100" w:type="dxa"/>
            </w:tcMar>
          </w:tcPr>
          <w:p w14:paraId="3693DED9" w14:textId="77777777" w:rsidR="00F82F35" w:rsidRDefault="00000000">
            <w:r>
              <w:rPr>
                <w:sz w:val="20"/>
                <w:szCs w:val="20"/>
              </w:rPr>
              <w:t>Managed via EngagementRoster component</w:t>
            </w:r>
          </w:p>
        </w:tc>
      </w:tr>
      <w:tr w:rsidR="00F82F35" w14:paraId="3AF6189F" w14:textId="77777777" w:rsidTr="00107265">
        <w:tc>
          <w:tcPr>
            <w:tcW w:w="2468" w:type="dxa"/>
            <w:tcMar>
              <w:top w:w="80" w:type="dxa"/>
              <w:left w:w="100" w:type="dxa"/>
              <w:bottom w:w="80" w:type="dxa"/>
              <w:right w:w="100" w:type="dxa"/>
            </w:tcMar>
          </w:tcPr>
          <w:p w14:paraId="5ADD6B74" w14:textId="77777777" w:rsidR="00F82F35" w:rsidRDefault="00000000">
            <w:r>
              <w:rPr>
                <w:sz w:val="20"/>
                <w:szCs w:val="20"/>
              </w:rPr>
              <w:t>Roster Confirmation</w:t>
            </w:r>
          </w:p>
        </w:tc>
        <w:tc>
          <w:tcPr>
            <w:tcW w:w="1379" w:type="dxa"/>
            <w:tcMar>
              <w:top w:w="80" w:type="dxa"/>
              <w:left w:w="100" w:type="dxa"/>
              <w:bottom w:w="80" w:type="dxa"/>
              <w:right w:w="100" w:type="dxa"/>
            </w:tcMar>
          </w:tcPr>
          <w:p w14:paraId="7B701A60" w14:textId="77777777" w:rsidR="00F82F35" w:rsidRDefault="00000000">
            <w:r>
              <w:rPr>
                <w:sz w:val="20"/>
                <w:szCs w:val="20"/>
              </w:rPr>
              <w:t>Action / Use Case</w:t>
            </w:r>
          </w:p>
        </w:tc>
        <w:tc>
          <w:tcPr>
            <w:tcW w:w="5929" w:type="dxa"/>
            <w:tcMar>
              <w:top w:w="80" w:type="dxa"/>
              <w:left w:w="100" w:type="dxa"/>
              <w:bottom w:w="80" w:type="dxa"/>
              <w:right w:w="100" w:type="dxa"/>
            </w:tcMar>
          </w:tcPr>
          <w:p w14:paraId="16B0E1E5" w14:textId="77777777" w:rsidR="00F82F35" w:rsidRDefault="00000000">
            <w:r>
              <w:rPr>
                <w:sz w:val="20"/>
                <w:szCs w:val="20"/>
              </w:rPr>
              <w:t>The act of an individual ambassador confirming their own attendance for a confirmed team engagement.</w:t>
            </w:r>
          </w:p>
        </w:tc>
        <w:tc>
          <w:tcPr>
            <w:tcW w:w="3119" w:type="dxa"/>
            <w:tcMar>
              <w:top w:w="80" w:type="dxa"/>
              <w:left w:w="100" w:type="dxa"/>
              <w:bottom w:w="80" w:type="dxa"/>
              <w:right w:w="100" w:type="dxa"/>
            </w:tcMar>
          </w:tcPr>
          <w:p w14:paraId="1AD6BBFA" w14:textId="77777777" w:rsidR="00F82F35" w:rsidRDefault="00000000">
            <w:r>
              <w:rPr>
                <w:sz w:val="20"/>
                <w:szCs w:val="20"/>
              </w:rPr>
              <w:t>Per-member, independent of other members</w:t>
            </w:r>
          </w:p>
        </w:tc>
      </w:tr>
      <w:tr w:rsidR="00F82F35" w14:paraId="1FD4D635" w14:textId="77777777" w:rsidTr="00107265">
        <w:tc>
          <w:tcPr>
            <w:tcW w:w="2468" w:type="dxa"/>
            <w:tcMar>
              <w:top w:w="80" w:type="dxa"/>
              <w:left w:w="100" w:type="dxa"/>
              <w:bottom w:w="80" w:type="dxa"/>
              <w:right w:w="100" w:type="dxa"/>
            </w:tcMar>
          </w:tcPr>
          <w:p w14:paraId="0E1B6B73" w14:textId="77777777" w:rsidR="00F82F35" w:rsidRDefault="00000000">
            <w:r>
              <w:rPr>
                <w:sz w:val="20"/>
                <w:szCs w:val="20"/>
              </w:rPr>
              <w:t>Confirmed / Awaiting Badge</w:t>
            </w:r>
          </w:p>
        </w:tc>
        <w:tc>
          <w:tcPr>
            <w:tcW w:w="1379" w:type="dxa"/>
            <w:tcMar>
              <w:top w:w="80" w:type="dxa"/>
              <w:left w:w="100" w:type="dxa"/>
              <w:bottom w:w="80" w:type="dxa"/>
              <w:right w:w="100" w:type="dxa"/>
            </w:tcMar>
          </w:tcPr>
          <w:p w14:paraId="4CF5CC87" w14:textId="77777777" w:rsidR="00F82F35" w:rsidRDefault="00000000">
            <w:r>
              <w:rPr>
                <w:sz w:val="20"/>
                <w:szCs w:val="20"/>
              </w:rPr>
              <w:t>UI Element</w:t>
            </w:r>
          </w:p>
        </w:tc>
        <w:tc>
          <w:tcPr>
            <w:tcW w:w="5929" w:type="dxa"/>
            <w:tcMar>
              <w:top w:w="80" w:type="dxa"/>
              <w:left w:w="100" w:type="dxa"/>
              <w:bottom w:w="80" w:type="dxa"/>
              <w:right w:w="100" w:type="dxa"/>
            </w:tcMar>
          </w:tcPr>
          <w:p w14:paraId="0CB44843" w14:textId="77777777" w:rsidR="00F82F35" w:rsidRDefault="00000000">
            <w:r>
              <w:rPr>
                <w:sz w:val="20"/>
                <w:szCs w:val="20"/>
              </w:rPr>
              <w:t>A visual indicator on the roster showing whether a given team member has confirmed attendance.</w:t>
            </w:r>
          </w:p>
        </w:tc>
        <w:tc>
          <w:tcPr>
            <w:tcW w:w="3119" w:type="dxa"/>
            <w:tcMar>
              <w:top w:w="80" w:type="dxa"/>
              <w:left w:w="100" w:type="dxa"/>
              <w:bottom w:w="80" w:type="dxa"/>
              <w:right w:w="100" w:type="dxa"/>
            </w:tcMar>
          </w:tcPr>
          <w:p w14:paraId="7B44F76C" w14:textId="77777777" w:rsidR="00F82F35" w:rsidRDefault="00000000">
            <w:r>
              <w:rPr>
                <w:sz w:val="20"/>
                <w:szCs w:val="20"/>
              </w:rPr>
              <w:t>One badge per roster member</w:t>
            </w:r>
          </w:p>
        </w:tc>
      </w:tr>
      <w:tr w:rsidR="00F82F35" w14:paraId="24898553" w14:textId="77777777" w:rsidTr="00107265">
        <w:tc>
          <w:tcPr>
            <w:tcW w:w="2468" w:type="dxa"/>
            <w:tcMar>
              <w:top w:w="80" w:type="dxa"/>
              <w:left w:w="100" w:type="dxa"/>
              <w:bottom w:w="80" w:type="dxa"/>
              <w:right w:w="100" w:type="dxa"/>
            </w:tcMar>
          </w:tcPr>
          <w:p w14:paraId="432A7F5A" w14:textId="77777777" w:rsidR="00F82F35" w:rsidRDefault="00000000">
            <w:r>
              <w:rPr>
                <w:sz w:val="20"/>
                <w:szCs w:val="20"/>
              </w:rPr>
              <w:lastRenderedPageBreak/>
              <w:t>Stock Item</w:t>
            </w:r>
          </w:p>
        </w:tc>
        <w:tc>
          <w:tcPr>
            <w:tcW w:w="1379" w:type="dxa"/>
            <w:tcMar>
              <w:top w:w="80" w:type="dxa"/>
              <w:left w:w="100" w:type="dxa"/>
              <w:bottom w:w="80" w:type="dxa"/>
              <w:right w:w="100" w:type="dxa"/>
            </w:tcMar>
          </w:tcPr>
          <w:p w14:paraId="50648034" w14:textId="77777777" w:rsidR="00F82F35" w:rsidRDefault="00000000">
            <w:r>
              <w:rPr>
                <w:sz w:val="20"/>
                <w:szCs w:val="20"/>
              </w:rPr>
              <w:t>Entity</w:t>
            </w:r>
          </w:p>
        </w:tc>
        <w:tc>
          <w:tcPr>
            <w:tcW w:w="5929" w:type="dxa"/>
            <w:tcMar>
              <w:top w:w="80" w:type="dxa"/>
              <w:left w:w="100" w:type="dxa"/>
              <w:bottom w:w="80" w:type="dxa"/>
              <w:right w:w="100" w:type="dxa"/>
            </w:tcMar>
          </w:tcPr>
          <w:p w14:paraId="3A9722EF" w14:textId="77777777" w:rsidR="00F82F35" w:rsidRDefault="00000000">
            <w:r>
              <w:rPr>
                <w:sz w:val="20"/>
                <w:szCs w:val="20"/>
              </w:rPr>
              <w:t>An inventory item (equipment/materials) that may be reserved for use in an engagement.</w:t>
            </w:r>
          </w:p>
        </w:tc>
        <w:tc>
          <w:tcPr>
            <w:tcW w:w="3119" w:type="dxa"/>
            <w:tcMar>
              <w:top w:w="80" w:type="dxa"/>
              <w:left w:w="100" w:type="dxa"/>
              <w:bottom w:w="80" w:type="dxa"/>
              <w:right w:w="100" w:type="dxa"/>
            </w:tcMar>
          </w:tcPr>
          <w:p w14:paraId="5323EEB5" w14:textId="77777777" w:rsidR="00F82F35" w:rsidRDefault="00000000">
            <w:r>
              <w:rPr>
                <w:sz w:val="20"/>
                <w:szCs w:val="20"/>
              </w:rPr>
              <w:t>Managed via inventory monitoring page</w:t>
            </w:r>
          </w:p>
        </w:tc>
      </w:tr>
      <w:tr w:rsidR="00F82F35" w14:paraId="13B3AF98" w14:textId="77777777" w:rsidTr="00107265">
        <w:tc>
          <w:tcPr>
            <w:tcW w:w="2468" w:type="dxa"/>
            <w:tcMar>
              <w:top w:w="80" w:type="dxa"/>
              <w:left w:w="100" w:type="dxa"/>
              <w:bottom w:w="80" w:type="dxa"/>
              <w:right w:w="100" w:type="dxa"/>
            </w:tcMar>
          </w:tcPr>
          <w:p w14:paraId="4ACC8663" w14:textId="77777777" w:rsidR="00F82F35" w:rsidRDefault="00000000">
            <w:r>
              <w:rPr>
                <w:sz w:val="20"/>
                <w:szCs w:val="20"/>
              </w:rPr>
              <w:t>Stock Reservation</w:t>
            </w:r>
          </w:p>
        </w:tc>
        <w:tc>
          <w:tcPr>
            <w:tcW w:w="1379" w:type="dxa"/>
            <w:tcMar>
              <w:top w:w="80" w:type="dxa"/>
              <w:left w:w="100" w:type="dxa"/>
              <w:bottom w:w="80" w:type="dxa"/>
              <w:right w:w="100" w:type="dxa"/>
            </w:tcMar>
          </w:tcPr>
          <w:p w14:paraId="234C5783" w14:textId="77777777" w:rsidR="00F82F35" w:rsidRDefault="00000000">
            <w:r>
              <w:rPr>
                <w:sz w:val="20"/>
                <w:szCs w:val="20"/>
              </w:rPr>
              <w:t>Computed Entity</w:t>
            </w:r>
          </w:p>
        </w:tc>
        <w:tc>
          <w:tcPr>
            <w:tcW w:w="5929" w:type="dxa"/>
            <w:tcMar>
              <w:top w:w="80" w:type="dxa"/>
              <w:left w:w="100" w:type="dxa"/>
              <w:bottom w:w="80" w:type="dxa"/>
              <w:right w:w="100" w:type="dxa"/>
            </w:tcMar>
          </w:tcPr>
          <w:p w14:paraId="42C6045F" w14:textId="77777777" w:rsidR="00F82F35" w:rsidRDefault="00000000">
            <w:r>
              <w:rPr>
                <w:sz w:val="20"/>
                <w:szCs w:val="20"/>
              </w:rPr>
              <w:t>The quantity of a stock item automatically reserved based on the set of confirmed matches.</w:t>
            </w:r>
          </w:p>
        </w:tc>
        <w:tc>
          <w:tcPr>
            <w:tcW w:w="3119" w:type="dxa"/>
            <w:tcMar>
              <w:top w:w="80" w:type="dxa"/>
              <w:left w:w="100" w:type="dxa"/>
              <w:bottom w:w="80" w:type="dxa"/>
              <w:right w:w="100" w:type="dxa"/>
            </w:tcMar>
          </w:tcPr>
          <w:p w14:paraId="41A28ACD" w14:textId="77777777" w:rsidR="00F82F35" w:rsidRDefault="00000000">
            <w:r>
              <w:rPr>
                <w:sz w:val="20"/>
                <w:szCs w:val="20"/>
              </w:rPr>
              <w:t>Derived via deriveStockFromMatches</w:t>
            </w:r>
          </w:p>
        </w:tc>
      </w:tr>
      <w:tr w:rsidR="00F82F35" w14:paraId="7CE9DF9C" w14:textId="77777777" w:rsidTr="00107265">
        <w:tc>
          <w:tcPr>
            <w:tcW w:w="2468" w:type="dxa"/>
            <w:tcMar>
              <w:top w:w="80" w:type="dxa"/>
              <w:left w:w="100" w:type="dxa"/>
              <w:bottom w:w="80" w:type="dxa"/>
              <w:right w:w="100" w:type="dxa"/>
            </w:tcMar>
          </w:tcPr>
          <w:p w14:paraId="6F641AE1" w14:textId="77777777" w:rsidR="00F82F35" w:rsidRDefault="00000000">
            <w:r>
              <w:rPr>
                <w:sz w:val="20"/>
                <w:szCs w:val="20"/>
              </w:rPr>
              <w:t>deriveStockFromMatches</w:t>
            </w:r>
          </w:p>
        </w:tc>
        <w:tc>
          <w:tcPr>
            <w:tcW w:w="1379" w:type="dxa"/>
            <w:tcMar>
              <w:top w:w="80" w:type="dxa"/>
              <w:left w:w="100" w:type="dxa"/>
              <w:bottom w:w="80" w:type="dxa"/>
              <w:right w:w="100" w:type="dxa"/>
            </w:tcMar>
          </w:tcPr>
          <w:p w14:paraId="6E682092" w14:textId="77777777" w:rsidR="00F82F35" w:rsidRDefault="00000000">
            <w:r>
              <w:rPr>
                <w:sz w:val="20"/>
                <w:szCs w:val="20"/>
              </w:rPr>
              <w:t>Function / Process</w:t>
            </w:r>
          </w:p>
        </w:tc>
        <w:tc>
          <w:tcPr>
            <w:tcW w:w="5929" w:type="dxa"/>
            <w:tcMar>
              <w:top w:w="80" w:type="dxa"/>
              <w:left w:w="100" w:type="dxa"/>
              <w:bottom w:w="80" w:type="dxa"/>
              <w:right w:w="100" w:type="dxa"/>
            </w:tcMar>
          </w:tcPr>
          <w:p w14:paraId="2BB6848A" w14:textId="77777777" w:rsidR="00F82F35" w:rsidRDefault="00000000">
            <w:r>
              <w:rPr>
                <w:sz w:val="20"/>
                <w:szCs w:val="20"/>
              </w:rPr>
              <w:t>The (currently dormant) computation that derives stock reservation quantities from confirmed engagement matches; activates once the stock options list and equipment-selection UI are delivered.</w:t>
            </w:r>
          </w:p>
        </w:tc>
        <w:tc>
          <w:tcPr>
            <w:tcW w:w="3119" w:type="dxa"/>
            <w:tcMar>
              <w:top w:w="80" w:type="dxa"/>
              <w:left w:w="100" w:type="dxa"/>
              <w:bottom w:w="80" w:type="dxa"/>
              <w:right w:w="100" w:type="dxa"/>
            </w:tcMar>
          </w:tcPr>
          <w:p w14:paraId="14077395" w14:textId="77777777" w:rsidR="00F82F35" w:rsidRDefault="00000000">
            <w:r>
              <w:rPr>
                <w:sz w:val="20"/>
                <w:szCs w:val="20"/>
              </w:rPr>
              <w:t>Dormant pending stock options list</w:t>
            </w:r>
          </w:p>
        </w:tc>
      </w:tr>
      <w:tr w:rsidR="00F82F35" w14:paraId="33DDB277" w14:textId="77777777" w:rsidTr="00107265">
        <w:tc>
          <w:tcPr>
            <w:tcW w:w="2468" w:type="dxa"/>
            <w:tcMar>
              <w:top w:w="80" w:type="dxa"/>
              <w:left w:w="100" w:type="dxa"/>
              <w:bottom w:w="80" w:type="dxa"/>
              <w:right w:w="100" w:type="dxa"/>
            </w:tcMar>
          </w:tcPr>
          <w:p w14:paraId="333464A0" w14:textId="77777777" w:rsidR="00F82F35" w:rsidRDefault="00000000">
            <w:r>
              <w:rPr>
                <w:sz w:val="20"/>
                <w:szCs w:val="20"/>
              </w:rPr>
              <w:t>Domain Tier (Login)</w:t>
            </w:r>
          </w:p>
        </w:tc>
        <w:tc>
          <w:tcPr>
            <w:tcW w:w="1379" w:type="dxa"/>
            <w:tcMar>
              <w:top w:w="80" w:type="dxa"/>
              <w:left w:w="100" w:type="dxa"/>
              <w:bottom w:w="80" w:type="dxa"/>
              <w:right w:w="100" w:type="dxa"/>
            </w:tcMar>
          </w:tcPr>
          <w:p w14:paraId="7C0518D3" w14:textId="77777777" w:rsidR="00F82F35" w:rsidRDefault="00000000">
            <w:r>
              <w:rPr>
                <w:sz w:val="20"/>
                <w:szCs w:val="20"/>
              </w:rPr>
              <w:t>Constraint / Value Object</w:t>
            </w:r>
          </w:p>
        </w:tc>
        <w:tc>
          <w:tcPr>
            <w:tcW w:w="5929" w:type="dxa"/>
            <w:tcMar>
              <w:top w:w="80" w:type="dxa"/>
              <w:left w:w="100" w:type="dxa"/>
              <w:bottom w:w="80" w:type="dxa"/>
              <w:right w:w="100" w:type="dxa"/>
            </w:tcMar>
          </w:tcPr>
          <w:p w14:paraId="6A965A86" w14:textId="77777777" w:rsidR="00F82F35" w:rsidRDefault="00000000">
            <w:r>
              <w:rPr>
                <w:sz w:val="20"/>
                <w:szCs w:val="20"/>
              </w:rPr>
              <w:t>The classification of a registering email domain as approved (*.gov.sg, *.edu.sg, direct access) or unapproved (Volunteer, requires approval).</w:t>
            </w:r>
          </w:p>
        </w:tc>
        <w:tc>
          <w:tcPr>
            <w:tcW w:w="3119" w:type="dxa"/>
            <w:tcMar>
              <w:top w:w="80" w:type="dxa"/>
              <w:left w:w="100" w:type="dxa"/>
              <w:bottom w:w="80" w:type="dxa"/>
              <w:right w:w="100" w:type="dxa"/>
            </w:tcMar>
          </w:tcPr>
          <w:p w14:paraId="251BBAE5" w14:textId="77777777" w:rsidR="00F82F35" w:rsidRDefault="00000000">
            <w:r>
              <w:rPr>
                <w:sz w:val="20"/>
                <w:szCs w:val="20"/>
              </w:rPr>
              <w:t>Two-valued classification</w:t>
            </w:r>
          </w:p>
        </w:tc>
      </w:tr>
      <w:tr w:rsidR="00F82F35" w14:paraId="6DD33B33" w14:textId="77777777" w:rsidTr="00107265">
        <w:trPr>
          <w:gridAfter w:val="1"/>
          <w:wAfter w:w="3119" w:type="dxa"/>
        </w:trPr>
        <w:tc>
          <w:tcPr>
            <w:tcW w:w="2468" w:type="dxa"/>
            <w:tcMar>
              <w:top w:w="80" w:type="dxa"/>
              <w:left w:w="100" w:type="dxa"/>
              <w:bottom w:w="80" w:type="dxa"/>
              <w:right w:w="100" w:type="dxa"/>
            </w:tcMar>
          </w:tcPr>
          <w:p w14:paraId="5B145FD0" w14:textId="77777777" w:rsidR="00F82F35" w:rsidRDefault="00000000">
            <w:r>
              <w:rPr>
                <w:sz w:val="20"/>
                <w:szCs w:val="20"/>
              </w:rPr>
              <w:t>Coverage Bar</w:t>
            </w:r>
          </w:p>
        </w:tc>
        <w:tc>
          <w:tcPr>
            <w:tcW w:w="1379" w:type="dxa"/>
            <w:tcMar>
              <w:top w:w="80" w:type="dxa"/>
              <w:left w:w="100" w:type="dxa"/>
              <w:bottom w:w="80" w:type="dxa"/>
              <w:right w:w="100" w:type="dxa"/>
            </w:tcMar>
          </w:tcPr>
          <w:p w14:paraId="37AC8D93" w14:textId="77777777" w:rsidR="00F82F35" w:rsidRDefault="00000000">
            <w:r>
              <w:rPr>
                <w:sz w:val="20"/>
                <w:szCs w:val="20"/>
              </w:rPr>
              <w:t>UI Element</w:t>
            </w:r>
          </w:p>
        </w:tc>
        <w:tc>
          <w:tcPr>
            <w:tcW w:w="5929" w:type="dxa"/>
            <w:tcMar>
              <w:top w:w="80" w:type="dxa"/>
              <w:left w:w="100" w:type="dxa"/>
              <w:bottom w:w="80" w:type="dxa"/>
              <w:right w:w="100" w:type="dxa"/>
            </w:tcMar>
          </w:tcPr>
          <w:p w14:paraId="71C0002A" w14:textId="77777777" w:rsidR="00F82F35" w:rsidRDefault="00000000">
            <w:r>
              <w:rPr>
                <w:sz w:val="20"/>
                <w:szCs w:val="20"/>
              </w:rPr>
              <w:t>A visual bar on the Stakeholder Admin dashboard showing the proportion of schools at a given level that are engaged.</w:t>
            </w:r>
          </w:p>
        </w:tc>
      </w:tr>
      <w:tr w:rsidR="00F82F35" w14:paraId="2776C17E" w14:textId="77777777" w:rsidTr="00107265">
        <w:tc>
          <w:tcPr>
            <w:tcW w:w="2468" w:type="dxa"/>
            <w:tcMar>
              <w:top w:w="80" w:type="dxa"/>
              <w:left w:w="100" w:type="dxa"/>
              <w:bottom w:w="80" w:type="dxa"/>
              <w:right w:w="100" w:type="dxa"/>
            </w:tcMar>
          </w:tcPr>
          <w:p w14:paraId="5B92FBC0" w14:textId="77777777" w:rsidR="00F82F35" w:rsidRDefault="00000000">
            <w:r>
              <w:rPr>
                <w:sz w:val="20"/>
                <w:szCs w:val="20"/>
              </w:rPr>
              <w:t>Stale School</w:t>
            </w:r>
          </w:p>
        </w:tc>
        <w:tc>
          <w:tcPr>
            <w:tcW w:w="1379" w:type="dxa"/>
            <w:tcMar>
              <w:top w:w="80" w:type="dxa"/>
              <w:left w:w="100" w:type="dxa"/>
              <w:bottom w:w="80" w:type="dxa"/>
              <w:right w:w="100" w:type="dxa"/>
            </w:tcMar>
          </w:tcPr>
          <w:p w14:paraId="30D0E811" w14:textId="77777777" w:rsidR="00F82F35" w:rsidRDefault="00000000">
            <w:r>
              <w:rPr>
                <w:sz w:val="20"/>
                <w:szCs w:val="20"/>
              </w:rPr>
              <w:t>Condition / State</w:t>
            </w:r>
          </w:p>
        </w:tc>
        <w:tc>
          <w:tcPr>
            <w:tcW w:w="5929" w:type="dxa"/>
            <w:tcMar>
              <w:top w:w="80" w:type="dxa"/>
              <w:left w:w="100" w:type="dxa"/>
              <w:bottom w:w="80" w:type="dxa"/>
              <w:right w:w="100" w:type="dxa"/>
            </w:tcMar>
          </w:tcPr>
          <w:p w14:paraId="59639C8E" w14:textId="77777777" w:rsidR="00F82F35" w:rsidRDefault="00000000">
            <w:r>
              <w:rPr>
                <w:sz w:val="20"/>
                <w:szCs w:val="20"/>
              </w:rPr>
              <w:t>A school with no recorded contact or engagement activity within the preceding 7 days.</w:t>
            </w:r>
          </w:p>
        </w:tc>
        <w:tc>
          <w:tcPr>
            <w:tcW w:w="3119" w:type="dxa"/>
            <w:tcMar>
              <w:top w:w="80" w:type="dxa"/>
              <w:left w:w="100" w:type="dxa"/>
              <w:bottom w:w="80" w:type="dxa"/>
              <w:right w:w="100" w:type="dxa"/>
            </w:tcMar>
          </w:tcPr>
          <w:p w14:paraId="5D79DF42" w14:textId="77777777" w:rsidR="00F82F35" w:rsidRDefault="00000000">
            <w:r>
              <w:rPr>
                <w:sz w:val="20"/>
                <w:szCs w:val="20"/>
              </w:rPr>
              <w:t>7-day threshold</w:t>
            </w:r>
          </w:p>
        </w:tc>
      </w:tr>
      <w:tr w:rsidR="00F82F35" w14:paraId="468C4CA7" w14:textId="77777777" w:rsidTr="00107265">
        <w:tc>
          <w:tcPr>
            <w:tcW w:w="2468" w:type="dxa"/>
            <w:tcMar>
              <w:top w:w="80" w:type="dxa"/>
              <w:left w:w="100" w:type="dxa"/>
              <w:bottom w:w="80" w:type="dxa"/>
              <w:right w:w="100" w:type="dxa"/>
            </w:tcMar>
          </w:tcPr>
          <w:p w14:paraId="11E9C270" w14:textId="77777777" w:rsidR="00F82F35" w:rsidRDefault="00000000">
            <w:r>
              <w:rPr>
                <w:sz w:val="20"/>
                <w:szCs w:val="20"/>
              </w:rPr>
              <w:t>useEngagements Hook</w:t>
            </w:r>
          </w:p>
        </w:tc>
        <w:tc>
          <w:tcPr>
            <w:tcW w:w="1379" w:type="dxa"/>
            <w:tcMar>
              <w:top w:w="80" w:type="dxa"/>
              <w:left w:w="100" w:type="dxa"/>
              <w:bottom w:w="80" w:type="dxa"/>
              <w:right w:w="100" w:type="dxa"/>
            </w:tcMar>
          </w:tcPr>
          <w:p w14:paraId="4FD4F6FD" w14:textId="77777777" w:rsidR="00F82F35" w:rsidRDefault="00000000">
            <w:r>
              <w:rPr>
                <w:sz w:val="20"/>
                <w:szCs w:val="20"/>
              </w:rPr>
              <w:t>Software Component</w:t>
            </w:r>
          </w:p>
        </w:tc>
        <w:tc>
          <w:tcPr>
            <w:tcW w:w="5929" w:type="dxa"/>
            <w:tcMar>
              <w:top w:w="80" w:type="dxa"/>
              <w:left w:w="100" w:type="dxa"/>
              <w:bottom w:w="80" w:type="dxa"/>
              <w:right w:w="100" w:type="dxa"/>
            </w:tcMar>
          </w:tcPr>
          <w:p w14:paraId="38141982" w14:textId="77777777" w:rsidR="00F82F35" w:rsidRDefault="00000000">
            <w:r>
              <w:rPr>
                <w:sz w:val="20"/>
                <w:szCs w:val="20"/>
              </w:rPr>
              <w:t>The shared React state hook providing engagement and roster data to all components, currently backed by the localStorage key sspp.engagements.v2.</w:t>
            </w:r>
          </w:p>
        </w:tc>
        <w:tc>
          <w:tcPr>
            <w:tcW w:w="3119" w:type="dxa"/>
            <w:tcMar>
              <w:top w:w="80" w:type="dxa"/>
              <w:left w:w="100" w:type="dxa"/>
              <w:bottom w:w="80" w:type="dxa"/>
              <w:right w:w="100" w:type="dxa"/>
            </w:tcMar>
          </w:tcPr>
          <w:p w14:paraId="762362A5" w14:textId="77777777" w:rsidR="00F82F35" w:rsidRDefault="00000000">
            <w:r>
              <w:rPr>
                <w:sz w:val="20"/>
                <w:szCs w:val="20"/>
              </w:rPr>
              <w:t>Interim persistence mechanism</w:t>
            </w:r>
          </w:p>
        </w:tc>
      </w:tr>
      <w:tr w:rsidR="00F82F35" w14:paraId="0FE5BBFD" w14:textId="77777777" w:rsidTr="00107265">
        <w:tc>
          <w:tcPr>
            <w:tcW w:w="2468" w:type="dxa"/>
            <w:tcMar>
              <w:top w:w="80" w:type="dxa"/>
              <w:left w:w="100" w:type="dxa"/>
              <w:bottom w:w="80" w:type="dxa"/>
              <w:right w:w="100" w:type="dxa"/>
            </w:tcMar>
          </w:tcPr>
          <w:p w14:paraId="0F656E20" w14:textId="77777777" w:rsidR="00F82F35" w:rsidRDefault="00000000">
            <w:r>
              <w:rPr>
                <w:sz w:val="20"/>
                <w:szCs w:val="20"/>
              </w:rPr>
              <w:t>SGDS</w:t>
            </w:r>
          </w:p>
        </w:tc>
        <w:tc>
          <w:tcPr>
            <w:tcW w:w="1379" w:type="dxa"/>
            <w:tcMar>
              <w:top w:w="80" w:type="dxa"/>
              <w:left w:w="100" w:type="dxa"/>
              <w:bottom w:w="80" w:type="dxa"/>
              <w:right w:w="100" w:type="dxa"/>
            </w:tcMar>
          </w:tcPr>
          <w:p w14:paraId="413E71BB" w14:textId="77777777" w:rsidR="00F82F35" w:rsidRDefault="00000000">
            <w:r>
              <w:rPr>
                <w:sz w:val="20"/>
                <w:szCs w:val="20"/>
              </w:rPr>
              <w:t>External Standard</w:t>
            </w:r>
          </w:p>
        </w:tc>
        <w:tc>
          <w:tcPr>
            <w:tcW w:w="5929" w:type="dxa"/>
            <w:tcMar>
              <w:top w:w="80" w:type="dxa"/>
              <w:left w:w="100" w:type="dxa"/>
              <w:bottom w:w="80" w:type="dxa"/>
              <w:right w:w="100" w:type="dxa"/>
            </w:tcMar>
          </w:tcPr>
          <w:p w14:paraId="139DDDF1" w14:textId="77777777" w:rsidR="00F82F35" w:rsidRDefault="00000000">
            <w:r>
              <w:rPr>
                <w:sz w:val="20"/>
                <w:szCs w:val="20"/>
              </w:rPr>
              <w:t>The Singapore Government Design System; the official design language and web component library used throughout the SSPP UI.</w:t>
            </w:r>
          </w:p>
        </w:tc>
        <w:tc>
          <w:tcPr>
            <w:tcW w:w="3119" w:type="dxa"/>
            <w:tcMar>
              <w:top w:w="80" w:type="dxa"/>
              <w:left w:w="100" w:type="dxa"/>
              <w:bottom w:w="80" w:type="dxa"/>
              <w:right w:w="100" w:type="dxa"/>
            </w:tcMar>
          </w:tcPr>
          <w:p w14:paraId="2A581336" w14:textId="77777777" w:rsidR="00F82F35" w:rsidRDefault="00000000">
            <w:r>
              <w:rPr>
                <w:sz w:val="20"/>
                <w:szCs w:val="20"/>
              </w:rPr>
              <w:t>Implemented via @govtechsg/sgds-web-component</w:t>
            </w:r>
          </w:p>
        </w:tc>
      </w:tr>
    </w:tbl>
    <w:p w14:paraId="7B698351" w14:textId="77777777" w:rsidR="00F82F35" w:rsidRDefault="00000000">
      <w:r>
        <w:br w:type="page"/>
      </w:r>
    </w:p>
    <w:p w14:paraId="6823F415" w14:textId="77777777" w:rsidR="00107265" w:rsidRDefault="00107265" w:rsidP="00107265">
      <w:pPr>
        <w:rPr>
          <w:rFonts w:ascii="Times New Roman" w:eastAsia="Times New Roman" w:hAnsi="Times New Roman" w:cs="Times New Roman"/>
          <w:b/>
          <w:bCs/>
          <w:sz w:val="36"/>
          <w:szCs w:val="36"/>
        </w:rPr>
        <w:sectPr w:rsidR="00107265" w:rsidSect="00107265">
          <w:pgSz w:w="15840" w:h="12240" w:orient="landscape"/>
          <w:pgMar w:top="1440" w:right="1440" w:bottom="1440" w:left="1440" w:header="709" w:footer="709" w:gutter="0"/>
          <w:cols w:space="720"/>
          <w:docGrid w:linePitch="360"/>
        </w:sectPr>
      </w:pPr>
    </w:p>
    <w:p w14:paraId="19DFB34A" w14:textId="20178ACE" w:rsidR="00F82F35" w:rsidRPr="00107265" w:rsidRDefault="00000000" w:rsidP="00107265">
      <w:pPr>
        <w:rPr>
          <w:rFonts w:ascii="Times New Roman" w:eastAsia="Times New Roman" w:hAnsi="Times New Roman" w:cs="Times New Roman"/>
          <w:b/>
          <w:bCs/>
          <w:color w:val="2E74B5"/>
          <w:sz w:val="36"/>
          <w:szCs w:val="36"/>
        </w:rPr>
      </w:pPr>
      <w:r>
        <w:rPr>
          <w:rFonts w:ascii="Times New Roman" w:eastAsia="Times New Roman" w:hAnsi="Times New Roman" w:cs="Times New Roman"/>
          <w:b/>
          <w:bCs/>
          <w:sz w:val="36"/>
          <w:szCs w:val="36"/>
        </w:rPr>
        <w:lastRenderedPageBreak/>
        <w:t>Appendix B: Analysis Models</w:t>
      </w:r>
    </w:p>
    <w:p w14:paraId="35EDD0E9" w14:textId="77777777" w:rsidR="00F82F35" w:rsidRDefault="00000000">
      <w:pPr>
        <w:pStyle w:val="Heading2"/>
        <w:spacing w:before="200" w:after="120"/>
      </w:pPr>
      <w:bookmarkStart w:id="80" w:name="_Toc236405571"/>
      <w:r>
        <w:rPr>
          <w:rFonts w:ascii="Times New Roman" w:eastAsia="Times New Roman" w:hAnsi="Times New Roman" w:cs="Times New Roman"/>
          <w:b/>
          <w:bCs/>
          <w:sz w:val="28"/>
          <w:szCs w:val="28"/>
        </w:rPr>
        <w:t>6.2 Supplementary Use Case Models</w:t>
      </w:r>
      <w:bookmarkEnd w:id="80"/>
    </w:p>
    <w:p w14:paraId="76489BFC" w14:textId="3B593E0E" w:rsidR="005C38C9" w:rsidRDefault="005C38C9">
      <w:pPr>
        <w:rPr>
          <w:rFonts w:ascii="Times New Roman" w:eastAsia="Times New Roman" w:hAnsi="Times New Roman" w:cs="Times New Roman"/>
          <w:b/>
          <w:bCs/>
          <w:color w:val="2E74B5"/>
          <w:sz w:val="28"/>
          <w:szCs w:val="28"/>
        </w:rPr>
      </w:pPr>
      <w:r>
        <w:rPr>
          <w:rFonts w:ascii="Times New Roman" w:eastAsia="Times New Roman" w:hAnsi="Times New Roman" w:cs="Times New Roman"/>
          <w:b/>
          <w:bCs/>
          <w:noProof/>
          <w:color w:val="2E74B5"/>
          <w:sz w:val="28"/>
          <w:szCs w:val="28"/>
        </w:rPr>
        <w:drawing>
          <wp:inline distT="0" distB="0" distL="0" distR="0" wp14:anchorId="69AE7CAB" wp14:editId="457A30A6">
            <wp:extent cx="2047875" cy="7482506"/>
            <wp:effectExtent l="0" t="0" r="0" b="4445"/>
            <wp:docPr id="185799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96041" name="Picture 185799604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65873" cy="7548266"/>
                    </a:xfrm>
                    <a:prstGeom prst="rect">
                      <a:avLst/>
                    </a:prstGeom>
                  </pic:spPr>
                </pic:pic>
              </a:graphicData>
            </a:graphic>
          </wp:inline>
        </w:drawing>
      </w:r>
      <w:r>
        <w:rPr>
          <w:rFonts w:ascii="Times New Roman" w:eastAsia="Times New Roman" w:hAnsi="Times New Roman" w:cs="Times New Roman"/>
          <w:b/>
          <w:bCs/>
          <w:sz w:val="28"/>
          <w:szCs w:val="28"/>
        </w:rPr>
        <w:br w:type="page"/>
      </w:r>
    </w:p>
    <w:p w14:paraId="2B1C5EC4" w14:textId="30884194" w:rsidR="00F82F35" w:rsidRDefault="00000000">
      <w:pPr>
        <w:pStyle w:val="Heading2"/>
        <w:spacing w:before="200" w:after="120"/>
      </w:pPr>
      <w:bookmarkStart w:id="81" w:name="_Toc236405572"/>
      <w:r>
        <w:rPr>
          <w:rFonts w:ascii="Times New Roman" w:eastAsia="Times New Roman" w:hAnsi="Times New Roman" w:cs="Times New Roman"/>
          <w:b/>
          <w:bCs/>
          <w:sz w:val="28"/>
          <w:szCs w:val="28"/>
        </w:rPr>
        <w:lastRenderedPageBreak/>
        <w:t>6.3 Supplementary UI Mockup</w:t>
      </w:r>
      <w:bookmarkEnd w:id="81"/>
    </w:p>
    <w:p w14:paraId="7A6C5141" w14:textId="77777777" w:rsidR="00F82F35" w:rsidRDefault="00000000">
      <w:pPr>
        <w:spacing w:after="120"/>
      </w:pPr>
      <w:r>
        <w:t>Screen-level mockups for each role (School, Army Unit, Army Ambassador, Stakeholder Admin) are maintained in the project's design files, covering: signup/login and domain-tier routing; browse and filter tabs; the ambassador multi-select team-forming screen with sticky team bar; the engagement detail and two-sided confirmation screen; the EngagementRoster per-member confirmation screen; the Stakeholder Admin dashboard (coverage bars, stale-school flags, upcoming engagements); and the inventory/stock monitoring screen.</w:t>
      </w:r>
    </w:p>
    <w:tbl>
      <w:tblPr>
        <w:tblStyle w:val="TableGrid"/>
        <w:tblW w:w="9576" w:type="dxa"/>
        <w:tblLook w:val="04A0" w:firstRow="1" w:lastRow="0" w:firstColumn="1" w:lastColumn="0" w:noHBand="0" w:noVBand="1"/>
      </w:tblPr>
      <w:tblGrid>
        <w:gridCol w:w="9576"/>
      </w:tblGrid>
      <w:tr w:rsidR="00C84D77" w14:paraId="0407D641" w14:textId="77777777" w:rsidTr="00C84D77">
        <w:tc>
          <w:tcPr>
            <w:tcW w:w="9576" w:type="dxa"/>
          </w:tcPr>
          <w:p w14:paraId="28EC15AA" w14:textId="39EC87F6" w:rsidR="00C84D77" w:rsidRDefault="00C84D77" w:rsidP="00C84D77">
            <w:pPr>
              <w:pStyle w:val="Heading3"/>
              <w:rPr>
                <w:noProof/>
              </w:rPr>
            </w:pPr>
            <w:bookmarkStart w:id="82" w:name="_Toc236405573"/>
            <w:r>
              <w:rPr>
                <w:noProof/>
              </w:rPr>
              <w:t>6.3.1 Public Access &amp; Onboarding</w:t>
            </w:r>
            <w:bookmarkEnd w:id="82"/>
          </w:p>
        </w:tc>
      </w:tr>
      <w:tr w:rsidR="00C84D77" w14:paraId="3D79B653" w14:textId="77777777" w:rsidTr="00C84D77">
        <w:tc>
          <w:tcPr>
            <w:tcW w:w="9576" w:type="dxa"/>
          </w:tcPr>
          <w:p w14:paraId="259E543A" w14:textId="60C0A8BF" w:rsidR="00C84D77" w:rsidRDefault="00C84D77" w:rsidP="00C84D77">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5A168499" wp14:editId="1D8E0FFA">
                  <wp:extent cx="5943600" cy="4896485"/>
                  <wp:effectExtent l="0" t="0" r="0" b="0"/>
                  <wp:docPr id="60891670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16700" name="Picture 6089167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896485"/>
                          </a:xfrm>
                          <a:prstGeom prst="rect">
                            <a:avLst/>
                          </a:prstGeom>
                        </pic:spPr>
                      </pic:pic>
                    </a:graphicData>
                  </a:graphic>
                </wp:inline>
              </w:drawing>
            </w:r>
          </w:p>
        </w:tc>
      </w:tr>
      <w:tr w:rsidR="00C84D77" w14:paraId="7538257B" w14:textId="77777777" w:rsidTr="00C84D77">
        <w:tc>
          <w:tcPr>
            <w:tcW w:w="9576" w:type="dxa"/>
          </w:tcPr>
          <w:p w14:paraId="01547435" w14:textId="6C4E5D52" w:rsidR="00C84D77" w:rsidRPr="000F6996" w:rsidRDefault="00C84D77" w:rsidP="00C84D77">
            <w:pPr>
              <w:spacing w:before="60" w:after="60"/>
              <w:jc w:val="center"/>
              <w:rPr>
                <w:rFonts w:eastAsia="Times New Roman"/>
                <w:b/>
                <w:bCs/>
                <w:i/>
                <w:iCs/>
                <w:sz w:val="28"/>
                <w:szCs w:val="28"/>
              </w:rPr>
            </w:pPr>
            <w:r w:rsidRPr="000F6996">
              <w:rPr>
                <w:rFonts w:eastAsia="Times New Roman"/>
                <w:b/>
                <w:bCs/>
                <w:i/>
                <w:iCs/>
                <w:sz w:val="24"/>
                <w:szCs w:val="24"/>
              </w:rPr>
              <w:t>Login page</w:t>
            </w:r>
          </w:p>
        </w:tc>
      </w:tr>
      <w:tr w:rsidR="00C84D77" w14:paraId="532D5981" w14:textId="77777777" w:rsidTr="00C84D77">
        <w:tc>
          <w:tcPr>
            <w:tcW w:w="9576" w:type="dxa"/>
          </w:tcPr>
          <w:p w14:paraId="1914EF4F" w14:textId="6C55A990" w:rsidR="00C84D77" w:rsidRPr="00C84D77" w:rsidRDefault="00C84D77" w:rsidP="00C84D77">
            <w:pPr>
              <w:spacing w:before="60" w:after="60"/>
              <w:jc w:val="center"/>
              <w:rPr>
                <w:rFonts w:eastAsia="Times New Roman"/>
                <w:b/>
                <w:bCs/>
                <w:i/>
                <w:iCs/>
                <w:sz w:val="24"/>
                <w:szCs w:val="24"/>
              </w:rPr>
            </w:pPr>
            <w:r>
              <w:rPr>
                <w:rFonts w:eastAsia="Times New Roman"/>
                <w:b/>
                <w:bCs/>
                <w:i/>
                <w:iCs/>
                <w:noProof/>
                <w:sz w:val="24"/>
                <w:szCs w:val="24"/>
              </w:rPr>
              <w:lastRenderedPageBreak/>
              <w:drawing>
                <wp:inline distT="0" distB="0" distL="0" distR="0" wp14:anchorId="2D56DB8C" wp14:editId="120D2696">
                  <wp:extent cx="5943600" cy="4896485"/>
                  <wp:effectExtent l="0" t="0" r="0" b="0"/>
                  <wp:docPr id="38380331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03316" name="Picture 3838033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896485"/>
                          </a:xfrm>
                          <a:prstGeom prst="rect">
                            <a:avLst/>
                          </a:prstGeom>
                        </pic:spPr>
                      </pic:pic>
                    </a:graphicData>
                  </a:graphic>
                </wp:inline>
              </w:drawing>
            </w:r>
          </w:p>
        </w:tc>
      </w:tr>
      <w:tr w:rsidR="00C84D77" w14:paraId="14334BAB" w14:textId="77777777" w:rsidTr="00C84D77">
        <w:tc>
          <w:tcPr>
            <w:tcW w:w="9576" w:type="dxa"/>
          </w:tcPr>
          <w:p w14:paraId="78EA144A" w14:textId="47195564" w:rsidR="000F6996" w:rsidRPr="000F6996" w:rsidRDefault="00C84D77" w:rsidP="00C84D77">
            <w:pPr>
              <w:spacing w:before="60" w:after="60"/>
              <w:jc w:val="center"/>
              <w:rPr>
                <w:rFonts w:eastAsia="Times New Roman"/>
                <w:b/>
                <w:bCs/>
                <w:i/>
                <w:iCs/>
                <w:noProof/>
                <w:sz w:val="24"/>
                <w:szCs w:val="24"/>
              </w:rPr>
            </w:pPr>
            <w:r w:rsidRPr="000F6996">
              <w:rPr>
                <w:rFonts w:eastAsia="Times New Roman"/>
                <w:b/>
                <w:bCs/>
                <w:i/>
                <w:iCs/>
                <w:noProof/>
                <w:sz w:val="24"/>
                <w:szCs w:val="24"/>
              </w:rPr>
              <w:t>Pre-Signup (Role selection)</w:t>
            </w:r>
            <w:r w:rsidR="009E1A1E" w:rsidRPr="000F6996">
              <w:rPr>
                <w:rFonts w:eastAsia="Times New Roman"/>
                <w:b/>
                <w:bCs/>
                <w:i/>
                <w:iCs/>
                <w:noProof/>
                <w:sz w:val="24"/>
                <w:szCs w:val="24"/>
              </w:rPr>
              <w:t xml:space="preserve"> page</w:t>
            </w:r>
            <w:r w:rsidR="0008403A" w:rsidRPr="000F6996">
              <w:rPr>
                <w:rFonts w:eastAsia="Times New Roman"/>
                <w:b/>
                <w:bCs/>
                <w:i/>
                <w:iCs/>
                <w:noProof/>
                <w:sz w:val="24"/>
                <w:szCs w:val="24"/>
              </w:rPr>
              <w:t xml:space="preserve"> </w:t>
            </w:r>
          </w:p>
          <w:p w14:paraId="153B04C9" w14:textId="68F9E5D1" w:rsidR="00C84D77" w:rsidRPr="00C84D77" w:rsidRDefault="000F6996" w:rsidP="00C84D77">
            <w:pPr>
              <w:spacing w:before="60" w:after="60"/>
              <w:jc w:val="center"/>
              <w:rPr>
                <w:rFonts w:eastAsia="Times New Roman"/>
                <w:i/>
                <w:iCs/>
                <w:noProof/>
                <w:sz w:val="24"/>
                <w:szCs w:val="24"/>
              </w:rPr>
            </w:pPr>
            <w:r>
              <w:rPr>
                <w:rFonts w:eastAsia="Times New Roman"/>
                <w:i/>
                <w:iCs/>
                <w:noProof/>
                <w:sz w:val="24"/>
                <w:szCs w:val="24"/>
              </w:rPr>
              <w:t>A</w:t>
            </w:r>
            <w:r w:rsidR="0008403A">
              <w:rPr>
                <w:rFonts w:eastAsia="Times New Roman"/>
                <w:i/>
                <w:iCs/>
                <w:noProof/>
                <w:sz w:val="24"/>
                <w:szCs w:val="24"/>
              </w:rPr>
              <w:t>fter click “Create an account”</w:t>
            </w:r>
            <w:r>
              <w:rPr>
                <w:rFonts w:eastAsia="Times New Roman"/>
                <w:i/>
                <w:iCs/>
                <w:noProof/>
                <w:sz w:val="24"/>
                <w:szCs w:val="24"/>
              </w:rPr>
              <w:t>.</w:t>
            </w:r>
          </w:p>
        </w:tc>
      </w:tr>
      <w:tr w:rsidR="00C84D77" w:rsidRPr="00C84D77" w14:paraId="376E8038" w14:textId="77777777" w:rsidTr="00C84D77">
        <w:tc>
          <w:tcPr>
            <w:tcW w:w="9576" w:type="dxa"/>
          </w:tcPr>
          <w:p w14:paraId="60FF2655" w14:textId="30174738" w:rsidR="00C84D77" w:rsidRPr="00C84D77" w:rsidRDefault="00C84D77" w:rsidP="00C84D77">
            <w:pPr>
              <w:spacing w:before="60" w:after="60"/>
              <w:jc w:val="center"/>
              <w:rPr>
                <w:rFonts w:eastAsia="Times New Roman"/>
                <w:i/>
                <w:iCs/>
                <w:noProof/>
                <w:sz w:val="24"/>
                <w:szCs w:val="24"/>
              </w:rPr>
            </w:pPr>
            <w:r w:rsidRPr="00C84D77">
              <w:rPr>
                <w:rFonts w:eastAsia="Times New Roman"/>
                <w:i/>
                <w:iCs/>
                <w:noProof/>
                <w:sz w:val="24"/>
                <w:szCs w:val="24"/>
              </w:rPr>
              <w:lastRenderedPageBreak/>
              <w:drawing>
                <wp:inline distT="0" distB="0" distL="0" distR="0" wp14:anchorId="0813ED9D" wp14:editId="582156D6">
                  <wp:extent cx="4302125" cy="3544347"/>
                  <wp:effectExtent l="0" t="0" r="3175" b="0"/>
                  <wp:docPr id="104364301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43017" name="Picture 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02125" cy="3544347"/>
                          </a:xfrm>
                          <a:prstGeom prst="rect">
                            <a:avLst/>
                          </a:prstGeom>
                        </pic:spPr>
                      </pic:pic>
                    </a:graphicData>
                  </a:graphic>
                </wp:inline>
              </w:drawing>
            </w:r>
          </w:p>
        </w:tc>
      </w:tr>
      <w:tr w:rsidR="00C84D77" w:rsidRPr="00C84D77" w14:paraId="33BE89D4" w14:textId="77777777" w:rsidTr="00C84D77">
        <w:tc>
          <w:tcPr>
            <w:tcW w:w="9576" w:type="dxa"/>
          </w:tcPr>
          <w:p w14:paraId="12E3DE3B" w14:textId="77777777" w:rsidR="000F6996" w:rsidRPr="000F6996" w:rsidRDefault="0008403A" w:rsidP="00C84D77">
            <w:pPr>
              <w:spacing w:before="60" w:after="60"/>
              <w:jc w:val="center"/>
              <w:rPr>
                <w:rFonts w:eastAsia="Times New Roman"/>
                <w:b/>
                <w:bCs/>
                <w:i/>
                <w:iCs/>
                <w:noProof/>
                <w:sz w:val="24"/>
                <w:szCs w:val="24"/>
              </w:rPr>
            </w:pPr>
            <w:r w:rsidRPr="000F6996">
              <w:rPr>
                <w:rFonts w:eastAsia="Times New Roman"/>
                <w:b/>
                <w:bCs/>
                <w:i/>
                <w:iCs/>
                <w:noProof/>
                <w:sz w:val="24"/>
                <w:szCs w:val="24"/>
              </w:rPr>
              <w:t xml:space="preserve">Forget Password page, </w:t>
            </w:r>
          </w:p>
          <w:p w14:paraId="0F97204B" w14:textId="458DDA36" w:rsidR="00C84D77" w:rsidRPr="00C84D77" w:rsidRDefault="000F6996" w:rsidP="00C84D77">
            <w:pPr>
              <w:spacing w:before="60" w:after="60"/>
              <w:jc w:val="center"/>
              <w:rPr>
                <w:rFonts w:eastAsia="Times New Roman"/>
                <w:i/>
                <w:iCs/>
                <w:noProof/>
                <w:sz w:val="24"/>
                <w:szCs w:val="24"/>
              </w:rPr>
            </w:pPr>
            <w:r>
              <w:rPr>
                <w:rFonts w:eastAsia="Times New Roman"/>
                <w:i/>
                <w:iCs/>
                <w:noProof/>
                <w:sz w:val="24"/>
                <w:szCs w:val="24"/>
              </w:rPr>
              <w:t>A</w:t>
            </w:r>
            <w:r w:rsidR="009E1A1E">
              <w:rPr>
                <w:rFonts w:eastAsia="Times New Roman"/>
                <w:i/>
                <w:iCs/>
                <w:noProof/>
                <w:sz w:val="24"/>
                <w:szCs w:val="24"/>
              </w:rPr>
              <w:t>fter clicking “Forget password” in the Login page</w:t>
            </w:r>
            <w:r>
              <w:rPr>
                <w:rFonts w:eastAsia="Times New Roman"/>
                <w:i/>
                <w:iCs/>
                <w:noProof/>
                <w:sz w:val="24"/>
                <w:szCs w:val="24"/>
              </w:rPr>
              <w:t>.</w:t>
            </w:r>
          </w:p>
        </w:tc>
      </w:tr>
      <w:tr w:rsidR="009E1A1E" w:rsidRPr="00C84D77" w14:paraId="770EBAC3" w14:textId="77777777" w:rsidTr="00C84D77">
        <w:tc>
          <w:tcPr>
            <w:tcW w:w="9576" w:type="dxa"/>
          </w:tcPr>
          <w:p w14:paraId="2D0A1685" w14:textId="509FAEBD" w:rsidR="009E1A1E" w:rsidRDefault="009E1A1E" w:rsidP="00C84D77">
            <w:pPr>
              <w:spacing w:before="60" w:after="60"/>
              <w:jc w:val="center"/>
              <w:rPr>
                <w:rFonts w:eastAsia="Times New Roman"/>
                <w:i/>
                <w:iCs/>
                <w:noProof/>
                <w:sz w:val="24"/>
                <w:szCs w:val="24"/>
              </w:rPr>
            </w:pPr>
            <w:r>
              <w:rPr>
                <w:rFonts w:eastAsia="Times New Roman"/>
                <w:i/>
                <w:iCs/>
                <w:noProof/>
                <w:sz w:val="24"/>
                <w:szCs w:val="24"/>
              </w:rPr>
              <w:lastRenderedPageBreak/>
              <w:drawing>
                <wp:inline distT="0" distB="0" distL="0" distR="0" wp14:anchorId="18FF5949" wp14:editId="3A2FD8D7">
                  <wp:extent cx="4065905" cy="7644558"/>
                  <wp:effectExtent l="0" t="0" r="0" b="0"/>
                  <wp:docPr id="93316974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69744" name="Picture 93316974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79004" cy="7669185"/>
                          </a:xfrm>
                          <a:prstGeom prst="rect">
                            <a:avLst/>
                          </a:prstGeom>
                        </pic:spPr>
                      </pic:pic>
                    </a:graphicData>
                  </a:graphic>
                </wp:inline>
              </w:drawing>
            </w:r>
          </w:p>
        </w:tc>
      </w:tr>
      <w:tr w:rsidR="009E1A1E" w:rsidRPr="00C84D77" w14:paraId="71F47B4D" w14:textId="77777777" w:rsidTr="00C84D77">
        <w:tc>
          <w:tcPr>
            <w:tcW w:w="9576" w:type="dxa"/>
          </w:tcPr>
          <w:p w14:paraId="5E2C4AA2" w14:textId="77777777" w:rsidR="000F6996" w:rsidRDefault="0008403A" w:rsidP="00C84D77">
            <w:pPr>
              <w:spacing w:before="60" w:after="60"/>
              <w:jc w:val="center"/>
              <w:rPr>
                <w:rFonts w:eastAsia="Times New Roman"/>
                <w:i/>
                <w:iCs/>
                <w:noProof/>
                <w:sz w:val="24"/>
                <w:szCs w:val="24"/>
              </w:rPr>
            </w:pPr>
            <w:r w:rsidRPr="000F6996">
              <w:rPr>
                <w:rFonts w:eastAsia="Times New Roman"/>
                <w:b/>
                <w:bCs/>
                <w:i/>
                <w:iCs/>
                <w:noProof/>
                <w:sz w:val="24"/>
                <w:szCs w:val="24"/>
              </w:rPr>
              <w:t>School signup page,</w:t>
            </w:r>
            <w:r>
              <w:rPr>
                <w:rFonts w:eastAsia="Times New Roman"/>
                <w:i/>
                <w:iCs/>
                <w:noProof/>
                <w:sz w:val="24"/>
                <w:szCs w:val="24"/>
              </w:rPr>
              <w:t xml:space="preserve"> </w:t>
            </w:r>
          </w:p>
          <w:p w14:paraId="5EC2CB0C" w14:textId="41B1D159" w:rsidR="009E1A1E" w:rsidRDefault="000F6996" w:rsidP="00C84D77">
            <w:pPr>
              <w:spacing w:before="60" w:after="60"/>
              <w:jc w:val="center"/>
              <w:rPr>
                <w:rFonts w:eastAsia="Times New Roman"/>
                <w:i/>
                <w:iCs/>
                <w:noProof/>
                <w:sz w:val="24"/>
                <w:szCs w:val="24"/>
              </w:rPr>
            </w:pPr>
            <w:r>
              <w:rPr>
                <w:rFonts w:eastAsia="Times New Roman"/>
                <w:i/>
                <w:iCs/>
                <w:noProof/>
                <w:sz w:val="24"/>
                <w:szCs w:val="24"/>
              </w:rPr>
              <w:t>A</w:t>
            </w:r>
            <w:r w:rsidR="009E1A1E">
              <w:rPr>
                <w:rFonts w:eastAsia="Times New Roman"/>
                <w:i/>
                <w:iCs/>
                <w:noProof/>
                <w:sz w:val="24"/>
                <w:szCs w:val="24"/>
              </w:rPr>
              <w:t>fter clicking “School” in the pre-signup pa</w:t>
            </w:r>
            <w:r>
              <w:rPr>
                <w:rFonts w:eastAsia="Times New Roman"/>
                <w:i/>
                <w:iCs/>
                <w:noProof/>
                <w:sz w:val="24"/>
                <w:szCs w:val="24"/>
              </w:rPr>
              <w:t>ge.</w:t>
            </w:r>
          </w:p>
        </w:tc>
      </w:tr>
      <w:tr w:rsidR="009E1A1E" w:rsidRPr="00C84D77" w14:paraId="1533B724" w14:textId="77777777" w:rsidTr="00C84D77">
        <w:tc>
          <w:tcPr>
            <w:tcW w:w="9576" w:type="dxa"/>
          </w:tcPr>
          <w:p w14:paraId="31409227" w14:textId="5A761DB7" w:rsidR="009E1A1E" w:rsidRDefault="009E1A1E" w:rsidP="009E1A1E">
            <w:pPr>
              <w:spacing w:before="60" w:after="60"/>
              <w:jc w:val="center"/>
              <w:rPr>
                <w:rFonts w:eastAsia="Times New Roman"/>
                <w:i/>
                <w:iCs/>
                <w:noProof/>
                <w:sz w:val="24"/>
                <w:szCs w:val="24"/>
              </w:rPr>
            </w:pPr>
            <w:r>
              <w:rPr>
                <w:rFonts w:eastAsia="Times New Roman"/>
                <w:i/>
                <w:iCs/>
                <w:noProof/>
                <w:sz w:val="24"/>
                <w:szCs w:val="24"/>
              </w:rPr>
              <w:lastRenderedPageBreak/>
              <w:drawing>
                <wp:inline distT="0" distB="0" distL="0" distR="0" wp14:anchorId="005ECFA0" wp14:editId="49B5B090">
                  <wp:extent cx="4032047" cy="7631557"/>
                  <wp:effectExtent l="0" t="0" r="6985" b="7620"/>
                  <wp:docPr id="194770367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03679" name="Picture 194770367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35815" cy="7638690"/>
                          </a:xfrm>
                          <a:prstGeom prst="rect">
                            <a:avLst/>
                          </a:prstGeom>
                        </pic:spPr>
                      </pic:pic>
                    </a:graphicData>
                  </a:graphic>
                </wp:inline>
              </w:drawing>
            </w:r>
          </w:p>
        </w:tc>
      </w:tr>
      <w:tr w:rsidR="009E1A1E" w:rsidRPr="00C84D77" w14:paraId="24E157B5" w14:textId="77777777" w:rsidTr="00C84D77">
        <w:tc>
          <w:tcPr>
            <w:tcW w:w="9576" w:type="dxa"/>
          </w:tcPr>
          <w:p w14:paraId="297D6DE0" w14:textId="77777777" w:rsidR="000F6996" w:rsidRDefault="0008403A" w:rsidP="009E1A1E">
            <w:pPr>
              <w:spacing w:before="60" w:after="60"/>
              <w:jc w:val="center"/>
              <w:rPr>
                <w:rFonts w:eastAsia="Times New Roman"/>
                <w:i/>
                <w:iCs/>
                <w:noProof/>
                <w:sz w:val="24"/>
                <w:szCs w:val="24"/>
              </w:rPr>
            </w:pPr>
            <w:r w:rsidRPr="000F6996">
              <w:rPr>
                <w:rFonts w:eastAsia="Times New Roman"/>
                <w:b/>
                <w:bCs/>
                <w:i/>
                <w:iCs/>
                <w:noProof/>
                <w:sz w:val="24"/>
                <w:szCs w:val="24"/>
              </w:rPr>
              <w:t>Army Unit signup page,</w:t>
            </w:r>
            <w:r>
              <w:rPr>
                <w:rFonts w:eastAsia="Times New Roman"/>
                <w:i/>
                <w:iCs/>
                <w:noProof/>
                <w:sz w:val="24"/>
                <w:szCs w:val="24"/>
              </w:rPr>
              <w:t xml:space="preserve"> </w:t>
            </w:r>
          </w:p>
          <w:p w14:paraId="233AE148" w14:textId="3AD42CFA" w:rsidR="009E1A1E" w:rsidRDefault="000F6996" w:rsidP="009E1A1E">
            <w:pPr>
              <w:spacing w:before="60" w:after="60"/>
              <w:jc w:val="center"/>
              <w:rPr>
                <w:rFonts w:eastAsia="Times New Roman"/>
                <w:i/>
                <w:iCs/>
                <w:noProof/>
                <w:sz w:val="24"/>
                <w:szCs w:val="24"/>
              </w:rPr>
            </w:pPr>
            <w:r>
              <w:rPr>
                <w:rFonts w:eastAsia="Times New Roman"/>
                <w:i/>
                <w:iCs/>
                <w:noProof/>
                <w:sz w:val="24"/>
                <w:szCs w:val="24"/>
              </w:rPr>
              <w:t>A</w:t>
            </w:r>
            <w:r w:rsidR="009E1A1E">
              <w:rPr>
                <w:rFonts w:eastAsia="Times New Roman"/>
                <w:i/>
                <w:iCs/>
                <w:noProof/>
                <w:sz w:val="24"/>
                <w:szCs w:val="24"/>
              </w:rPr>
              <w:t>fter clicking “Army Unit” in the pre-signup page</w:t>
            </w:r>
            <w:r>
              <w:rPr>
                <w:rFonts w:eastAsia="Times New Roman"/>
                <w:i/>
                <w:iCs/>
                <w:noProof/>
                <w:sz w:val="24"/>
                <w:szCs w:val="24"/>
              </w:rPr>
              <w:t>.</w:t>
            </w:r>
          </w:p>
        </w:tc>
      </w:tr>
      <w:tr w:rsidR="009E1A1E" w:rsidRPr="00C84D77" w14:paraId="4FC064D6" w14:textId="77777777" w:rsidTr="00C84D77">
        <w:tc>
          <w:tcPr>
            <w:tcW w:w="9576" w:type="dxa"/>
          </w:tcPr>
          <w:p w14:paraId="64A958CC" w14:textId="41E5B6DE" w:rsidR="009E1A1E" w:rsidRDefault="009E1A1E" w:rsidP="009E1A1E">
            <w:pPr>
              <w:spacing w:before="60" w:after="60"/>
              <w:jc w:val="center"/>
              <w:rPr>
                <w:rFonts w:eastAsia="Times New Roman"/>
                <w:i/>
                <w:iCs/>
                <w:noProof/>
                <w:sz w:val="24"/>
                <w:szCs w:val="24"/>
              </w:rPr>
            </w:pPr>
            <w:r>
              <w:rPr>
                <w:rFonts w:eastAsia="Times New Roman"/>
                <w:i/>
                <w:iCs/>
                <w:noProof/>
                <w:sz w:val="24"/>
                <w:szCs w:val="24"/>
              </w:rPr>
              <w:lastRenderedPageBreak/>
              <w:drawing>
                <wp:inline distT="0" distB="0" distL="0" distR="0" wp14:anchorId="24A52FC0" wp14:editId="4961D859">
                  <wp:extent cx="3670601" cy="7661275"/>
                  <wp:effectExtent l="0" t="0" r="6350" b="0"/>
                  <wp:docPr id="173613354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33549" name="Picture 173613354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75521" cy="7671545"/>
                          </a:xfrm>
                          <a:prstGeom prst="rect">
                            <a:avLst/>
                          </a:prstGeom>
                        </pic:spPr>
                      </pic:pic>
                    </a:graphicData>
                  </a:graphic>
                </wp:inline>
              </w:drawing>
            </w:r>
          </w:p>
        </w:tc>
      </w:tr>
      <w:tr w:rsidR="009E1A1E" w:rsidRPr="00C84D77" w14:paraId="261DD80C" w14:textId="77777777" w:rsidTr="00C84D77">
        <w:tc>
          <w:tcPr>
            <w:tcW w:w="9576" w:type="dxa"/>
          </w:tcPr>
          <w:p w14:paraId="6C7D832A" w14:textId="67F72467" w:rsidR="009E1A1E" w:rsidRDefault="009E1A1E" w:rsidP="009E1A1E">
            <w:pPr>
              <w:spacing w:before="60" w:after="60"/>
              <w:jc w:val="center"/>
              <w:rPr>
                <w:rFonts w:eastAsia="Times New Roman"/>
                <w:i/>
                <w:iCs/>
                <w:noProof/>
                <w:sz w:val="24"/>
                <w:szCs w:val="24"/>
              </w:rPr>
            </w:pPr>
            <w:r w:rsidRPr="000F6996">
              <w:rPr>
                <w:rFonts w:eastAsia="Times New Roman"/>
                <w:b/>
                <w:bCs/>
                <w:i/>
                <w:iCs/>
                <w:noProof/>
                <w:sz w:val="24"/>
                <w:szCs w:val="24"/>
              </w:rPr>
              <w:t>Army Ambassador signup page</w:t>
            </w:r>
            <w:r w:rsidR="0008403A" w:rsidRPr="000F6996">
              <w:rPr>
                <w:rFonts w:eastAsia="Times New Roman"/>
                <w:b/>
                <w:bCs/>
                <w:i/>
                <w:iCs/>
                <w:noProof/>
                <w:sz w:val="24"/>
                <w:szCs w:val="24"/>
              </w:rPr>
              <w:t xml:space="preserve">, </w:t>
            </w:r>
            <w:r w:rsidR="000F6996" w:rsidRPr="000F6996">
              <w:rPr>
                <w:rFonts w:eastAsia="Times New Roman"/>
                <w:b/>
                <w:bCs/>
                <w:i/>
                <w:iCs/>
                <w:noProof/>
                <w:sz w:val="24"/>
                <w:szCs w:val="24"/>
              </w:rPr>
              <w:br/>
            </w:r>
            <w:r w:rsidR="000F6996">
              <w:rPr>
                <w:rFonts w:eastAsia="Times New Roman"/>
                <w:i/>
                <w:iCs/>
                <w:noProof/>
                <w:sz w:val="24"/>
                <w:szCs w:val="24"/>
              </w:rPr>
              <w:t>A</w:t>
            </w:r>
            <w:r w:rsidR="0008403A">
              <w:rPr>
                <w:rFonts w:eastAsia="Times New Roman"/>
                <w:i/>
                <w:iCs/>
                <w:noProof/>
                <w:sz w:val="24"/>
                <w:szCs w:val="24"/>
              </w:rPr>
              <w:t>fter clicking “Army Ambassador” in the pre-signup page</w:t>
            </w:r>
            <w:r w:rsidR="000F6996">
              <w:rPr>
                <w:rFonts w:eastAsia="Times New Roman"/>
                <w:i/>
                <w:iCs/>
                <w:noProof/>
                <w:sz w:val="24"/>
                <w:szCs w:val="24"/>
              </w:rPr>
              <w:t>.</w:t>
            </w:r>
          </w:p>
        </w:tc>
      </w:tr>
      <w:tr w:rsidR="009E1A1E" w:rsidRPr="00C84D77" w14:paraId="6884CAB8" w14:textId="77777777" w:rsidTr="00C84D77">
        <w:tc>
          <w:tcPr>
            <w:tcW w:w="9576" w:type="dxa"/>
          </w:tcPr>
          <w:p w14:paraId="087AC283" w14:textId="7E79B28F" w:rsidR="009E1A1E" w:rsidRDefault="0008403A" w:rsidP="009E1A1E">
            <w:pPr>
              <w:spacing w:before="60" w:after="60"/>
              <w:jc w:val="center"/>
              <w:rPr>
                <w:rFonts w:eastAsia="Times New Roman"/>
                <w:i/>
                <w:iCs/>
                <w:noProof/>
                <w:sz w:val="24"/>
                <w:szCs w:val="24"/>
              </w:rPr>
            </w:pPr>
            <w:r>
              <w:rPr>
                <w:rFonts w:eastAsia="Times New Roman"/>
                <w:i/>
                <w:iCs/>
                <w:noProof/>
                <w:sz w:val="24"/>
                <w:szCs w:val="24"/>
              </w:rPr>
              <w:lastRenderedPageBreak/>
              <w:drawing>
                <wp:inline distT="0" distB="0" distL="0" distR="0" wp14:anchorId="1DC40F3D" wp14:editId="7499610A">
                  <wp:extent cx="5943600" cy="4408805"/>
                  <wp:effectExtent l="0" t="0" r="0" b="0"/>
                  <wp:docPr id="40727251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72514" name="Picture 40727251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4408805"/>
                          </a:xfrm>
                          <a:prstGeom prst="rect">
                            <a:avLst/>
                          </a:prstGeom>
                        </pic:spPr>
                      </pic:pic>
                    </a:graphicData>
                  </a:graphic>
                </wp:inline>
              </w:drawing>
            </w:r>
          </w:p>
        </w:tc>
      </w:tr>
      <w:tr w:rsidR="0008403A" w:rsidRPr="00C84D77" w14:paraId="638B089B" w14:textId="77777777" w:rsidTr="00C84D77">
        <w:tc>
          <w:tcPr>
            <w:tcW w:w="9576" w:type="dxa"/>
          </w:tcPr>
          <w:p w14:paraId="79EE6126" w14:textId="77777777" w:rsidR="000F6996" w:rsidRDefault="0008403A" w:rsidP="009E1A1E">
            <w:pPr>
              <w:spacing w:before="60" w:after="60"/>
              <w:jc w:val="center"/>
              <w:rPr>
                <w:rFonts w:eastAsia="Times New Roman"/>
                <w:b/>
                <w:bCs/>
                <w:i/>
                <w:iCs/>
                <w:noProof/>
                <w:sz w:val="24"/>
                <w:szCs w:val="24"/>
              </w:rPr>
            </w:pPr>
            <w:r w:rsidRPr="000F6996">
              <w:rPr>
                <w:rFonts w:eastAsia="Times New Roman"/>
                <w:b/>
                <w:bCs/>
                <w:i/>
                <w:iCs/>
                <w:noProof/>
                <w:sz w:val="24"/>
                <w:szCs w:val="24"/>
              </w:rPr>
              <w:t>Contact page</w:t>
            </w:r>
          </w:p>
          <w:p w14:paraId="1F282E75" w14:textId="6CB50234" w:rsidR="0008403A" w:rsidRDefault="000F6996" w:rsidP="009E1A1E">
            <w:pPr>
              <w:spacing w:before="60" w:after="60"/>
              <w:jc w:val="center"/>
              <w:rPr>
                <w:rFonts w:eastAsia="Times New Roman"/>
                <w:i/>
                <w:iCs/>
                <w:noProof/>
                <w:sz w:val="24"/>
                <w:szCs w:val="24"/>
              </w:rPr>
            </w:pPr>
            <w:r>
              <w:rPr>
                <w:rFonts w:eastAsia="Times New Roman"/>
                <w:i/>
                <w:iCs/>
                <w:noProof/>
                <w:sz w:val="24"/>
                <w:szCs w:val="24"/>
              </w:rPr>
              <w:t>A</w:t>
            </w:r>
            <w:r w:rsidR="0008403A">
              <w:rPr>
                <w:rFonts w:eastAsia="Times New Roman"/>
                <w:i/>
                <w:iCs/>
                <w:noProof/>
                <w:sz w:val="24"/>
                <w:szCs w:val="24"/>
              </w:rPr>
              <w:t>fter clicking “Contact” at the footnote</w:t>
            </w:r>
            <w:r>
              <w:rPr>
                <w:rFonts w:eastAsia="Times New Roman"/>
                <w:i/>
                <w:iCs/>
                <w:noProof/>
                <w:sz w:val="24"/>
                <w:szCs w:val="24"/>
              </w:rPr>
              <w:t>.</w:t>
            </w:r>
          </w:p>
        </w:tc>
      </w:tr>
      <w:tr w:rsidR="0008403A" w:rsidRPr="00C84D77" w14:paraId="3F7D2B91" w14:textId="77777777" w:rsidTr="00C84D77">
        <w:tc>
          <w:tcPr>
            <w:tcW w:w="9576" w:type="dxa"/>
          </w:tcPr>
          <w:p w14:paraId="179EBB1E" w14:textId="3A022C1F" w:rsidR="0008403A" w:rsidRDefault="0008403A" w:rsidP="009E1A1E">
            <w:pPr>
              <w:spacing w:before="60" w:after="60"/>
              <w:jc w:val="center"/>
              <w:rPr>
                <w:rFonts w:eastAsia="Times New Roman"/>
                <w:i/>
                <w:iCs/>
                <w:noProof/>
                <w:sz w:val="24"/>
                <w:szCs w:val="24"/>
              </w:rPr>
            </w:pPr>
            <w:r>
              <w:rPr>
                <w:rFonts w:eastAsia="Times New Roman"/>
                <w:i/>
                <w:iCs/>
                <w:noProof/>
                <w:sz w:val="24"/>
                <w:szCs w:val="24"/>
              </w:rPr>
              <w:lastRenderedPageBreak/>
              <w:drawing>
                <wp:inline distT="0" distB="0" distL="0" distR="0" wp14:anchorId="006384FF" wp14:editId="74301B6F">
                  <wp:extent cx="5943600" cy="4859020"/>
                  <wp:effectExtent l="0" t="0" r="0" b="0"/>
                  <wp:docPr id="21216949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9492" name="Picture 21216949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859020"/>
                          </a:xfrm>
                          <a:prstGeom prst="rect">
                            <a:avLst/>
                          </a:prstGeom>
                        </pic:spPr>
                      </pic:pic>
                    </a:graphicData>
                  </a:graphic>
                </wp:inline>
              </w:drawing>
            </w:r>
          </w:p>
        </w:tc>
      </w:tr>
      <w:tr w:rsidR="0008403A" w:rsidRPr="00C84D77" w14:paraId="185C7E0E" w14:textId="77777777" w:rsidTr="00C84D77">
        <w:tc>
          <w:tcPr>
            <w:tcW w:w="9576" w:type="dxa"/>
          </w:tcPr>
          <w:p w14:paraId="013C2833" w14:textId="15D9E8C6" w:rsidR="000F6996" w:rsidRPr="000F6996" w:rsidRDefault="0008403A" w:rsidP="009E1A1E">
            <w:pPr>
              <w:spacing w:before="60" w:after="60"/>
              <w:jc w:val="center"/>
              <w:rPr>
                <w:rFonts w:eastAsia="Times New Roman"/>
                <w:b/>
                <w:bCs/>
                <w:i/>
                <w:iCs/>
                <w:noProof/>
                <w:sz w:val="24"/>
                <w:szCs w:val="24"/>
              </w:rPr>
            </w:pPr>
            <w:r w:rsidRPr="000F6996">
              <w:rPr>
                <w:rFonts w:eastAsia="Times New Roman"/>
                <w:b/>
                <w:bCs/>
                <w:i/>
                <w:iCs/>
                <w:noProof/>
                <w:sz w:val="24"/>
                <w:szCs w:val="24"/>
              </w:rPr>
              <w:t>Feedback page</w:t>
            </w:r>
          </w:p>
          <w:p w14:paraId="6CBFE260" w14:textId="2E1C70DE" w:rsidR="0008403A" w:rsidRDefault="000F6996" w:rsidP="000F6996">
            <w:pPr>
              <w:spacing w:before="60" w:after="60"/>
              <w:jc w:val="center"/>
              <w:rPr>
                <w:rFonts w:eastAsia="Times New Roman"/>
                <w:i/>
                <w:iCs/>
                <w:noProof/>
                <w:sz w:val="24"/>
                <w:szCs w:val="24"/>
              </w:rPr>
            </w:pPr>
            <w:r>
              <w:rPr>
                <w:rFonts w:eastAsia="Times New Roman"/>
                <w:i/>
                <w:iCs/>
                <w:noProof/>
                <w:sz w:val="24"/>
                <w:szCs w:val="24"/>
              </w:rPr>
              <w:t>A</w:t>
            </w:r>
            <w:r w:rsidR="0008403A">
              <w:rPr>
                <w:rFonts w:eastAsia="Times New Roman"/>
                <w:i/>
                <w:iCs/>
                <w:noProof/>
                <w:sz w:val="24"/>
                <w:szCs w:val="24"/>
              </w:rPr>
              <w:t>fter clicking “Feedback” at the footnote.</w:t>
            </w:r>
          </w:p>
        </w:tc>
      </w:tr>
    </w:tbl>
    <w:p w14:paraId="3C5C86C9" w14:textId="77777777" w:rsidR="000F6996" w:rsidRDefault="000F6996">
      <w:r>
        <w:rPr>
          <w:b/>
        </w:rPr>
        <w:br w:type="page"/>
      </w:r>
    </w:p>
    <w:tbl>
      <w:tblPr>
        <w:tblStyle w:val="TableGrid"/>
        <w:tblW w:w="9576" w:type="dxa"/>
        <w:tblLook w:val="04A0" w:firstRow="1" w:lastRow="0" w:firstColumn="1" w:lastColumn="0" w:noHBand="0" w:noVBand="1"/>
      </w:tblPr>
      <w:tblGrid>
        <w:gridCol w:w="9576"/>
      </w:tblGrid>
      <w:tr w:rsidR="0008403A" w:rsidRPr="00C84D77" w14:paraId="440F5FA0" w14:textId="77777777" w:rsidTr="00C84D77">
        <w:tc>
          <w:tcPr>
            <w:tcW w:w="9576" w:type="dxa"/>
          </w:tcPr>
          <w:p w14:paraId="0E49E629" w14:textId="33DCE57C" w:rsidR="0008403A" w:rsidRPr="0008403A" w:rsidRDefault="0008403A" w:rsidP="0008403A">
            <w:pPr>
              <w:pStyle w:val="Heading3"/>
              <w:rPr>
                <w:noProof/>
              </w:rPr>
            </w:pPr>
            <w:bookmarkStart w:id="83" w:name="_Toc236405574"/>
            <w:r>
              <w:rPr>
                <w:noProof/>
              </w:rPr>
              <w:lastRenderedPageBreak/>
              <w:t>6.3.2 School View</w:t>
            </w:r>
            <w:bookmarkEnd w:id="83"/>
          </w:p>
        </w:tc>
      </w:tr>
      <w:tr w:rsidR="0008403A" w:rsidRPr="00C84D77" w14:paraId="5DED4135" w14:textId="77777777" w:rsidTr="00C84D77">
        <w:tc>
          <w:tcPr>
            <w:tcW w:w="9576" w:type="dxa"/>
          </w:tcPr>
          <w:p w14:paraId="1B9FD64E" w14:textId="6816231E" w:rsidR="0008403A" w:rsidRDefault="000F6996" w:rsidP="009E1A1E">
            <w:pPr>
              <w:spacing w:before="60" w:after="60"/>
              <w:jc w:val="center"/>
              <w:rPr>
                <w:rFonts w:eastAsia="Times New Roman"/>
                <w:i/>
                <w:iCs/>
                <w:noProof/>
                <w:sz w:val="24"/>
                <w:szCs w:val="24"/>
              </w:rPr>
            </w:pPr>
            <w:r>
              <w:rPr>
                <w:rFonts w:eastAsia="Times New Roman"/>
                <w:i/>
                <w:iCs/>
                <w:noProof/>
                <w:sz w:val="24"/>
                <w:szCs w:val="24"/>
              </w:rPr>
              <w:drawing>
                <wp:inline distT="0" distB="0" distL="0" distR="0" wp14:anchorId="344E2984" wp14:editId="3EEA363F">
                  <wp:extent cx="5943600" cy="4321810"/>
                  <wp:effectExtent l="0" t="0" r="0" b="2540"/>
                  <wp:docPr id="25573122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31221" name="Picture 25573122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321810"/>
                          </a:xfrm>
                          <a:prstGeom prst="rect">
                            <a:avLst/>
                          </a:prstGeom>
                        </pic:spPr>
                      </pic:pic>
                    </a:graphicData>
                  </a:graphic>
                </wp:inline>
              </w:drawing>
            </w:r>
          </w:p>
        </w:tc>
      </w:tr>
      <w:tr w:rsidR="0008403A" w:rsidRPr="00C84D77" w14:paraId="7290A99E" w14:textId="77777777" w:rsidTr="00C84D77">
        <w:tc>
          <w:tcPr>
            <w:tcW w:w="9576" w:type="dxa"/>
          </w:tcPr>
          <w:p w14:paraId="49CD9995" w14:textId="77777777" w:rsidR="0008403A" w:rsidRPr="000F6996" w:rsidRDefault="000F6996" w:rsidP="009E1A1E">
            <w:pPr>
              <w:spacing w:before="60" w:after="60"/>
              <w:jc w:val="center"/>
              <w:rPr>
                <w:rFonts w:eastAsia="Times New Roman"/>
                <w:b/>
                <w:bCs/>
                <w:i/>
                <w:iCs/>
                <w:noProof/>
                <w:sz w:val="24"/>
                <w:szCs w:val="24"/>
              </w:rPr>
            </w:pPr>
            <w:r w:rsidRPr="000F6996">
              <w:rPr>
                <w:rFonts w:eastAsia="Times New Roman"/>
                <w:b/>
                <w:bCs/>
                <w:i/>
                <w:iCs/>
                <w:noProof/>
                <w:sz w:val="24"/>
                <w:szCs w:val="24"/>
              </w:rPr>
              <w:t xml:space="preserve">School Dashboard </w:t>
            </w:r>
          </w:p>
          <w:p w14:paraId="6E69F95F" w14:textId="481787B0" w:rsidR="000F6996" w:rsidRDefault="000F6996" w:rsidP="009E1A1E">
            <w:pPr>
              <w:spacing w:before="60" w:after="60"/>
              <w:jc w:val="center"/>
              <w:rPr>
                <w:rFonts w:eastAsia="Times New Roman"/>
                <w:i/>
                <w:iCs/>
                <w:noProof/>
                <w:sz w:val="24"/>
                <w:szCs w:val="24"/>
              </w:rPr>
            </w:pPr>
            <w:r>
              <w:rPr>
                <w:rFonts w:eastAsia="Times New Roman"/>
                <w:i/>
                <w:iCs/>
                <w:noProof/>
                <w:sz w:val="24"/>
                <w:szCs w:val="24"/>
              </w:rPr>
              <w:t>Landing page immediately after a School account logs in.</w:t>
            </w:r>
          </w:p>
        </w:tc>
      </w:tr>
      <w:tr w:rsidR="0008403A" w:rsidRPr="00C84D77" w14:paraId="35C4200A" w14:textId="77777777" w:rsidTr="00C84D77">
        <w:tc>
          <w:tcPr>
            <w:tcW w:w="9576" w:type="dxa"/>
          </w:tcPr>
          <w:p w14:paraId="417B6450" w14:textId="224B7A79" w:rsidR="0008403A" w:rsidRDefault="000F6996" w:rsidP="009E1A1E">
            <w:pPr>
              <w:spacing w:before="60" w:after="60"/>
              <w:jc w:val="center"/>
              <w:rPr>
                <w:rFonts w:eastAsia="Times New Roman"/>
                <w:i/>
                <w:iCs/>
                <w:noProof/>
                <w:sz w:val="24"/>
                <w:szCs w:val="24"/>
              </w:rPr>
            </w:pPr>
            <w:r>
              <w:rPr>
                <w:rFonts w:eastAsia="Times New Roman"/>
                <w:i/>
                <w:iCs/>
                <w:noProof/>
                <w:sz w:val="24"/>
                <w:szCs w:val="24"/>
              </w:rPr>
              <w:lastRenderedPageBreak/>
              <w:drawing>
                <wp:inline distT="0" distB="0" distL="0" distR="0" wp14:anchorId="0B0A1408" wp14:editId="6ED36583">
                  <wp:extent cx="5216525" cy="7644558"/>
                  <wp:effectExtent l="0" t="0" r="3175" b="0"/>
                  <wp:docPr id="45441654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16549" name="Picture 45441654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27390" cy="7660480"/>
                          </a:xfrm>
                          <a:prstGeom prst="rect">
                            <a:avLst/>
                          </a:prstGeom>
                        </pic:spPr>
                      </pic:pic>
                    </a:graphicData>
                  </a:graphic>
                </wp:inline>
              </w:drawing>
            </w:r>
          </w:p>
        </w:tc>
      </w:tr>
      <w:tr w:rsidR="0008403A" w:rsidRPr="00C84D77" w14:paraId="76B21CB5" w14:textId="77777777" w:rsidTr="00C84D77">
        <w:tc>
          <w:tcPr>
            <w:tcW w:w="9576" w:type="dxa"/>
          </w:tcPr>
          <w:p w14:paraId="01F48354" w14:textId="30546984" w:rsidR="0008403A" w:rsidRPr="000F6996" w:rsidRDefault="000F6996" w:rsidP="009E1A1E">
            <w:pPr>
              <w:spacing w:before="60" w:after="60"/>
              <w:jc w:val="center"/>
              <w:rPr>
                <w:rFonts w:eastAsia="Times New Roman"/>
                <w:b/>
                <w:bCs/>
                <w:i/>
                <w:iCs/>
                <w:noProof/>
                <w:sz w:val="24"/>
                <w:szCs w:val="24"/>
              </w:rPr>
            </w:pPr>
            <w:r w:rsidRPr="000F6996">
              <w:rPr>
                <w:rFonts w:eastAsia="Times New Roman"/>
                <w:b/>
                <w:bCs/>
                <w:i/>
                <w:iCs/>
                <w:noProof/>
                <w:sz w:val="24"/>
                <w:szCs w:val="24"/>
              </w:rPr>
              <w:t>Browse Army Unit</w:t>
            </w:r>
            <w:r>
              <w:rPr>
                <w:rFonts w:eastAsia="Times New Roman"/>
                <w:b/>
                <w:bCs/>
                <w:i/>
                <w:iCs/>
                <w:noProof/>
                <w:sz w:val="24"/>
                <w:szCs w:val="24"/>
              </w:rPr>
              <w:t xml:space="preserve"> Page </w:t>
            </w:r>
          </w:p>
          <w:p w14:paraId="6FFDCD19" w14:textId="077DD46D" w:rsidR="000F6996" w:rsidRDefault="000F6996" w:rsidP="009E1A1E">
            <w:pPr>
              <w:spacing w:before="60" w:after="60"/>
              <w:jc w:val="center"/>
              <w:rPr>
                <w:rFonts w:eastAsia="Times New Roman"/>
                <w:i/>
                <w:iCs/>
                <w:noProof/>
                <w:sz w:val="24"/>
                <w:szCs w:val="24"/>
              </w:rPr>
            </w:pPr>
            <w:r>
              <w:rPr>
                <w:rFonts w:eastAsia="Times New Roman"/>
                <w:i/>
                <w:iCs/>
                <w:noProof/>
                <w:sz w:val="24"/>
                <w:szCs w:val="24"/>
              </w:rPr>
              <w:t>After clicking “Browse Formation” at the left side bar.</w:t>
            </w:r>
          </w:p>
        </w:tc>
      </w:tr>
      <w:tr w:rsidR="0008403A" w:rsidRPr="00C84D77" w14:paraId="64625C2B" w14:textId="77777777" w:rsidTr="00C84D77">
        <w:tc>
          <w:tcPr>
            <w:tcW w:w="9576" w:type="dxa"/>
          </w:tcPr>
          <w:p w14:paraId="01924B60" w14:textId="2A86BE67" w:rsidR="0008403A" w:rsidRDefault="000F6996" w:rsidP="009E1A1E">
            <w:pPr>
              <w:spacing w:before="60" w:after="60"/>
              <w:jc w:val="center"/>
              <w:rPr>
                <w:rFonts w:eastAsia="Times New Roman"/>
                <w:i/>
                <w:iCs/>
                <w:noProof/>
                <w:sz w:val="24"/>
                <w:szCs w:val="24"/>
              </w:rPr>
            </w:pPr>
            <w:r>
              <w:rPr>
                <w:rFonts w:eastAsia="Times New Roman"/>
                <w:i/>
                <w:iCs/>
                <w:noProof/>
                <w:sz w:val="24"/>
                <w:szCs w:val="24"/>
              </w:rPr>
              <w:lastRenderedPageBreak/>
              <w:drawing>
                <wp:inline distT="0" distB="0" distL="0" distR="0" wp14:anchorId="0E433BDB" wp14:editId="111507A8">
                  <wp:extent cx="4417869" cy="7596505"/>
                  <wp:effectExtent l="0" t="0" r="1905" b="4445"/>
                  <wp:docPr id="1279679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794" name="Picture 1279679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23833" cy="7606760"/>
                          </a:xfrm>
                          <a:prstGeom prst="rect">
                            <a:avLst/>
                          </a:prstGeom>
                        </pic:spPr>
                      </pic:pic>
                    </a:graphicData>
                  </a:graphic>
                </wp:inline>
              </w:drawing>
            </w:r>
          </w:p>
        </w:tc>
      </w:tr>
      <w:tr w:rsidR="0008403A" w:rsidRPr="00C84D77" w14:paraId="5DCD8505" w14:textId="77777777" w:rsidTr="00C84D77">
        <w:tc>
          <w:tcPr>
            <w:tcW w:w="9576" w:type="dxa"/>
          </w:tcPr>
          <w:p w14:paraId="26F18828" w14:textId="5AD85253" w:rsidR="000F6996" w:rsidRPr="000F6996" w:rsidRDefault="000F6996" w:rsidP="000F6996">
            <w:pPr>
              <w:spacing w:before="60" w:after="60"/>
              <w:jc w:val="center"/>
              <w:rPr>
                <w:rFonts w:eastAsia="Times New Roman"/>
                <w:b/>
                <w:bCs/>
                <w:i/>
                <w:iCs/>
                <w:noProof/>
                <w:sz w:val="24"/>
                <w:szCs w:val="24"/>
              </w:rPr>
            </w:pPr>
            <w:r w:rsidRPr="000F6996">
              <w:rPr>
                <w:rFonts w:eastAsia="Times New Roman"/>
                <w:b/>
                <w:bCs/>
                <w:i/>
                <w:iCs/>
                <w:noProof/>
                <w:sz w:val="24"/>
                <w:szCs w:val="24"/>
              </w:rPr>
              <w:t xml:space="preserve">Browse Army Unit </w:t>
            </w:r>
            <w:r>
              <w:rPr>
                <w:rFonts w:eastAsia="Times New Roman"/>
                <w:b/>
                <w:bCs/>
                <w:i/>
                <w:iCs/>
                <w:noProof/>
                <w:sz w:val="24"/>
                <w:szCs w:val="24"/>
              </w:rPr>
              <w:t>Page - Filter</w:t>
            </w:r>
          </w:p>
          <w:p w14:paraId="633AB20D" w14:textId="37DB3137" w:rsidR="0008403A" w:rsidRDefault="000F6996" w:rsidP="000F6996">
            <w:pPr>
              <w:spacing w:before="60" w:after="60"/>
              <w:jc w:val="center"/>
              <w:rPr>
                <w:rFonts w:eastAsia="Times New Roman"/>
                <w:i/>
                <w:iCs/>
                <w:noProof/>
                <w:sz w:val="24"/>
                <w:szCs w:val="24"/>
              </w:rPr>
            </w:pPr>
            <w:r>
              <w:rPr>
                <w:rFonts w:eastAsia="Times New Roman"/>
                <w:i/>
                <w:iCs/>
                <w:noProof/>
                <w:sz w:val="24"/>
                <w:szCs w:val="24"/>
              </w:rPr>
              <w:t>Filter panel opened from the Browse Army Unit Page.</w:t>
            </w:r>
          </w:p>
        </w:tc>
      </w:tr>
      <w:tr w:rsidR="0008403A" w:rsidRPr="00C84D77" w14:paraId="2509838C" w14:textId="77777777" w:rsidTr="00C84D77">
        <w:tc>
          <w:tcPr>
            <w:tcW w:w="9576" w:type="dxa"/>
          </w:tcPr>
          <w:p w14:paraId="1534C8D6" w14:textId="559E6D23" w:rsidR="0008403A" w:rsidRDefault="000F6996" w:rsidP="009E1A1E">
            <w:pPr>
              <w:spacing w:before="60" w:after="60"/>
              <w:jc w:val="center"/>
              <w:rPr>
                <w:rFonts w:eastAsia="Times New Roman"/>
                <w:i/>
                <w:iCs/>
                <w:noProof/>
                <w:sz w:val="24"/>
                <w:szCs w:val="24"/>
              </w:rPr>
            </w:pPr>
            <w:r>
              <w:rPr>
                <w:rFonts w:eastAsia="Times New Roman"/>
                <w:i/>
                <w:iCs/>
                <w:noProof/>
                <w:sz w:val="24"/>
                <w:szCs w:val="24"/>
              </w:rPr>
              <w:lastRenderedPageBreak/>
              <w:drawing>
                <wp:inline distT="0" distB="0" distL="0" distR="0" wp14:anchorId="39CDBA8C" wp14:editId="6E9CD144">
                  <wp:extent cx="4258893" cy="7666226"/>
                  <wp:effectExtent l="0" t="0" r="8890" b="0"/>
                  <wp:docPr id="32061162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11625" name="Picture 320611625"/>
                          <pic:cNvPicPr/>
                        </pic:nvPicPr>
                        <pic:blipFill rotWithShape="1">
                          <a:blip r:embed="rId30" cstate="print">
                            <a:extLst>
                              <a:ext uri="{28A0092B-C50C-407E-A947-70E740481C1C}">
                                <a14:useLocalDpi xmlns:a14="http://schemas.microsoft.com/office/drawing/2010/main" val="0"/>
                              </a:ext>
                            </a:extLst>
                          </a:blip>
                          <a:srcRect b="939"/>
                          <a:stretch>
                            <a:fillRect/>
                          </a:stretch>
                        </pic:blipFill>
                        <pic:spPr bwMode="auto">
                          <a:xfrm>
                            <a:off x="0" y="0"/>
                            <a:ext cx="4265539" cy="7678189"/>
                          </a:xfrm>
                          <a:prstGeom prst="rect">
                            <a:avLst/>
                          </a:prstGeom>
                          <a:ln>
                            <a:noFill/>
                          </a:ln>
                          <a:extLst>
                            <a:ext uri="{53640926-AAD7-44D8-BBD7-CCE9431645EC}">
                              <a14:shadowObscured xmlns:a14="http://schemas.microsoft.com/office/drawing/2010/main"/>
                            </a:ext>
                          </a:extLst>
                        </pic:spPr>
                      </pic:pic>
                    </a:graphicData>
                  </a:graphic>
                </wp:inline>
              </w:drawing>
            </w:r>
          </w:p>
        </w:tc>
      </w:tr>
      <w:tr w:rsidR="0008403A" w:rsidRPr="00C84D77" w14:paraId="68AD7A31" w14:textId="77777777" w:rsidTr="00C84D77">
        <w:tc>
          <w:tcPr>
            <w:tcW w:w="9576" w:type="dxa"/>
          </w:tcPr>
          <w:p w14:paraId="18663FD8" w14:textId="15DA6520" w:rsidR="000F6996" w:rsidRPr="000F6996" w:rsidRDefault="000F6996" w:rsidP="000F6996">
            <w:pPr>
              <w:spacing w:before="60" w:after="60"/>
              <w:jc w:val="center"/>
              <w:rPr>
                <w:rFonts w:eastAsia="Times New Roman"/>
                <w:b/>
                <w:bCs/>
                <w:i/>
                <w:iCs/>
                <w:noProof/>
                <w:sz w:val="24"/>
                <w:szCs w:val="24"/>
              </w:rPr>
            </w:pPr>
            <w:r w:rsidRPr="000F6996">
              <w:rPr>
                <w:rFonts w:eastAsia="Times New Roman"/>
                <w:b/>
                <w:bCs/>
                <w:i/>
                <w:iCs/>
                <w:noProof/>
                <w:sz w:val="24"/>
                <w:szCs w:val="24"/>
              </w:rPr>
              <w:t xml:space="preserve">Browse Army </w:t>
            </w:r>
            <w:r>
              <w:rPr>
                <w:rFonts w:eastAsia="Times New Roman"/>
                <w:b/>
                <w:bCs/>
                <w:i/>
                <w:iCs/>
                <w:noProof/>
                <w:sz w:val="24"/>
                <w:szCs w:val="24"/>
              </w:rPr>
              <w:t>Ambassadors</w:t>
            </w:r>
            <w:r w:rsidRPr="000F6996">
              <w:rPr>
                <w:rFonts w:eastAsia="Times New Roman"/>
                <w:b/>
                <w:bCs/>
                <w:i/>
                <w:iCs/>
                <w:noProof/>
                <w:sz w:val="24"/>
                <w:szCs w:val="24"/>
              </w:rPr>
              <w:t xml:space="preserve"> </w:t>
            </w:r>
            <w:r>
              <w:rPr>
                <w:rFonts w:eastAsia="Times New Roman"/>
                <w:b/>
                <w:bCs/>
                <w:i/>
                <w:iCs/>
                <w:noProof/>
                <w:sz w:val="24"/>
                <w:szCs w:val="24"/>
              </w:rPr>
              <w:t>Page - Filter</w:t>
            </w:r>
          </w:p>
          <w:p w14:paraId="529CE942" w14:textId="76663185" w:rsidR="0008403A" w:rsidRDefault="000F6996" w:rsidP="000F6996">
            <w:pPr>
              <w:spacing w:before="60" w:after="60"/>
              <w:jc w:val="center"/>
              <w:rPr>
                <w:rFonts w:eastAsia="Times New Roman"/>
                <w:i/>
                <w:iCs/>
                <w:noProof/>
                <w:sz w:val="24"/>
                <w:szCs w:val="24"/>
              </w:rPr>
            </w:pPr>
            <w:r>
              <w:rPr>
                <w:rFonts w:eastAsia="Times New Roman"/>
                <w:i/>
                <w:iCs/>
                <w:noProof/>
                <w:sz w:val="24"/>
                <w:szCs w:val="24"/>
              </w:rPr>
              <w:t>Filter panel opened from the Browse Army Ambassadors Page.</w:t>
            </w:r>
          </w:p>
        </w:tc>
      </w:tr>
      <w:tr w:rsidR="0008403A" w:rsidRPr="00C84D77" w14:paraId="1A0830F3" w14:textId="77777777" w:rsidTr="00C84D77">
        <w:tc>
          <w:tcPr>
            <w:tcW w:w="9576" w:type="dxa"/>
          </w:tcPr>
          <w:p w14:paraId="3CAB7DDC" w14:textId="52335F49" w:rsidR="0008403A" w:rsidRDefault="000F6996" w:rsidP="009E1A1E">
            <w:pPr>
              <w:spacing w:before="60" w:after="60"/>
              <w:jc w:val="center"/>
              <w:rPr>
                <w:rFonts w:eastAsia="Times New Roman"/>
                <w:i/>
                <w:iCs/>
                <w:noProof/>
                <w:sz w:val="24"/>
                <w:szCs w:val="24"/>
              </w:rPr>
            </w:pPr>
            <w:r>
              <w:rPr>
                <w:rFonts w:eastAsia="Times New Roman"/>
                <w:i/>
                <w:iCs/>
                <w:noProof/>
                <w:sz w:val="24"/>
                <w:szCs w:val="24"/>
              </w:rPr>
              <w:lastRenderedPageBreak/>
              <w:drawing>
                <wp:inline distT="0" distB="0" distL="0" distR="0" wp14:anchorId="17DB4FD5" wp14:editId="1042D2C7">
                  <wp:extent cx="4062257" cy="2101820"/>
                  <wp:effectExtent l="0" t="0" r="0" b="0"/>
                  <wp:docPr id="210695865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58656" name="Picture 2106958656"/>
                          <pic:cNvPicPr/>
                        </pic:nvPicPr>
                        <pic:blipFill rotWithShape="1">
                          <a:blip r:embed="rId31" cstate="print">
                            <a:extLst>
                              <a:ext uri="{28A0092B-C50C-407E-A947-70E740481C1C}">
                                <a14:useLocalDpi xmlns:a14="http://schemas.microsoft.com/office/drawing/2010/main" val="0"/>
                              </a:ext>
                            </a:extLst>
                          </a:blip>
                          <a:srcRect t="41706" b="32751"/>
                          <a:stretch>
                            <a:fillRect/>
                          </a:stretch>
                        </pic:blipFill>
                        <pic:spPr bwMode="auto">
                          <a:xfrm>
                            <a:off x="0" y="0"/>
                            <a:ext cx="4062730" cy="2102065"/>
                          </a:xfrm>
                          <a:prstGeom prst="rect">
                            <a:avLst/>
                          </a:prstGeom>
                          <a:ln>
                            <a:noFill/>
                          </a:ln>
                          <a:extLst>
                            <a:ext uri="{53640926-AAD7-44D8-BBD7-CCE9431645EC}">
                              <a14:shadowObscured xmlns:a14="http://schemas.microsoft.com/office/drawing/2010/main"/>
                            </a:ext>
                          </a:extLst>
                        </pic:spPr>
                      </pic:pic>
                    </a:graphicData>
                  </a:graphic>
                </wp:inline>
              </w:drawing>
            </w:r>
          </w:p>
        </w:tc>
      </w:tr>
      <w:tr w:rsidR="0008403A" w:rsidRPr="00C84D77" w14:paraId="28EAAED9" w14:textId="77777777" w:rsidTr="00C84D77">
        <w:tc>
          <w:tcPr>
            <w:tcW w:w="9576" w:type="dxa"/>
          </w:tcPr>
          <w:p w14:paraId="4D654F03" w14:textId="77777777" w:rsidR="0008403A" w:rsidRPr="00CB0294" w:rsidRDefault="00CB0294" w:rsidP="009E1A1E">
            <w:pPr>
              <w:spacing w:before="60" w:after="60"/>
              <w:jc w:val="center"/>
              <w:rPr>
                <w:rFonts w:eastAsia="Times New Roman"/>
                <w:b/>
                <w:bCs/>
                <w:i/>
                <w:iCs/>
                <w:noProof/>
                <w:sz w:val="24"/>
                <w:szCs w:val="24"/>
              </w:rPr>
            </w:pPr>
            <w:r w:rsidRPr="00CB0294">
              <w:rPr>
                <w:rFonts w:eastAsia="Times New Roman"/>
                <w:b/>
                <w:bCs/>
                <w:i/>
                <w:iCs/>
                <w:noProof/>
                <w:sz w:val="24"/>
                <w:szCs w:val="24"/>
              </w:rPr>
              <w:t>Browse Ambassadors – CERT selection</w:t>
            </w:r>
          </w:p>
          <w:p w14:paraId="0914DF72" w14:textId="77777777" w:rsidR="00CB0294" w:rsidRDefault="00CB0294" w:rsidP="009E1A1E">
            <w:pPr>
              <w:spacing w:before="60" w:after="60"/>
              <w:jc w:val="center"/>
              <w:rPr>
                <w:rFonts w:eastAsia="Times New Roman"/>
                <w:i/>
                <w:iCs/>
                <w:noProof/>
                <w:sz w:val="24"/>
                <w:szCs w:val="24"/>
              </w:rPr>
            </w:pPr>
            <w:r>
              <w:rPr>
                <w:rFonts w:eastAsia="Times New Roman"/>
                <w:i/>
                <w:iCs/>
                <w:noProof/>
                <w:sz w:val="24"/>
                <w:szCs w:val="24"/>
              </w:rPr>
              <w:t xml:space="preserve">Selecting multiple ambassador cards on the Ambassadors tab; </w:t>
            </w:r>
          </w:p>
          <w:p w14:paraId="1221774E" w14:textId="4BD36D4C" w:rsidR="00CB0294" w:rsidRDefault="00CB0294" w:rsidP="009E1A1E">
            <w:pPr>
              <w:spacing w:before="60" w:after="60"/>
              <w:jc w:val="center"/>
              <w:rPr>
                <w:rFonts w:eastAsia="Times New Roman"/>
                <w:i/>
                <w:iCs/>
                <w:noProof/>
                <w:sz w:val="24"/>
                <w:szCs w:val="24"/>
              </w:rPr>
            </w:pPr>
            <w:r>
              <w:rPr>
                <w:rFonts w:eastAsia="Times New Roman"/>
                <w:i/>
                <w:iCs/>
                <w:noProof/>
                <w:sz w:val="24"/>
                <w:szCs w:val="24"/>
              </w:rPr>
              <w:t>the sticky team bar tracks the forming team and live Rule B (Tier 2) satus</w:t>
            </w:r>
          </w:p>
        </w:tc>
      </w:tr>
      <w:tr w:rsidR="0008403A" w:rsidRPr="00C84D77" w14:paraId="560FE10E" w14:textId="77777777" w:rsidTr="00C84D77">
        <w:tc>
          <w:tcPr>
            <w:tcW w:w="9576" w:type="dxa"/>
          </w:tcPr>
          <w:p w14:paraId="695752C9" w14:textId="4952770C" w:rsidR="0008403A" w:rsidRDefault="00CB0294" w:rsidP="009E1A1E">
            <w:pPr>
              <w:spacing w:before="60" w:after="60"/>
              <w:jc w:val="center"/>
              <w:rPr>
                <w:rFonts w:eastAsia="Times New Roman"/>
                <w:i/>
                <w:iCs/>
                <w:noProof/>
                <w:sz w:val="24"/>
                <w:szCs w:val="24"/>
              </w:rPr>
            </w:pPr>
            <w:r>
              <w:rPr>
                <w:rFonts w:eastAsia="Times New Roman"/>
                <w:i/>
                <w:iCs/>
                <w:noProof/>
                <w:sz w:val="24"/>
                <w:szCs w:val="24"/>
              </w:rPr>
              <w:drawing>
                <wp:inline distT="0" distB="0" distL="0" distR="0" wp14:anchorId="7BADDC2D" wp14:editId="4BECA696">
                  <wp:extent cx="3996404" cy="2080152"/>
                  <wp:effectExtent l="0" t="0" r="4445" b="0"/>
                  <wp:docPr id="179908901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89017" name="Picture 1799089017"/>
                          <pic:cNvPicPr/>
                        </pic:nvPicPr>
                        <pic:blipFill rotWithShape="1">
                          <a:blip r:embed="rId32" cstate="print">
                            <a:extLst>
                              <a:ext uri="{28A0092B-C50C-407E-A947-70E740481C1C}">
                                <a14:useLocalDpi xmlns:a14="http://schemas.microsoft.com/office/drawing/2010/main" val="0"/>
                              </a:ext>
                            </a:extLst>
                          </a:blip>
                          <a:srcRect t="40706" b="34016"/>
                          <a:stretch>
                            <a:fillRect/>
                          </a:stretch>
                        </pic:blipFill>
                        <pic:spPr bwMode="auto">
                          <a:xfrm>
                            <a:off x="0" y="0"/>
                            <a:ext cx="3996690" cy="2080301"/>
                          </a:xfrm>
                          <a:prstGeom prst="rect">
                            <a:avLst/>
                          </a:prstGeom>
                          <a:ln>
                            <a:noFill/>
                          </a:ln>
                          <a:extLst>
                            <a:ext uri="{53640926-AAD7-44D8-BBD7-CCE9431645EC}">
                              <a14:shadowObscured xmlns:a14="http://schemas.microsoft.com/office/drawing/2010/main"/>
                            </a:ext>
                          </a:extLst>
                        </pic:spPr>
                      </pic:pic>
                    </a:graphicData>
                  </a:graphic>
                </wp:inline>
              </w:drawing>
            </w:r>
          </w:p>
        </w:tc>
      </w:tr>
      <w:tr w:rsidR="0008403A" w:rsidRPr="00C84D77" w14:paraId="712E2B9C" w14:textId="77777777" w:rsidTr="00C84D77">
        <w:tc>
          <w:tcPr>
            <w:tcW w:w="9576" w:type="dxa"/>
          </w:tcPr>
          <w:p w14:paraId="44C0F241" w14:textId="77777777" w:rsidR="0008403A" w:rsidRPr="00CB0294" w:rsidRDefault="00CB0294" w:rsidP="009E1A1E">
            <w:pPr>
              <w:spacing w:before="60" w:after="60"/>
              <w:jc w:val="center"/>
              <w:rPr>
                <w:rFonts w:eastAsia="Times New Roman"/>
                <w:b/>
                <w:bCs/>
                <w:i/>
                <w:iCs/>
                <w:noProof/>
                <w:sz w:val="24"/>
                <w:szCs w:val="24"/>
              </w:rPr>
            </w:pPr>
            <w:r w:rsidRPr="00CB0294">
              <w:rPr>
                <w:rFonts w:eastAsia="Times New Roman"/>
                <w:b/>
                <w:bCs/>
                <w:i/>
                <w:iCs/>
                <w:noProof/>
                <w:sz w:val="24"/>
                <w:szCs w:val="24"/>
              </w:rPr>
              <w:t xml:space="preserve">Ambassador Team – Interest Form </w:t>
            </w:r>
          </w:p>
          <w:p w14:paraId="520DA98B" w14:textId="4945A0E0" w:rsidR="00CB0294" w:rsidRDefault="00CB0294" w:rsidP="009E1A1E">
            <w:pPr>
              <w:spacing w:before="60" w:after="60"/>
              <w:jc w:val="center"/>
              <w:rPr>
                <w:rFonts w:eastAsia="Times New Roman"/>
                <w:i/>
                <w:iCs/>
                <w:noProof/>
                <w:sz w:val="24"/>
                <w:szCs w:val="24"/>
              </w:rPr>
            </w:pPr>
            <w:r>
              <w:rPr>
                <w:rFonts w:eastAsia="Times New Roman"/>
                <w:i/>
                <w:iCs/>
                <w:noProof/>
                <w:sz w:val="24"/>
                <w:szCs w:val="24"/>
              </w:rPr>
              <w:t>After clicking “I’m Interested”once a team has been formed on the Ambassador tab.</w:t>
            </w:r>
          </w:p>
        </w:tc>
      </w:tr>
      <w:tr w:rsidR="0008403A" w:rsidRPr="00C84D77" w14:paraId="2FAC0DB8" w14:textId="77777777" w:rsidTr="00C84D77">
        <w:tc>
          <w:tcPr>
            <w:tcW w:w="9576" w:type="dxa"/>
          </w:tcPr>
          <w:p w14:paraId="63903E1F" w14:textId="2CC4187C" w:rsidR="0008403A" w:rsidRDefault="00CB0294" w:rsidP="009E1A1E">
            <w:pPr>
              <w:spacing w:before="60" w:after="60"/>
              <w:jc w:val="center"/>
              <w:rPr>
                <w:rFonts w:eastAsia="Times New Roman"/>
                <w:i/>
                <w:iCs/>
                <w:noProof/>
                <w:sz w:val="24"/>
                <w:szCs w:val="24"/>
              </w:rPr>
            </w:pPr>
            <w:r>
              <w:rPr>
                <w:rFonts w:eastAsia="Times New Roman"/>
                <w:i/>
                <w:iCs/>
                <w:noProof/>
                <w:sz w:val="24"/>
                <w:szCs w:val="24"/>
              </w:rPr>
              <w:drawing>
                <wp:inline distT="0" distB="0" distL="0" distR="0" wp14:anchorId="79EC065D" wp14:editId="6023792D">
                  <wp:extent cx="3996055" cy="1967477"/>
                  <wp:effectExtent l="0" t="0" r="4445" b="0"/>
                  <wp:docPr id="2453327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3274" name="Picture 24533274"/>
                          <pic:cNvPicPr/>
                        </pic:nvPicPr>
                        <pic:blipFill rotWithShape="1">
                          <a:blip r:embed="rId33" cstate="print">
                            <a:extLst>
                              <a:ext uri="{28A0092B-C50C-407E-A947-70E740481C1C}">
                                <a14:useLocalDpi xmlns:a14="http://schemas.microsoft.com/office/drawing/2010/main" val="0"/>
                              </a:ext>
                            </a:extLst>
                          </a:blip>
                          <a:srcRect t="40548" b="33965"/>
                          <a:stretch>
                            <a:fillRect/>
                          </a:stretch>
                        </pic:blipFill>
                        <pic:spPr bwMode="auto">
                          <a:xfrm>
                            <a:off x="0" y="0"/>
                            <a:ext cx="4005966" cy="1972357"/>
                          </a:xfrm>
                          <a:prstGeom prst="rect">
                            <a:avLst/>
                          </a:prstGeom>
                          <a:ln>
                            <a:noFill/>
                          </a:ln>
                          <a:extLst>
                            <a:ext uri="{53640926-AAD7-44D8-BBD7-CCE9431645EC}">
                              <a14:shadowObscured xmlns:a14="http://schemas.microsoft.com/office/drawing/2010/main"/>
                            </a:ext>
                          </a:extLst>
                        </pic:spPr>
                      </pic:pic>
                    </a:graphicData>
                  </a:graphic>
                </wp:inline>
              </w:drawing>
            </w:r>
          </w:p>
        </w:tc>
      </w:tr>
      <w:tr w:rsidR="0008403A" w:rsidRPr="00C84D77" w14:paraId="103BAC6E" w14:textId="77777777" w:rsidTr="00C84D77">
        <w:tc>
          <w:tcPr>
            <w:tcW w:w="9576" w:type="dxa"/>
          </w:tcPr>
          <w:p w14:paraId="5B088C5B" w14:textId="453F2F02" w:rsidR="0008403A" w:rsidRPr="00CB0294" w:rsidRDefault="00CB0294" w:rsidP="009E1A1E">
            <w:pPr>
              <w:spacing w:before="60" w:after="60"/>
              <w:jc w:val="center"/>
              <w:rPr>
                <w:rFonts w:eastAsia="Times New Roman"/>
                <w:b/>
                <w:bCs/>
                <w:i/>
                <w:iCs/>
                <w:noProof/>
                <w:sz w:val="24"/>
                <w:szCs w:val="24"/>
              </w:rPr>
            </w:pPr>
            <w:r w:rsidRPr="00CB0294">
              <w:rPr>
                <w:rFonts w:eastAsia="Times New Roman"/>
                <w:b/>
                <w:bCs/>
                <w:i/>
                <w:iCs/>
                <w:noProof/>
                <w:sz w:val="24"/>
                <w:szCs w:val="24"/>
              </w:rPr>
              <w:t>Ambassador Team – Interest Form (Tier Details)</w:t>
            </w:r>
          </w:p>
          <w:p w14:paraId="1DB051B7" w14:textId="0BA3CE71" w:rsidR="00CB0294" w:rsidRDefault="00CB0294" w:rsidP="009E1A1E">
            <w:pPr>
              <w:spacing w:before="60" w:after="60"/>
              <w:jc w:val="center"/>
              <w:rPr>
                <w:rFonts w:eastAsia="Times New Roman"/>
                <w:i/>
                <w:iCs/>
                <w:noProof/>
                <w:sz w:val="24"/>
                <w:szCs w:val="24"/>
              </w:rPr>
            </w:pPr>
            <w:r>
              <w:rPr>
                <w:rFonts w:eastAsia="Times New Roman"/>
                <w:i/>
                <w:iCs/>
                <w:noProof/>
                <w:sz w:val="24"/>
                <w:szCs w:val="24"/>
              </w:rPr>
              <w:t>Tier-detail step of the ambassador-team interest form, showing the tier the current team size has unlocked.</w:t>
            </w:r>
          </w:p>
        </w:tc>
      </w:tr>
      <w:tr w:rsidR="0008403A" w:rsidRPr="00C84D77" w14:paraId="4098F98C" w14:textId="77777777" w:rsidTr="00C84D77">
        <w:tc>
          <w:tcPr>
            <w:tcW w:w="9576" w:type="dxa"/>
          </w:tcPr>
          <w:p w14:paraId="6AF7D450" w14:textId="402E3AB1" w:rsidR="0008403A" w:rsidRDefault="00CB0294" w:rsidP="009E1A1E">
            <w:pPr>
              <w:spacing w:before="60" w:after="60"/>
              <w:jc w:val="center"/>
              <w:rPr>
                <w:rFonts w:eastAsia="Times New Roman"/>
                <w:i/>
                <w:iCs/>
                <w:noProof/>
                <w:sz w:val="24"/>
                <w:szCs w:val="24"/>
              </w:rPr>
            </w:pPr>
            <w:r>
              <w:rPr>
                <w:rFonts w:eastAsia="Times New Roman"/>
                <w:i/>
                <w:iCs/>
                <w:noProof/>
                <w:sz w:val="24"/>
                <w:szCs w:val="24"/>
              </w:rPr>
              <w:lastRenderedPageBreak/>
              <w:drawing>
                <wp:inline distT="0" distB="0" distL="0" distR="0" wp14:anchorId="488E6A32" wp14:editId="1C2F5D85">
                  <wp:extent cx="4153349" cy="2183975"/>
                  <wp:effectExtent l="0" t="0" r="0" b="6985"/>
                  <wp:docPr id="80094869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48696" name="Picture 800948696"/>
                          <pic:cNvPicPr/>
                        </pic:nvPicPr>
                        <pic:blipFill rotWithShape="1">
                          <a:blip r:embed="rId34" cstate="print">
                            <a:extLst>
                              <a:ext uri="{28A0092B-C50C-407E-A947-70E740481C1C}">
                                <a14:useLocalDpi xmlns:a14="http://schemas.microsoft.com/office/drawing/2010/main" val="0"/>
                              </a:ext>
                            </a:extLst>
                          </a:blip>
                          <a:srcRect t="73461"/>
                          <a:stretch>
                            <a:fillRect/>
                          </a:stretch>
                        </pic:blipFill>
                        <pic:spPr bwMode="auto">
                          <a:xfrm>
                            <a:off x="0" y="0"/>
                            <a:ext cx="4153535" cy="2184073"/>
                          </a:xfrm>
                          <a:prstGeom prst="rect">
                            <a:avLst/>
                          </a:prstGeom>
                          <a:ln>
                            <a:noFill/>
                          </a:ln>
                          <a:extLst>
                            <a:ext uri="{53640926-AAD7-44D8-BBD7-CCE9431645EC}">
                              <a14:shadowObscured xmlns:a14="http://schemas.microsoft.com/office/drawing/2010/main"/>
                            </a:ext>
                          </a:extLst>
                        </pic:spPr>
                      </pic:pic>
                    </a:graphicData>
                  </a:graphic>
                </wp:inline>
              </w:drawing>
            </w:r>
          </w:p>
        </w:tc>
      </w:tr>
      <w:tr w:rsidR="00CB0294" w:rsidRPr="00C84D77" w14:paraId="05D2B186" w14:textId="77777777" w:rsidTr="00C84D77">
        <w:tc>
          <w:tcPr>
            <w:tcW w:w="9576" w:type="dxa"/>
          </w:tcPr>
          <w:p w14:paraId="63E8D072" w14:textId="77777777" w:rsidR="00CB0294" w:rsidRPr="00CB0294" w:rsidRDefault="00CB0294" w:rsidP="009E1A1E">
            <w:pPr>
              <w:spacing w:before="60" w:after="60"/>
              <w:jc w:val="center"/>
              <w:rPr>
                <w:rFonts w:eastAsia="Times New Roman"/>
                <w:b/>
                <w:bCs/>
                <w:i/>
                <w:iCs/>
                <w:noProof/>
                <w:sz w:val="24"/>
                <w:szCs w:val="24"/>
              </w:rPr>
            </w:pPr>
            <w:r w:rsidRPr="00CB0294">
              <w:rPr>
                <w:rFonts w:eastAsia="Times New Roman"/>
                <w:b/>
                <w:bCs/>
                <w:i/>
                <w:iCs/>
                <w:noProof/>
                <w:sz w:val="24"/>
                <w:szCs w:val="24"/>
              </w:rPr>
              <w:t xml:space="preserve">Post an Open Request </w:t>
            </w:r>
          </w:p>
          <w:p w14:paraId="51069D70" w14:textId="0C11A68E" w:rsidR="00CB0294" w:rsidRDefault="00CB0294" w:rsidP="009E1A1E">
            <w:pPr>
              <w:spacing w:before="60" w:after="60"/>
              <w:jc w:val="center"/>
              <w:rPr>
                <w:rFonts w:eastAsia="Times New Roman"/>
                <w:i/>
                <w:iCs/>
                <w:noProof/>
                <w:sz w:val="24"/>
                <w:szCs w:val="24"/>
              </w:rPr>
            </w:pPr>
            <w:r>
              <w:rPr>
                <w:rFonts w:eastAsia="Times New Roman"/>
                <w:i/>
                <w:iCs/>
                <w:noProof/>
                <w:sz w:val="24"/>
                <w:szCs w:val="24"/>
              </w:rPr>
              <w:t>After clickcing “Post a request” at the bottom of the Browse Formation page, for a School that can not find a suitatble match.</w:t>
            </w:r>
          </w:p>
        </w:tc>
      </w:tr>
      <w:tr w:rsidR="00CB0294" w:rsidRPr="00C84D77" w14:paraId="456A1D88" w14:textId="77777777" w:rsidTr="00C84D77">
        <w:tc>
          <w:tcPr>
            <w:tcW w:w="9576" w:type="dxa"/>
          </w:tcPr>
          <w:p w14:paraId="0399FC21" w14:textId="4321DCFB" w:rsidR="00CB0294" w:rsidRDefault="006B0619" w:rsidP="009E1A1E">
            <w:pPr>
              <w:spacing w:before="60" w:after="60"/>
              <w:jc w:val="center"/>
              <w:rPr>
                <w:rFonts w:eastAsia="Times New Roman"/>
                <w:i/>
                <w:iCs/>
                <w:noProof/>
                <w:sz w:val="24"/>
                <w:szCs w:val="24"/>
              </w:rPr>
            </w:pPr>
            <w:r>
              <w:rPr>
                <w:rFonts w:eastAsia="Times New Roman"/>
                <w:i/>
                <w:iCs/>
                <w:noProof/>
                <w:sz w:val="24"/>
                <w:szCs w:val="24"/>
              </w:rPr>
              <w:drawing>
                <wp:inline distT="0" distB="0" distL="0" distR="0" wp14:anchorId="052771F0" wp14:editId="27417D1F">
                  <wp:extent cx="5473518" cy="2868876"/>
                  <wp:effectExtent l="0" t="0" r="0" b="8255"/>
                  <wp:docPr id="62016380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63800" name="Picture 620163800"/>
                          <pic:cNvPicPr/>
                        </pic:nvPicPr>
                        <pic:blipFill rotWithShape="1">
                          <a:blip r:embed="rId35" cstate="print">
                            <a:extLst>
                              <a:ext uri="{28A0092B-C50C-407E-A947-70E740481C1C}">
                                <a14:useLocalDpi xmlns:a14="http://schemas.microsoft.com/office/drawing/2010/main" val="0"/>
                              </a:ext>
                            </a:extLst>
                          </a:blip>
                          <a:srcRect t="23222" b="41916"/>
                          <a:stretch>
                            <a:fillRect/>
                          </a:stretch>
                        </pic:blipFill>
                        <pic:spPr bwMode="auto">
                          <a:xfrm>
                            <a:off x="0" y="0"/>
                            <a:ext cx="5473700" cy="2868971"/>
                          </a:xfrm>
                          <a:prstGeom prst="rect">
                            <a:avLst/>
                          </a:prstGeom>
                          <a:ln>
                            <a:noFill/>
                          </a:ln>
                          <a:extLst>
                            <a:ext uri="{53640926-AAD7-44D8-BBD7-CCE9431645EC}">
                              <a14:shadowObscured xmlns:a14="http://schemas.microsoft.com/office/drawing/2010/main"/>
                            </a:ext>
                          </a:extLst>
                        </pic:spPr>
                      </pic:pic>
                    </a:graphicData>
                  </a:graphic>
                </wp:inline>
              </w:drawing>
            </w:r>
          </w:p>
        </w:tc>
      </w:tr>
      <w:tr w:rsidR="00CB0294" w:rsidRPr="00C84D77" w14:paraId="13AED4FE" w14:textId="77777777" w:rsidTr="00C84D77">
        <w:tc>
          <w:tcPr>
            <w:tcW w:w="9576" w:type="dxa"/>
          </w:tcPr>
          <w:p w14:paraId="06F2561B" w14:textId="77777777" w:rsidR="006B0619" w:rsidRPr="006B0619" w:rsidRDefault="006B0619" w:rsidP="006B0619">
            <w:pPr>
              <w:spacing w:before="60" w:after="60"/>
              <w:jc w:val="center"/>
              <w:rPr>
                <w:rFonts w:eastAsia="Times New Roman"/>
                <w:i/>
                <w:iCs/>
                <w:noProof/>
                <w:sz w:val="24"/>
                <w:szCs w:val="24"/>
              </w:rPr>
            </w:pPr>
            <w:r w:rsidRPr="006B0619">
              <w:rPr>
                <w:rFonts w:eastAsia="Times New Roman"/>
                <w:b/>
                <w:i/>
                <w:iCs/>
                <w:noProof/>
                <w:sz w:val="24"/>
                <w:szCs w:val="24"/>
              </w:rPr>
              <w:t>Interest Form – Army Unit</w:t>
            </w:r>
          </w:p>
          <w:p w14:paraId="62593764" w14:textId="48CB5E42" w:rsidR="00CB0294" w:rsidRDefault="006B0619" w:rsidP="006B0619">
            <w:pPr>
              <w:spacing w:before="60" w:after="60"/>
              <w:jc w:val="center"/>
              <w:rPr>
                <w:rFonts w:eastAsia="Times New Roman"/>
                <w:i/>
                <w:iCs/>
                <w:noProof/>
                <w:sz w:val="24"/>
                <w:szCs w:val="24"/>
              </w:rPr>
            </w:pPr>
            <w:r w:rsidRPr="006B0619">
              <w:rPr>
                <w:rFonts w:eastAsia="Times New Roman"/>
                <w:i/>
                <w:iCs/>
                <w:noProof/>
                <w:sz w:val="24"/>
                <w:szCs w:val="24"/>
              </w:rPr>
              <w:t>After clicking “I'm Interested” on a specific Army Unit card in Browse Army Units.</w:t>
            </w:r>
          </w:p>
        </w:tc>
      </w:tr>
      <w:tr w:rsidR="00CB0294" w:rsidRPr="00C84D77" w14:paraId="5EA5E3C8" w14:textId="77777777" w:rsidTr="00C84D77">
        <w:tc>
          <w:tcPr>
            <w:tcW w:w="9576" w:type="dxa"/>
          </w:tcPr>
          <w:p w14:paraId="389F9F0F" w14:textId="376FECBC" w:rsidR="00CB0294" w:rsidRDefault="006B0619" w:rsidP="009E1A1E">
            <w:pPr>
              <w:spacing w:before="60" w:after="60"/>
              <w:jc w:val="center"/>
              <w:rPr>
                <w:rFonts w:eastAsia="Times New Roman"/>
                <w:i/>
                <w:iCs/>
                <w:noProof/>
                <w:sz w:val="24"/>
                <w:szCs w:val="24"/>
              </w:rPr>
            </w:pPr>
            <w:r>
              <w:rPr>
                <w:rFonts w:eastAsia="Times New Roman"/>
                <w:i/>
                <w:iCs/>
                <w:noProof/>
                <w:sz w:val="24"/>
                <w:szCs w:val="24"/>
              </w:rPr>
              <w:lastRenderedPageBreak/>
              <w:drawing>
                <wp:inline distT="0" distB="0" distL="0" distR="0" wp14:anchorId="5BD9CB5A" wp14:editId="131BA97B">
                  <wp:extent cx="5473614" cy="2851542"/>
                  <wp:effectExtent l="0" t="0" r="0" b="6350"/>
                  <wp:docPr id="135544085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40857" name="Picture 1355440857"/>
                          <pic:cNvPicPr/>
                        </pic:nvPicPr>
                        <pic:blipFill rotWithShape="1">
                          <a:blip r:embed="rId36" cstate="print">
                            <a:extLst>
                              <a:ext uri="{28A0092B-C50C-407E-A947-70E740481C1C}">
                                <a14:useLocalDpi xmlns:a14="http://schemas.microsoft.com/office/drawing/2010/main" val="0"/>
                              </a:ext>
                            </a:extLst>
                          </a:blip>
                          <a:srcRect t="23170" b="42179"/>
                          <a:stretch>
                            <a:fillRect/>
                          </a:stretch>
                        </pic:blipFill>
                        <pic:spPr bwMode="auto">
                          <a:xfrm>
                            <a:off x="0" y="0"/>
                            <a:ext cx="5473700" cy="2851587"/>
                          </a:xfrm>
                          <a:prstGeom prst="rect">
                            <a:avLst/>
                          </a:prstGeom>
                          <a:ln>
                            <a:noFill/>
                          </a:ln>
                          <a:extLst>
                            <a:ext uri="{53640926-AAD7-44D8-BBD7-CCE9431645EC}">
                              <a14:shadowObscured xmlns:a14="http://schemas.microsoft.com/office/drawing/2010/main"/>
                            </a:ext>
                          </a:extLst>
                        </pic:spPr>
                      </pic:pic>
                    </a:graphicData>
                  </a:graphic>
                </wp:inline>
              </w:drawing>
            </w:r>
          </w:p>
        </w:tc>
      </w:tr>
      <w:tr w:rsidR="00CB0294" w:rsidRPr="00C84D77" w14:paraId="1651AD53" w14:textId="77777777" w:rsidTr="00C84D77">
        <w:tc>
          <w:tcPr>
            <w:tcW w:w="9576" w:type="dxa"/>
          </w:tcPr>
          <w:p w14:paraId="3B56E30A" w14:textId="77777777" w:rsidR="006B0619" w:rsidRPr="006B0619" w:rsidRDefault="006B0619" w:rsidP="006B0619">
            <w:pPr>
              <w:spacing w:before="60" w:after="60"/>
              <w:jc w:val="center"/>
              <w:rPr>
                <w:rFonts w:eastAsia="Times New Roman"/>
                <w:i/>
                <w:iCs/>
                <w:noProof/>
                <w:sz w:val="24"/>
                <w:szCs w:val="24"/>
              </w:rPr>
            </w:pPr>
            <w:r w:rsidRPr="006B0619">
              <w:rPr>
                <w:rFonts w:eastAsia="Times New Roman"/>
                <w:b/>
                <w:i/>
                <w:iCs/>
                <w:noProof/>
                <w:sz w:val="24"/>
                <w:szCs w:val="24"/>
              </w:rPr>
              <w:t>Interest Form – Calendar / Date Selection</w:t>
            </w:r>
          </w:p>
          <w:p w14:paraId="7A68820A" w14:textId="615A780E" w:rsidR="00CB0294" w:rsidRDefault="006B0619" w:rsidP="006B0619">
            <w:pPr>
              <w:spacing w:before="60" w:after="60"/>
              <w:jc w:val="center"/>
              <w:rPr>
                <w:rFonts w:eastAsia="Times New Roman"/>
                <w:i/>
                <w:iCs/>
                <w:noProof/>
                <w:sz w:val="24"/>
                <w:szCs w:val="24"/>
              </w:rPr>
            </w:pPr>
            <w:r w:rsidRPr="006B0619">
              <w:rPr>
                <w:rFonts w:eastAsia="Times New Roman"/>
                <w:i/>
                <w:iCs/>
                <w:noProof/>
                <w:sz w:val="24"/>
                <w:szCs w:val="24"/>
              </w:rPr>
              <w:t>Date-selection step within the Army Unit interest form.</w:t>
            </w:r>
          </w:p>
        </w:tc>
      </w:tr>
      <w:tr w:rsidR="00CB0294" w:rsidRPr="00C84D77" w14:paraId="2B8EBAEB" w14:textId="77777777" w:rsidTr="00C84D77">
        <w:tc>
          <w:tcPr>
            <w:tcW w:w="9576" w:type="dxa"/>
          </w:tcPr>
          <w:p w14:paraId="16ED6029" w14:textId="1121DA96" w:rsidR="00CB0294" w:rsidRDefault="006B0619" w:rsidP="009E1A1E">
            <w:pPr>
              <w:spacing w:before="60" w:after="60"/>
              <w:jc w:val="center"/>
              <w:rPr>
                <w:rFonts w:eastAsia="Times New Roman"/>
                <w:i/>
                <w:iCs/>
                <w:noProof/>
                <w:sz w:val="24"/>
                <w:szCs w:val="24"/>
              </w:rPr>
            </w:pPr>
            <w:r>
              <w:rPr>
                <w:rFonts w:eastAsia="Times New Roman"/>
                <w:i/>
                <w:iCs/>
                <w:noProof/>
                <w:sz w:val="24"/>
                <w:szCs w:val="24"/>
              </w:rPr>
              <w:drawing>
                <wp:inline distT="0" distB="0" distL="0" distR="0" wp14:anchorId="5ACB5687" wp14:editId="746CF5B9">
                  <wp:extent cx="5473228" cy="2873210"/>
                  <wp:effectExtent l="0" t="0" r="0" b="3810"/>
                  <wp:docPr id="65922984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29848" name="Picture 659229848"/>
                          <pic:cNvPicPr/>
                        </pic:nvPicPr>
                        <pic:blipFill rotWithShape="1">
                          <a:blip r:embed="rId37" cstate="print">
                            <a:extLst>
                              <a:ext uri="{28A0092B-C50C-407E-A947-70E740481C1C}">
                                <a14:useLocalDpi xmlns:a14="http://schemas.microsoft.com/office/drawing/2010/main" val="0"/>
                              </a:ext>
                            </a:extLst>
                          </a:blip>
                          <a:srcRect t="23381" b="41703"/>
                          <a:stretch>
                            <a:fillRect/>
                          </a:stretch>
                        </pic:blipFill>
                        <pic:spPr bwMode="auto">
                          <a:xfrm>
                            <a:off x="0" y="0"/>
                            <a:ext cx="5473700" cy="2873458"/>
                          </a:xfrm>
                          <a:prstGeom prst="rect">
                            <a:avLst/>
                          </a:prstGeom>
                          <a:ln>
                            <a:noFill/>
                          </a:ln>
                          <a:extLst>
                            <a:ext uri="{53640926-AAD7-44D8-BBD7-CCE9431645EC}">
                              <a14:shadowObscured xmlns:a14="http://schemas.microsoft.com/office/drawing/2010/main"/>
                            </a:ext>
                          </a:extLst>
                        </pic:spPr>
                      </pic:pic>
                    </a:graphicData>
                  </a:graphic>
                </wp:inline>
              </w:drawing>
            </w:r>
          </w:p>
        </w:tc>
      </w:tr>
      <w:tr w:rsidR="00CB0294" w:rsidRPr="00C84D77" w14:paraId="0A70B45A" w14:textId="77777777" w:rsidTr="00C84D77">
        <w:tc>
          <w:tcPr>
            <w:tcW w:w="9576" w:type="dxa"/>
          </w:tcPr>
          <w:p w14:paraId="4CFA6667" w14:textId="77777777" w:rsidR="006B0619" w:rsidRPr="006B0619" w:rsidRDefault="006B0619" w:rsidP="006B0619">
            <w:pPr>
              <w:spacing w:before="60" w:after="60"/>
              <w:jc w:val="center"/>
              <w:rPr>
                <w:rFonts w:eastAsia="Times New Roman"/>
                <w:i/>
                <w:iCs/>
                <w:noProof/>
                <w:sz w:val="24"/>
                <w:szCs w:val="24"/>
              </w:rPr>
            </w:pPr>
            <w:r w:rsidRPr="006B0619">
              <w:rPr>
                <w:rFonts w:eastAsia="Times New Roman"/>
                <w:b/>
                <w:i/>
                <w:iCs/>
                <w:noProof/>
                <w:sz w:val="24"/>
                <w:szCs w:val="24"/>
              </w:rPr>
              <w:t>Interest Form – Tier Detail</w:t>
            </w:r>
          </w:p>
          <w:p w14:paraId="763C82BE" w14:textId="25D59CF2" w:rsidR="00CB0294" w:rsidRDefault="006B0619" w:rsidP="006B0619">
            <w:pPr>
              <w:spacing w:before="60" w:after="60"/>
              <w:jc w:val="center"/>
              <w:rPr>
                <w:rFonts w:eastAsia="Times New Roman"/>
                <w:i/>
                <w:iCs/>
                <w:noProof/>
                <w:sz w:val="24"/>
                <w:szCs w:val="24"/>
              </w:rPr>
            </w:pPr>
            <w:r w:rsidRPr="006B0619">
              <w:rPr>
                <w:rFonts w:eastAsia="Times New Roman"/>
                <w:i/>
                <w:iCs/>
                <w:noProof/>
                <w:sz w:val="24"/>
                <w:szCs w:val="24"/>
              </w:rPr>
              <w:t>Tier-detail step within the Army Unit interest form.</w:t>
            </w:r>
          </w:p>
        </w:tc>
      </w:tr>
      <w:tr w:rsidR="00CB0294" w:rsidRPr="00C84D77" w14:paraId="1539928F" w14:textId="77777777" w:rsidTr="00C84D77">
        <w:tc>
          <w:tcPr>
            <w:tcW w:w="9576" w:type="dxa"/>
          </w:tcPr>
          <w:p w14:paraId="0D0F0B85" w14:textId="343C48DE" w:rsidR="00CB0294" w:rsidRDefault="006B0619" w:rsidP="009E1A1E">
            <w:pPr>
              <w:spacing w:before="60" w:after="60"/>
              <w:jc w:val="center"/>
              <w:rPr>
                <w:rFonts w:eastAsia="Times New Roman"/>
                <w:i/>
                <w:iCs/>
                <w:noProof/>
                <w:sz w:val="24"/>
                <w:szCs w:val="24"/>
              </w:rPr>
            </w:pPr>
            <w:r>
              <w:rPr>
                <w:rFonts w:eastAsia="Times New Roman"/>
                <w:i/>
                <w:iCs/>
                <w:noProof/>
                <w:sz w:val="24"/>
                <w:szCs w:val="24"/>
              </w:rPr>
              <w:lastRenderedPageBreak/>
              <w:drawing>
                <wp:inline distT="0" distB="0" distL="0" distR="0" wp14:anchorId="07C440DF" wp14:editId="0A658A07">
                  <wp:extent cx="5943600" cy="3458845"/>
                  <wp:effectExtent l="0" t="0" r="0" b="8255"/>
                  <wp:docPr id="75673406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34064" name="Picture 75673406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458845"/>
                          </a:xfrm>
                          <a:prstGeom prst="rect">
                            <a:avLst/>
                          </a:prstGeom>
                        </pic:spPr>
                      </pic:pic>
                    </a:graphicData>
                  </a:graphic>
                </wp:inline>
              </w:drawing>
            </w:r>
          </w:p>
        </w:tc>
      </w:tr>
      <w:tr w:rsidR="00CB0294" w:rsidRPr="00C84D77" w14:paraId="5E99710A" w14:textId="77777777" w:rsidTr="00C84D77">
        <w:tc>
          <w:tcPr>
            <w:tcW w:w="9576" w:type="dxa"/>
          </w:tcPr>
          <w:p w14:paraId="10A92CB5" w14:textId="77777777" w:rsidR="006B0619" w:rsidRPr="006B0619" w:rsidRDefault="006B0619" w:rsidP="006B0619">
            <w:pPr>
              <w:spacing w:before="60" w:after="60"/>
              <w:jc w:val="center"/>
              <w:rPr>
                <w:rFonts w:eastAsia="Times New Roman"/>
                <w:i/>
                <w:iCs/>
                <w:noProof/>
                <w:sz w:val="24"/>
                <w:szCs w:val="24"/>
              </w:rPr>
            </w:pPr>
            <w:r w:rsidRPr="006B0619">
              <w:rPr>
                <w:rFonts w:eastAsia="Times New Roman"/>
                <w:b/>
                <w:i/>
                <w:iCs/>
                <w:noProof/>
                <w:sz w:val="24"/>
                <w:szCs w:val="24"/>
              </w:rPr>
              <w:t>Interest Form Summary</w:t>
            </w:r>
          </w:p>
          <w:p w14:paraId="4524C3FE" w14:textId="77777777" w:rsidR="006B0619" w:rsidRPr="006B0619" w:rsidRDefault="006B0619" w:rsidP="006B0619">
            <w:pPr>
              <w:spacing w:before="60" w:after="60"/>
              <w:jc w:val="center"/>
              <w:rPr>
                <w:rFonts w:eastAsia="Times New Roman"/>
                <w:i/>
                <w:iCs/>
                <w:noProof/>
                <w:sz w:val="24"/>
                <w:szCs w:val="24"/>
              </w:rPr>
            </w:pPr>
            <w:r w:rsidRPr="006B0619">
              <w:rPr>
                <w:rFonts w:eastAsia="Times New Roman"/>
                <w:i/>
                <w:iCs/>
                <w:noProof/>
                <w:sz w:val="24"/>
                <w:szCs w:val="24"/>
              </w:rPr>
              <w:t>Reached via “Interest Form” in the School sidebar — a consolidated view of all interest forms the School has submitted.</w:t>
            </w:r>
          </w:p>
          <w:p w14:paraId="21FC1409" w14:textId="77777777" w:rsidR="00CB0294" w:rsidRDefault="00CB0294" w:rsidP="009E1A1E">
            <w:pPr>
              <w:spacing w:before="60" w:after="60"/>
              <w:jc w:val="center"/>
              <w:rPr>
                <w:rFonts w:eastAsia="Times New Roman"/>
                <w:i/>
                <w:iCs/>
                <w:noProof/>
                <w:sz w:val="24"/>
                <w:szCs w:val="24"/>
              </w:rPr>
            </w:pPr>
          </w:p>
        </w:tc>
      </w:tr>
      <w:tr w:rsidR="00CB0294" w:rsidRPr="00C84D77" w14:paraId="05290EBA" w14:textId="77777777" w:rsidTr="00C84D77">
        <w:tc>
          <w:tcPr>
            <w:tcW w:w="9576" w:type="dxa"/>
          </w:tcPr>
          <w:p w14:paraId="6EDF3CB6" w14:textId="4F55C0EB" w:rsidR="00CB0294" w:rsidRDefault="006B0619" w:rsidP="009E1A1E">
            <w:pPr>
              <w:spacing w:before="60" w:after="60"/>
              <w:jc w:val="center"/>
              <w:rPr>
                <w:rFonts w:eastAsia="Times New Roman"/>
                <w:i/>
                <w:iCs/>
                <w:noProof/>
                <w:sz w:val="24"/>
                <w:szCs w:val="24"/>
              </w:rPr>
            </w:pPr>
            <w:r>
              <w:rPr>
                <w:rFonts w:eastAsia="Times New Roman"/>
                <w:i/>
                <w:iCs/>
                <w:noProof/>
                <w:sz w:val="24"/>
                <w:szCs w:val="24"/>
              </w:rPr>
              <w:lastRenderedPageBreak/>
              <w:drawing>
                <wp:inline distT="0" distB="0" distL="0" distR="0" wp14:anchorId="27D6E1B2" wp14:editId="4B294C6B">
                  <wp:extent cx="5943600" cy="4495165"/>
                  <wp:effectExtent l="0" t="0" r="0" b="635"/>
                  <wp:docPr id="55944426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44260" name="Picture 55944426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4495165"/>
                          </a:xfrm>
                          <a:prstGeom prst="rect">
                            <a:avLst/>
                          </a:prstGeom>
                        </pic:spPr>
                      </pic:pic>
                    </a:graphicData>
                  </a:graphic>
                </wp:inline>
              </w:drawing>
            </w:r>
          </w:p>
        </w:tc>
      </w:tr>
      <w:tr w:rsidR="00CB0294" w:rsidRPr="00C84D77" w14:paraId="47D8075C" w14:textId="77777777" w:rsidTr="00C84D77">
        <w:tc>
          <w:tcPr>
            <w:tcW w:w="9576" w:type="dxa"/>
          </w:tcPr>
          <w:p w14:paraId="2EECD196" w14:textId="77777777" w:rsidR="006B0619" w:rsidRPr="006B0619" w:rsidRDefault="006B0619" w:rsidP="006B0619">
            <w:pPr>
              <w:spacing w:before="60" w:after="60"/>
              <w:jc w:val="center"/>
              <w:rPr>
                <w:rFonts w:eastAsia="Times New Roman"/>
                <w:i/>
                <w:iCs/>
                <w:noProof/>
                <w:sz w:val="24"/>
                <w:szCs w:val="24"/>
              </w:rPr>
            </w:pPr>
            <w:r w:rsidRPr="006B0619">
              <w:rPr>
                <w:rFonts w:eastAsia="Times New Roman"/>
                <w:b/>
                <w:i/>
                <w:iCs/>
                <w:noProof/>
                <w:sz w:val="24"/>
                <w:szCs w:val="24"/>
              </w:rPr>
              <w:t>School Matches</w:t>
            </w:r>
          </w:p>
          <w:p w14:paraId="4E312F20" w14:textId="77777777" w:rsidR="006B0619" w:rsidRPr="006B0619" w:rsidRDefault="006B0619" w:rsidP="006B0619">
            <w:pPr>
              <w:spacing w:before="60" w:after="60"/>
              <w:jc w:val="center"/>
              <w:rPr>
                <w:rFonts w:eastAsia="Times New Roman"/>
                <w:i/>
                <w:iCs/>
                <w:noProof/>
                <w:sz w:val="24"/>
                <w:szCs w:val="24"/>
              </w:rPr>
            </w:pPr>
            <w:r w:rsidRPr="006B0619">
              <w:rPr>
                <w:rFonts w:eastAsia="Times New Roman"/>
                <w:i/>
                <w:iCs/>
                <w:noProof/>
                <w:sz w:val="24"/>
                <w:szCs w:val="24"/>
              </w:rPr>
              <w:t>Reached via “My Matches” in the School sidebar.</w:t>
            </w:r>
          </w:p>
          <w:p w14:paraId="4D977E60" w14:textId="77777777" w:rsidR="00CB0294" w:rsidRDefault="00CB0294" w:rsidP="009E1A1E">
            <w:pPr>
              <w:spacing w:before="60" w:after="60"/>
              <w:jc w:val="center"/>
              <w:rPr>
                <w:rFonts w:eastAsia="Times New Roman"/>
                <w:i/>
                <w:iCs/>
                <w:noProof/>
                <w:sz w:val="24"/>
                <w:szCs w:val="24"/>
              </w:rPr>
            </w:pPr>
          </w:p>
        </w:tc>
      </w:tr>
      <w:tr w:rsidR="00CB0294" w:rsidRPr="00C84D77" w14:paraId="1CD4ADC0" w14:textId="77777777" w:rsidTr="00C84D77">
        <w:tc>
          <w:tcPr>
            <w:tcW w:w="9576" w:type="dxa"/>
          </w:tcPr>
          <w:p w14:paraId="07066EC8" w14:textId="2D5F360C" w:rsidR="00CB0294" w:rsidRDefault="006B0619" w:rsidP="009E1A1E">
            <w:pPr>
              <w:spacing w:before="60" w:after="60"/>
              <w:jc w:val="center"/>
              <w:rPr>
                <w:rFonts w:eastAsia="Times New Roman"/>
                <w:i/>
                <w:iCs/>
                <w:noProof/>
                <w:sz w:val="24"/>
                <w:szCs w:val="24"/>
              </w:rPr>
            </w:pPr>
            <w:r>
              <w:rPr>
                <w:rFonts w:eastAsia="Times New Roman"/>
                <w:i/>
                <w:iCs/>
                <w:noProof/>
                <w:sz w:val="24"/>
                <w:szCs w:val="24"/>
              </w:rPr>
              <w:lastRenderedPageBreak/>
              <w:drawing>
                <wp:inline distT="0" distB="0" distL="0" distR="0" wp14:anchorId="38A92B53" wp14:editId="00D01E5B">
                  <wp:extent cx="5488940" cy="7666226"/>
                  <wp:effectExtent l="0" t="0" r="0" b="0"/>
                  <wp:docPr id="43586396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63962" name="Picture 43586396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93495" cy="7672588"/>
                          </a:xfrm>
                          <a:prstGeom prst="rect">
                            <a:avLst/>
                          </a:prstGeom>
                        </pic:spPr>
                      </pic:pic>
                    </a:graphicData>
                  </a:graphic>
                </wp:inline>
              </w:drawing>
            </w:r>
          </w:p>
        </w:tc>
      </w:tr>
      <w:tr w:rsidR="006B0619" w:rsidRPr="00C84D77" w14:paraId="3238734A" w14:textId="77777777" w:rsidTr="00C84D77">
        <w:tc>
          <w:tcPr>
            <w:tcW w:w="9576" w:type="dxa"/>
          </w:tcPr>
          <w:p w14:paraId="46916207" w14:textId="77777777" w:rsidR="006B0619" w:rsidRPr="006B0619" w:rsidRDefault="006B0619" w:rsidP="006B0619">
            <w:pPr>
              <w:spacing w:before="60" w:after="60"/>
              <w:jc w:val="center"/>
              <w:rPr>
                <w:rFonts w:eastAsia="Times New Roman"/>
                <w:i/>
                <w:iCs/>
                <w:noProof/>
                <w:sz w:val="24"/>
                <w:szCs w:val="24"/>
              </w:rPr>
            </w:pPr>
            <w:r w:rsidRPr="006B0619">
              <w:rPr>
                <w:rFonts w:eastAsia="Times New Roman"/>
                <w:b/>
                <w:i/>
                <w:iCs/>
                <w:noProof/>
                <w:sz w:val="24"/>
                <w:szCs w:val="24"/>
              </w:rPr>
              <w:t>School Profile</w:t>
            </w:r>
          </w:p>
          <w:p w14:paraId="1BF8C8B4" w14:textId="1DD5BDFB" w:rsidR="006B0619" w:rsidRDefault="006B0619" w:rsidP="006B0619">
            <w:pPr>
              <w:spacing w:before="60" w:after="60"/>
              <w:jc w:val="center"/>
              <w:rPr>
                <w:rFonts w:eastAsia="Times New Roman"/>
                <w:i/>
                <w:iCs/>
                <w:noProof/>
                <w:sz w:val="24"/>
                <w:szCs w:val="24"/>
              </w:rPr>
            </w:pPr>
            <w:r w:rsidRPr="006B0619">
              <w:rPr>
                <w:rFonts w:eastAsia="Times New Roman"/>
                <w:i/>
                <w:iCs/>
                <w:noProof/>
                <w:sz w:val="24"/>
                <w:szCs w:val="24"/>
              </w:rPr>
              <w:t>Reached via “Profile” in the School sidebar.</w:t>
            </w:r>
          </w:p>
        </w:tc>
      </w:tr>
      <w:tr w:rsidR="006B0619" w:rsidRPr="00C84D77" w14:paraId="69958642" w14:textId="77777777" w:rsidTr="00C84D77">
        <w:tc>
          <w:tcPr>
            <w:tcW w:w="9576" w:type="dxa"/>
          </w:tcPr>
          <w:p w14:paraId="660504C9" w14:textId="266EB14A" w:rsidR="006B0619" w:rsidRDefault="006B0619" w:rsidP="009E1A1E">
            <w:pPr>
              <w:spacing w:before="60" w:after="60"/>
              <w:jc w:val="center"/>
              <w:rPr>
                <w:rFonts w:eastAsia="Times New Roman"/>
                <w:i/>
                <w:iCs/>
                <w:noProof/>
                <w:sz w:val="24"/>
                <w:szCs w:val="24"/>
              </w:rPr>
            </w:pPr>
            <w:r>
              <w:rPr>
                <w:rFonts w:eastAsia="Times New Roman"/>
                <w:i/>
                <w:iCs/>
                <w:noProof/>
                <w:sz w:val="24"/>
                <w:szCs w:val="24"/>
              </w:rPr>
              <w:lastRenderedPageBreak/>
              <w:drawing>
                <wp:inline distT="0" distB="0" distL="0" distR="0" wp14:anchorId="7F942870" wp14:editId="776BE228">
                  <wp:extent cx="5943600" cy="3843020"/>
                  <wp:effectExtent l="0" t="0" r="0" b="5080"/>
                  <wp:docPr id="103304028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40280" name="Picture 103304028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843020"/>
                          </a:xfrm>
                          <a:prstGeom prst="rect">
                            <a:avLst/>
                          </a:prstGeom>
                        </pic:spPr>
                      </pic:pic>
                    </a:graphicData>
                  </a:graphic>
                </wp:inline>
              </w:drawing>
            </w:r>
          </w:p>
        </w:tc>
      </w:tr>
      <w:tr w:rsidR="006B0619" w:rsidRPr="00C84D77" w14:paraId="0A8670A3" w14:textId="77777777" w:rsidTr="00C84D77">
        <w:tc>
          <w:tcPr>
            <w:tcW w:w="9576" w:type="dxa"/>
          </w:tcPr>
          <w:p w14:paraId="534B2862" w14:textId="77777777" w:rsidR="006B0619" w:rsidRPr="006B0619" w:rsidRDefault="006B0619" w:rsidP="006B0619">
            <w:pPr>
              <w:spacing w:before="60" w:after="60"/>
              <w:jc w:val="center"/>
              <w:rPr>
                <w:rFonts w:eastAsia="Times New Roman"/>
                <w:i/>
                <w:iCs/>
                <w:noProof/>
                <w:sz w:val="24"/>
                <w:szCs w:val="24"/>
              </w:rPr>
            </w:pPr>
            <w:r w:rsidRPr="006B0619">
              <w:rPr>
                <w:rFonts w:eastAsia="Times New Roman"/>
                <w:b/>
                <w:i/>
                <w:iCs/>
                <w:noProof/>
                <w:sz w:val="24"/>
                <w:szCs w:val="24"/>
              </w:rPr>
              <w:t>School Help &amp; Support</w:t>
            </w:r>
          </w:p>
          <w:p w14:paraId="18E7AA8C" w14:textId="6717C624" w:rsidR="006B0619" w:rsidRDefault="006B0619" w:rsidP="006B0619">
            <w:pPr>
              <w:spacing w:before="60" w:after="60"/>
              <w:jc w:val="center"/>
              <w:rPr>
                <w:rFonts w:eastAsia="Times New Roman"/>
                <w:i/>
                <w:iCs/>
                <w:noProof/>
                <w:sz w:val="24"/>
                <w:szCs w:val="24"/>
              </w:rPr>
            </w:pPr>
            <w:r w:rsidRPr="006B0619">
              <w:rPr>
                <w:rFonts w:eastAsia="Times New Roman"/>
                <w:i/>
                <w:iCs/>
                <w:noProof/>
                <w:sz w:val="24"/>
                <w:szCs w:val="24"/>
              </w:rPr>
              <w:t>Reached via “Help &amp; Support” in the School sidebar.</w:t>
            </w:r>
          </w:p>
        </w:tc>
      </w:tr>
    </w:tbl>
    <w:p w14:paraId="1DDC1828" w14:textId="77777777" w:rsidR="006B0619" w:rsidRDefault="006B0619">
      <w:r>
        <w:rPr>
          <w:b/>
        </w:rPr>
        <w:br w:type="page"/>
      </w:r>
    </w:p>
    <w:tbl>
      <w:tblPr>
        <w:tblStyle w:val="TableGrid"/>
        <w:tblW w:w="9576" w:type="dxa"/>
        <w:tblLook w:val="04A0" w:firstRow="1" w:lastRow="0" w:firstColumn="1" w:lastColumn="0" w:noHBand="0" w:noVBand="1"/>
      </w:tblPr>
      <w:tblGrid>
        <w:gridCol w:w="9576"/>
      </w:tblGrid>
      <w:tr w:rsidR="006B0619" w:rsidRPr="00C84D77" w14:paraId="3EA3DE17" w14:textId="77777777" w:rsidTr="00C84D77">
        <w:tc>
          <w:tcPr>
            <w:tcW w:w="9576" w:type="dxa"/>
          </w:tcPr>
          <w:p w14:paraId="1195E5F7" w14:textId="32811A56" w:rsidR="006B0619" w:rsidRPr="006B0619" w:rsidRDefault="006B0619" w:rsidP="006B0619">
            <w:pPr>
              <w:pStyle w:val="Heading3"/>
              <w:rPr>
                <w:noProof/>
              </w:rPr>
            </w:pPr>
            <w:bookmarkStart w:id="84" w:name="_Toc236405575"/>
            <w:r>
              <w:rPr>
                <w:noProof/>
              </w:rPr>
              <w:lastRenderedPageBreak/>
              <w:t>6.3.3 Army Unit Views</w:t>
            </w:r>
            <w:bookmarkEnd w:id="84"/>
          </w:p>
        </w:tc>
      </w:tr>
      <w:tr w:rsidR="006B0619" w:rsidRPr="00C84D77" w14:paraId="3F3AE143" w14:textId="77777777" w:rsidTr="00C84D77">
        <w:tc>
          <w:tcPr>
            <w:tcW w:w="9576" w:type="dxa"/>
          </w:tcPr>
          <w:p w14:paraId="285E2840" w14:textId="0FF872D3" w:rsidR="006B0619" w:rsidRDefault="006B0619" w:rsidP="009E1A1E">
            <w:pPr>
              <w:spacing w:before="60" w:after="60"/>
              <w:jc w:val="center"/>
              <w:rPr>
                <w:rFonts w:eastAsia="Times New Roman"/>
                <w:i/>
                <w:iCs/>
                <w:noProof/>
                <w:sz w:val="24"/>
                <w:szCs w:val="24"/>
              </w:rPr>
            </w:pPr>
            <w:r>
              <w:rPr>
                <w:rFonts w:eastAsia="Times New Roman"/>
                <w:i/>
                <w:iCs/>
                <w:noProof/>
                <w:sz w:val="24"/>
                <w:szCs w:val="24"/>
              </w:rPr>
              <w:drawing>
                <wp:inline distT="0" distB="0" distL="0" distR="0" wp14:anchorId="4959B0F7" wp14:editId="1D58EC3F">
                  <wp:extent cx="5943600" cy="5002530"/>
                  <wp:effectExtent l="0" t="0" r="0" b="7620"/>
                  <wp:docPr id="20716995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9952" name="Picture 20716995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5002530"/>
                          </a:xfrm>
                          <a:prstGeom prst="rect">
                            <a:avLst/>
                          </a:prstGeom>
                        </pic:spPr>
                      </pic:pic>
                    </a:graphicData>
                  </a:graphic>
                </wp:inline>
              </w:drawing>
            </w:r>
          </w:p>
        </w:tc>
      </w:tr>
      <w:tr w:rsidR="006B0619" w:rsidRPr="00C84D77" w14:paraId="6E177091" w14:textId="77777777" w:rsidTr="00C84D77">
        <w:tc>
          <w:tcPr>
            <w:tcW w:w="9576" w:type="dxa"/>
          </w:tcPr>
          <w:p w14:paraId="636FABB2" w14:textId="77777777" w:rsidR="006B0619" w:rsidRPr="006B0619" w:rsidRDefault="006B0619" w:rsidP="006B0619">
            <w:pPr>
              <w:spacing w:before="60" w:after="60"/>
              <w:jc w:val="center"/>
              <w:rPr>
                <w:rFonts w:eastAsia="Times New Roman"/>
                <w:i/>
                <w:iCs/>
                <w:noProof/>
                <w:sz w:val="24"/>
                <w:szCs w:val="24"/>
              </w:rPr>
            </w:pPr>
            <w:r w:rsidRPr="006B0619">
              <w:rPr>
                <w:rFonts w:eastAsia="Times New Roman"/>
                <w:b/>
                <w:i/>
                <w:iCs/>
                <w:noProof/>
                <w:sz w:val="24"/>
                <w:szCs w:val="24"/>
              </w:rPr>
              <w:t>Army Unit Dashboard</w:t>
            </w:r>
          </w:p>
          <w:p w14:paraId="54B991B3" w14:textId="47834A5E" w:rsidR="006B0619" w:rsidRDefault="006B0619" w:rsidP="006B0619">
            <w:pPr>
              <w:spacing w:before="60" w:after="60"/>
              <w:jc w:val="center"/>
              <w:rPr>
                <w:rFonts w:eastAsia="Times New Roman"/>
                <w:i/>
                <w:iCs/>
                <w:noProof/>
                <w:sz w:val="24"/>
                <w:szCs w:val="24"/>
              </w:rPr>
            </w:pPr>
            <w:r w:rsidRPr="006B0619">
              <w:rPr>
                <w:rFonts w:eastAsia="Times New Roman"/>
                <w:i/>
                <w:iCs/>
                <w:noProof/>
                <w:sz w:val="24"/>
                <w:szCs w:val="24"/>
              </w:rPr>
              <w:t>Landing page immediately after an Army Unit account logs in.</w:t>
            </w:r>
          </w:p>
        </w:tc>
      </w:tr>
      <w:tr w:rsidR="006B0619" w:rsidRPr="00C84D77" w14:paraId="1C273A3F" w14:textId="77777777" w:rsidTr="00C84D77">
        <w:tc>
          <w:tcPr>
            <w:tcW w:w="9576" w:type="dxa"/>
          </w:tcPr>
          <w:p w14:paraId="6B7C571F" w14:textId="6A16DC88" w:rsidR="006B0619" w:rsidRDefault="006B0619" w:rsidP="009E1A1E">
            <w:pPr>
              <w:spacing w:before="60" w:after="60"/>
              <w:jc w:val="center"/>
              <w:rPr>
                <w:rFonts w:eastAsia="Times New Roman"/>
                <w:i/>
                <w:iCs/>
                <w:noProof/>
                <w:sz w:val="24"/>
                <w:szCs w:val="24"/>
              </w:rPr>
            </w:pPr>
            <w:r>
              <w:rPr>
                <w:rFonts w:eastAsia="Times New Roman"/>
                <w:i/>
                <w:iCs/>
                <w:noProof/>
                <w:sz w:val="24"/>
                <w:szCs w:val="24"/>
              </w:rPr>
              <w:lastRenderedPageBreak/>
              <w:drawing>
                <wp:inline distT="0" distB="0" distL="0" distR="0" wp14:anchorId="0A173AF4" wp14:editId="3501B3BB">
                  <wp:extent cx="5036185" cy="7618556"/>
                  <wp:effectExtent l="0" t="0" r="0" b="1905"/>
                  <wp:docPr id="191640329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03294" name="Picture 191640329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37529" cy="7620589"/>
                          </a:xfrm>
                          <a:prstGeom prst="rect">
                            <a:avLst/>
                          </a:prstGeom>
                        </pic:spPr>
                      </pic:pic>
                    </a:graphicData>
                  </a:graphic>
                </wp:inline>
              </w:drawing>
            </w:r>
          </w:p>
        </w:tc>
      </w:tr>
      <w:tr w:rsidR="006B0619" w:rsidRPr="00C84D77" w14:paraId="31A57519" w14:textId="77777777" w:rsidTr="00C84D77">
        <w:tc>
          <w:tcPr>
            <w:tcW w:w="9576" w:type="dxa"/>
          </w:tcPr>
          <w:p w14:paraId="0A4CA604" w14:textId="77777777" w:rsidR="006B0619" w:rsidRPr="006B0619" w:rsidRDefault="006B0619" w:rsidP="006B0619">
            <w:pPr>
              <w:spacing w:before="60" w:after="60"/>
              <w:jc w:val="center"/>
              <w:rPr>
                <w:rFonts w:eastAsia="Times New Roman"/>
                <w:i/>
                <w:iCs/>
                <w:noProof/>
                <w:sz w:val="24"/>
                <w:szCs w:val="24"/>
              </w:rPr>
            </w:pPr>
            <w:r w:rsidRPr="006B0619">
              <w:rPr>
                <w:rFonts w:eastAsia="Times New Roman"/>
                <w:b/>
                <w:i/>
                <w:iCs/>
                <w:noProof/>
                <w:sz w:val="24"/>
                <w:szCs w:val="24"/>
              </w:rPr>
              <w:t>Army Unit – Available Dates</w:t>
            </w:r>
          </w:p>
          <w:p w14:paraId="1632B063" w14:textId="700F9F98" w:rsidR="006B0619" w:rsidRDefault="006B0619" w:rsidP="006B0619">
            <w:pPr>
              <w:spacing w:before="60" w:after="60"/>
              <w:jc w:val="center"/>
              <w:rPr>
                <w:rFonts w:eastAsia="Times New Roman"/>
                <w:i/>
                <w:iCs/>
                <w:noProof/>
                <w:sz w:val="24"/>
                <w:szCs w:val="24"/>
              </w:rPr>
            </w:pPr>
            <w:r w:rsidRPr="006B0619">
              <w:rPr>
                <w:rFonts w:eastAsia="Times New Roman"/>
                <w:i/>
                <w:iCs/>
                <w:noProof/>
                <w:sz w:val="24"/>
                <w:szCs w:val="24"/>
              </w:rPr>
              <w:t>Reached via “Available Dates” in the Army Unit sidebar.</w:t>
            </w:r>
          </w:p>
        </w:tc>
      </w:tr>
      <w:tr w:rsidR="006B0619" w:rsidRPr="00C84D77" w14:paraId="3A21B70C" w14:textId="77777777" w:rsidTr="00C84D77">
        <w:tc>
          <w:tcPr>
            <w:tcW w:w="9576" w:type="dxa"/>
          </w:tcPr>
          <w:p w14:paraId="4FC455F0" w14:textId="42C69CF4" w:rsidR="006B0619" w:rsidRDefault="006B0619" w:rsidP="009E1A1E">
            <w:pPr>
              <w:spacing w:before="60" w:after="60"/>
              <w:jc w:val="center"/>
              <w:rPr>
                <w:rFonts w:eastAsia="Times New Roman"/>
                <w:i/>
                <w:iCs/>
                <w:noProof/>
                <w:sz w:val="24"/>
                <w:szCs w:val="24"/>
              </w:rPr>
            </w:pPr>
            <w:r>
              <w:rPr>
                <w:rFonts w:eastAsia="Times New Roman"/>
                <w:i/>
                <w:iCs/>
                <w:noProof/>
                <w:sz w:val="24"/>
                <w:szCs w:val="24"/>
              </w:rPr>
              <w:lastRenderedPageBreak/>
              <w:drawing>
                <wp:inline distT="0" distB="0" distL="0" distR="0" wp14:anchorId="58800E50" wp14:editId="24A3A51B">
                  <wp:extent cx="5943600" cy="3789045"/>
                  <wp:effectExtent l="0" t="0" r="0" b="1905"/>
                  <wp:docPr id="89239969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99690" name="Picture 89239969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789045"/>
                          </a:xfrm>
                          <a:prstGeom prst="rect">
                            <a:avLst/>
                          </a:prstGeom>
                        </pic:spPr>
                      </pic:pic>
                    </a:graphicData>
                  </a:graphic>
                </wp:inline>
              </w:drawing>
            </w:r>
          </w:p>
        </w:tc>
      </w:tr>
      <w:tr w:rsidR="006B0619" w:rsidRPr="00C84D77" w14:paraId="0030229D" w14:textId="77777777" w:rsidTr="00C84D77">
        <w:tc>
          <w:tcPr>
            <w:tcW w:w="9576" w:type="dxa"/>
          </w:tcPr>
          <w:p w14:paraId="54294121" w14:textId="77777777" w:rsidR="006B0619" w:rsidRPr="006B0619" w:rsidRDefault="006B0619" w:rsidP="006B0619">
            <w:pPr>
              <w:spacing w:before="60" w:after="60"/>
              <w:jc w:val="center"/>
              <w:rPr>
                <w:rFonts w:eastAsia="Times New Roman"/>
                <w:i/>
                <w:iCs/>
                <w:noProof/>
                <w:sz w:val="24"/>
                <w:szCs w:val="24"/>
              </w:rPr>
            </w:pPr>
            <w:r w:rsidRPr="006B0619">
              <w:rPr>
                <w:rFonts w:eastAsia="Times New Roman"/>
                <w:b/>
                <w:i/>
                <w:iCs/>
                <w:noProof/>
                <w:sz w:val="24"/>
                <w:szCs w:val="24"/>
              </w:rPr>
              <w:t>Army Unit – School Request</w:t>
            </w:r>
          </w:p>
          <w:p w14:paraId="3204E0C8" w14:textId="755F9ABD" w:rsidR="006B0619" w:rsidRDefault="006B0619" w:rsidP="006B0619">
            <w:pPr>
              <w:spacing w:before="60" w:after="60"/>
              <w:jc w:val="center"/>
              <w:rPr>
                <w:rFonts w:eastAsia="Times New Roman"/>
                <w:i/>
                <w:iCs/>
                <w:noProof/>
                <w:sz w:val="24"/>
                <w:szCs w:val="24"/>
              </w:rPr>
            </w:pPr>
            <w:r w:rsidRPr="006B0619">
              <w:rPr>
                <w:rFonts w:eastAsia="Times New Roman"/>
                <w:i/>
                <w:iCs/>
                <w:noProof/>
                <w:sz w:val="24"/>
                <w:szCs w:val="24"/>
              </w:rPr>
              <w:t>Reached via “School Requests” in the Army Unit sidebar — incoming interest from a School, awaiting the unit's confirmation.</w:t>
            </w:r>
          </w:p>
        </w:tc>
      </w:tr>
    </w:tbl>
    <w:p w14:paraId="3CF33E02" w14:textId="77777777" w:rsidR="006B0619" w:rsidRDefault="006B0619">
      <w:r>
        <w:br w:type="page"/>
      </w:r>
    </w:p>
    <w:tbl>
      <w:tblPr>
        <w:tblStyle w:val="TableGrid"/>
        <w:tblW w:w="9576" w:type="dxa"/>
        <w:tblLook w:val="04A0" w:firstRow="1" w:lastRow="0" w:firstColumn="1" w:lastColumn="0" w:noHBand="0" w:noVBand="1"/>
      </w:tblPr>
      <w:tblGrid>
        <w:gridCol w:w="9576"/>
      </w:tblGrid>
      <w:tr w:rsidR="006B0619" w:rsidRPr="00C84D77" w14:paraId="560C137B" w14:textId="77777777" w:rsidTr="00C84D77">
        <w:tc>
          <w:tcPr>
            <w:tcW w:w="9576" w:type="dxa"/>
          </w:tcPr>
          <w:p w14:paraId="666544C4" w14:textId="619219C3" w:rsidR="006B0619" w:rsidRDefault="006B0619" w:rsidP="009E1A1E">
            <w:pPr>
              <w:spacing w:before="60" w:after="60"/>
              <w:jc w:val="center"/>
              <w:rPr>
                <w:rFonts w:eastAsia="Times New Roman"/>
                <w:i/>
                <w:iCs/>
                <w:noProof/>
                <w:sz w:val="24"/>
                <w:szCs w:val="24"/>
              </w:rPr>
            </w:pPr>
            <w:r>
              <w:rPr>
                <w:rFonts w:eastAsia="Times New Roman"/>
                <w:i/>
                <w:iCs/>
                <w:noProof/>
                <w:sz w:val="24"/>
                <w:szCs w:val="24"/>
              </w:rPr>
              <w:lastRenderedPageBreak/>
              <w:drawing>
                <wp:inline distT="0" distB="0" distL="0" distR="0" wp14:anchorId="473DF527" wp14:editId="04113ED2">
                  <wp:extent cx="5943600" cy="3504565"/>
                  <wp:effectExtent l="0" t="0" r="0" b="635"/>
                  <wp:docPr id="188760783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07835" name="Picture 188760783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504565"/>
                          </a:xfrm>
                          <a:prstGeom prst="rect">
                            <a:avLst/>
                          </a:prstGeom>
                        </pic:spPr>
                      </pic:pic>
                    </a:graphicData>
                  </a:graphic>
                </wp:inline>
              </w:drawing>
            </w:r>
          </w:p>
        </w:tc>
      </w:tr>
      <w:tr w:rsidR="006B0619" w:rsidRPr="00C84D77" w14:paraId="55972CD5" w14:textId="77777777" w:rsidTr="00C84D77">
        <w:tc>
          <w:tcPr>
            <w:tcW w:w="9576" w:type="dxa"/>
          </w:tcPr>
          <w:p w14:paraId="5BC2FEC2" w14:textId="77777777" w:rsidR="006B0619" w:rsidRPr="006B0619" w:rsidRDefault="006B0619" w:rsidP="006B0619">
            <w:pPr>
              <w:spacing w:before="60" w:after="60"/>
              <w:jc w:val="center"/>
              <w:rPr>
                <w:rFonts w:eastAsia="Times New Roman"/>
                <w:i/>
                <w:iCs/>
                <w:noProof/>
                <w:sz w:val="24"/>
                <w:szCs w:val="24"/>
              </w:rPr>
            </w:pPr>
            <w:r w:rsidRPr="006B0619">
              <w:rPr>
                <w:rFonts w:eastAsia="Times New Roman"/>
                <w:b/>
                <w:i/>
                <w:iCs/>
                <w:noProof/>
                <w:sz w:val="24"/>
                <w:szCs w:val="24"/>
              </w:rPr>
              <w:t>Army Unit – Engagements</w:t>
            </w:r>
          </w:p>
          <w:p w14:paraId="4081FB6C" w14:textId="1FCEF4CD" w:rsidR="006B0619" w:rsidRDefault="006B0619" w:rsidP="006B0619">
            <w:pPr>
              <w:spacing w:before="60" w:after="60"/>
              <w:jc w:val="center"/>
              <w:rPr>
                <w:rFonts w:eastAsia="Times New Roman"/>
                <w:i/>
                <w:iCs/>
                <w:noProof/>
                <w:sz w:val="24"/>
                <w:szCs w:val="24"/>
              </w:rPr>
            </w:pPr>
            <w:r w:rsidRPr="006B0619">
              <w:rPr>
                <w:rFonts w:eastAsia="Times New Roman"/>
                <w:i/>
                <w:iCs/>
                <w:noProof/>
                <w:sz w:val="24"/>
                <w:szCs w:val="24"/>
              </w:rPr>
              <w:t>Reached via “My Engagements” in the Army Unit sidebar.</w:t>
            </w:r>
          </w:p>
        </w:tc>
      </w:tr>
      <w:tr w:rsidR="006B0619" w:rsidRPr="00C84D77" w14:paraId="52E22D8E" w14:textId="77777777" w:rsidTr="00C84D77">
        <w:tc>
          <w:tcPr>
            <w:tcW w:w="9576" w:type="dxa"/>
          </w:tcPr>
          <w:p w14:paraId="45E08F31" w14:textId="7916B8BD" w:rsidR="006B0619" w:rsidRDefault="006B0619" w:rsidP="009E1A1E">
            <w:pPr>
              <w:spacing w:before="60" w:after="60"/>
              <w:jc w:val="center"/>
              <w:rPr>
                <w:rFonts w:eastAsia="Times New Roman"/>
                <w:i/>
                <w:iCs/>
                <w:noProof/>
                <w:sz w:val="24"/>
                <w:szCs w:val="24"/>
              </w:rPr>
            </w:pPr>
            <w:r>
              <w:rPr>
                <w:rFonts w:eastAsia="Times New Roman"/>
                <w:i/>
                <w:iCs/>
                <w:noProof/>
                <w:sz w:val="24"/>
                <w:szCs w:val="24"/>
              </w:rPr>
              <w:lastRenderedPageBreak/>
              <w:drawing>
                <wp:inline distT="0" distB="0" distL="0" distR="0" wp14:anchorId="77BA1162" wp14:editId="5C45FD3F">
                  <wp:extent cx="5943600" cy="7330440"/>
                  <wp:effectExtent l="0" t="0" r="0" b="3810"/>
                  <wp:docPr id="19122572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57273" name="Picture 191225727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7330440"/>
                          </a:xfrm>
                          <a:prstGeom prst="rect">
                            <a:avLst/>
                          </a:prstGeom>
                        </pic:spPr>
                      </pic:pic>
                    </a:graphicData>
                  </a:graphic>
                </wp:inline>
              </w:drawing>
            </w:r>
          </w:p>
        </w:tc>
      </w:tr>
      <w:tr w:rsidR="006B0619" w:rsidRPr="00C84D77" w14:paraId="0CDD5AF0" w14:textId="77777777" w:rsidTr="00C84D77">
        <w:tc>
          <w:tcPr>
            <w:tcW w:w="9576" w:type="dxa"/>
          </w:tcPr>
          <w:p w14:paraId="2B486D65" w14:textId="77777777" w:rsidR="006B0619" w:rsidRPr="006B0619" w:rsidRDefault="006B0619" w:rsidP="006B0619">
            <w:pPr>
              <w:spacing w:before="60" w:after="60"/>
              <w:jc w:val="center"/>
              <w:rPr>
                <w:rFonts w:eastAsia="Times New Roman"/>
                <w:i/>
                <w:iCs/>
                <w:noProof/>
                <w:sz w:val="24"/>
                <w:szCs w:val="24"/>
              </w:rPr>
            </w:pPr>
            <w:r w:rsidRPr="006B0619">
              <w:rPr>
                <w:rFonts w:eastAsia="Times New Roman"/>
                <w:b/>
                <w:i/>
                <w:iCs/>
                <w:noProof/>
                <w:sz w:val="24"/>
                <w:szCs w:val="24"/>
              </w:rPr>
              <w:t>Army Unit Profile</w:t>
            </w:r>
          </w:p>
          <w:p w14:paraId="2B879EA1" w14:textId="1152297D" w:rsidR="006B0619" w:rsidRDefault="006B0619" w:rsidP="006B0619">
            <w:pPr>
              <w:spacing w:before="60" w:after="60"/>
              <w:jc w:val="center"/>
              <w:rPr>
                <w:rFonts w:eastAsia="Times New Roman"/>
                <w:i/>
                <w:iCs/>
                <w:noProof/>
                <w:sz w:val="24"/>
                <w:szCs w:val="24"/>
              </w:rPr>
            </w:pPr>
            <w:r w:rsidRPr="006B0619">
              <w:rPr>
                <w:rFonts w:eastAsia="Times New Roman"/>
                <w:i/>
                <w:iCs/>
                <w:noProof/>
                <w:sz w:val="24"/>
                <w:szCs w:val="24"/>
              </w:rPr>
              <w:t>Reached via “Profile” in the Army Unit sidebar.</w:t>
            </w:r>
          </w:p>
        </w:tc>
      </w:tr>
      <w:tr w:rsidR="006B0619" w:rsidRPr="00C84D77" w14:paraId="71872EA4" w14:textId="77777777" w:rsidTr="00C84D77">
        <w:tc>
          <w:tcPr>
            <w:tcW w:w="9576" w:type="dxa"/>
          </w:tcPr>
          <w:p w14:paraId="5EA16AB3" w14:textId="581DAD96" w:rsidR="006B0619" w:rsidRDefault="006B0619" w:rsidP="009E1A1E">
            <w:pPr>
              <w:spacing w:before="60" w:after="60"/>
              <w:jc w:val="center"/>
              <w:rPr>
                <w:rFonts w:eastAsia="Times New Roman"/>
                <w:i/>
                <w:iCs/>
                <w:noProof/>
                <w:sz w:val="24"/>
                <w:szCs w:val="24"/>
              </w:rPr>
            </w:pPr>
            <w:r>
              <w:rPr>
                <w:rFonts w:eastAsia="Times New Roman"/>
                <w:i/>
                <w:iCs/>
                <w:noProof/>
                <w:sz w:val="24"/>
                <w:szCs w:val="24"/>
              </w:rPr>
              <w:lastRenderedPageBreak/>
              <w:drawing>
                <wp:inline distT="0" distB="0" distL="0" distR="0" wp14:anchorId="05993DBF" wp14:editId="62C28A71">
                  <wp:extent cx="5943600" cy="3843020"/>
                  <wp:effectExtent l="0" t="0" r="0" b="5080"/>
                  <wp:docPr id="117419758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97589" name="Picture 117419758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843020"/>
                          </a:xfrm>
                          <a:prstGeom prst="rect">
                            <a:avLst/>
                          </a:prstGeom>
                        </pic:spPr>
                      </pic:pic>
                    </a:graphicData>
                  </a:graphic>
                </wp:inline>
              </w:drawing>
            </w:r>
          </w:p>
        </w:tc>
      </w:tr>
      <w:tr w:rsidR="006B0619" w:rsidRPr="00C84D77" w14:paraId="29868533" w14:textId="77777777" w:rsidTr="00C84D77">
        <w:tc>
          <w:tcPr>
            <w:tcW w:w="9576" w:type="dxa"/>
          </w:tcPr>
          <w:p w14:paraId="773D60A5" w14:textId="77777777" w:rsidR="006B0619" w:rsidRPr="006B0619" w:rsidRDefault="006B0619" w:rsidP="006B0619">
            <w:pPr>
              <w:spacing w:before="60" w:after="60"/>
              <w:jc w:val="center"/>
              <w:rPr>
                <w:rFonts w:eastAsia="Times New Roman"/>
                <w:i/>
                <w:iCs/>
                <w:noProof/>
                <w:sz w:val="24"/>
                <w:szCs w:val="24"/>
              </w:rPr>
            </w:pPr>
            <w:r w:rsidRPr="006B0619">
              <w:rPr>
                <w:rFonts w:eastAsia="Times New Roman"/>
                <w:b/>
                <w:i/>
                <w:iCs/>
                <w:noProof/>
                <w:sz w:val="24"/>
                <w:szCs w:val="24"/>
              </w:rPr>
              <w:t>Army Unit Help &amp; Support</w:t>
            </w:r>
          </w:p>
          <w:p w14:paraId="49610195" w14:textId="3C5472D7" w:rsidR="006B0619" w:rsidRDefault="006B0619" w:rsidP="006B0619">
            <w:pPr>
              <w:spacing w:before="60" w:after="60"/>
              <w:jc w:val="center"/>
              <w:rPr>
                <w:rFonts w:eastAsia="Times New Roman"/>
                <w:i/>
                <w:iCs/>
                <w:noProof/>
                <w:sz w:val="24"/>
                <w:szCs w:val="24"/>
              </w:rPr>
            </w:pPr>
            <w:r w:rsidRPr="006B0619">
              <w:rPr>
                <w:rFonts w:eastAsia="Times New Roman"/>
                <w:i/>
                <w:iCs/>
                <w:noProof/>
                <w:sz w:val="24"/>
                <w:szCs w:val="24"/>
              </w:rPr>
              <w:t>Reached via “Help &amp; Support” in the Army Unit sidebar.</w:t>
            </w:r>
          </w:p>
        </w:tc>
      </w:tr>
    </w:tbl>
    <w:p w14:paraId="5449003E" w14:textId="77777777" w:rsidR="006B0619" w:rsidRDefault="006B0619">
      <w:r>
        <w:rPr>
          <w:b/>
        </w:rPr>
        <w:br w:type="page"/>
      </w:r>
    </w:p>
    <w:tbl>
      <w:tblPr>
        <w:tblStyle w:val="TableGrid"/>
        <w:tblW w:w="9576" w:type="dxa"/>
        <w:tblLook w:val="04A0" w:firstRow="1" w:lastRow="0" w:firstColumn="1" w:lastColumn="0" w:noHBand="0" w:noVBand="1"/>
      </w:tblPr>
      <w:tblGrid>
        <w:gridCol w:w="9576"/>
      </w:tblGrid>
      <w:tr w:rsidR="006B0619" w:rsidRPr="00C84D77" w14:paraId="6ED392D4" w14:textId="77777777" w:rsidTr="00C84D77">
        <w:tc>
          <w:tcPr>
            <w:tcW w:w="9576" w:type="dxa"/>
          </w:tcPr>
          <w:p w14:paraId="20EAE804" w14:textId="28F82FA8" w:rsidR="006B0619" w:rsidRDefault="006B0619" w:rsidP="006B0619">
            <w:pPr>
              <w:pStyle w:val="Heading3"/>
              <w:rPr>
                <w:noProof/>
              </w:rPr>
            </w:pPr>
            <w:bookmarkStart w:id="85" w:name="_Toc236405576"/>
            <w:r>
              <w:rPr>
                <w:noProof/>
              </w:rPr>
              <w:lastRenderedPageBreak/>
              <w:t>6.3.4 Army Ambassador View</w:t>
            </w:r>
            <w:bookmarkEnd w:id="85"/>
          </w:p>
        </w:tc>
      </w:tr>
      <w:tr w:rsidR="006B0619" w:rsidRPr="00C84D77" w14:paraId="0513EB28" w14:textId="77777777" w:rsidTr="00C84D77">
        <w:tc>
          <w:tcPr>
            <w:tcW w:w="9576" w:type="dxa"/>
          </w:tcPr>
          <w:p w14:paraId="753B7567" w14:textId="08FD7282" w:rsidR="006B0619" w:rsidRPr="006B0619" w:rsidRDefault="006B0619" w:rsidP="006B0619">
            <w:pPr>
              <w:spacing w:before="60" w:after="60"/>
              <w:jc w:val="center"/>
              <w:rPr>
                <w:rFonts w:eastAsia="Times New Roman"/>
                <w:b/>
                <w:i/>
                <w:iCs/>
                <w:noProof/>
                <w:sz w:val="24"/>
                <w:szCs w:val="24"/>
              </w:rPr>
            </w:pPr>
            <w:r>
              <w:rPr>
                <w:rFonts w:eastAsia="Times New Roman"/>
                <w:b/>
                <w:i/>
                <w:iCs/>
                <w:noProof/>
                <w:sz w:val="24"/>
                <w:szCs w:val="24"/>
              </w:rPr>
              <w:drawing>
                <wp:inline distT="0" distB="0" distL="0" distR="0" wp14:anchorId="7E1E9301" wp14:editId="3FB01FD8">
                  <wp:extent cx="5943600" cy="5015230"/>
                  <wp:effectExtent l="0" t="0" r="0" b="0"/>
                  <wp:docPr id="170308410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84107" name="Picture 170308410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5015230"/>
                          </a:xfrm>
                          <a:prstGeom prst="rect">
                            <a:avLst/>
                          </a:prstGeom>
                        </pic:spPr>
                      </pic:pic>
                    </a:graphicData>
                  </a:graphic>
                </wp:inline>
              </w:drawing>
            </w:r>
          </w:p>
        </w:tc>
      </w:tr>
      <w:tr w:rsidR="006B0619" w:rsidRPr="00C84D77" w14:paraId="5BB49827" w14:textId="77777777" w:rsidTr="00C84D77">
        <w:tc>
          <w:tcPr>
            <w:tcW w:w="9576" w:type="dxa"/>
          </w:tcPr>
          <w:p w14:paraId="2BBDF443" w14:textId="77777777" w:rsidR="006B0619" w:rsidRPr="006B0619" w:rsidRDefault="006B0619" w:rsidP="006B0619">
            <w:pPr>
              <w:spacing w:before="60" w:after="60"/>
              <w:jc w:val="center"/>
              <w:rPr>
                <w:rFonts w:eastAsia="Times New Roman"/>
                <w:b/>
                <w:i/>
                <w:iCs/>
                <w:noProof/>
                <w:sz w:val="24"/>
                <w:szCs w:val="24"/>
              </w:rPr>
            </w:pPr>
            <w:r w:rsidRPr="006B0619">
              <w:rPr>
                <w:rFonts w:eastAsia="Times New Roman"/>
                <w:b/>
                <w:i/>
                <w:iCs/>
                <w:noProof/>
                <w:sz w:val="24"/>
                <w:szCs w:val="24"/>
              </w:rPr>
              <w:t>Army Ambassador Dashboard</w:t>
            </w:r>
          </w:p>
          <w:p w14:paraId="09ECC7AB" w14:textId="315081A9" w:rsidR="006B0619" w:rsidRPr="006B0619" w:rsidRDefault="006B0619" w:rsidP="006B0619">
            <w:pPr>
              <w:spacing w:before="60" w:after="60"/>
              <w:jc w:val="center"/>
              <w:rPr>
                <w:rFonts w:eastAsia="Times New Roman"/>
                <w:b/>
                <w:i/>
                <w:iCs/>
                <w:noProof/>
                <w:sz w:val="24"/>
                <w:szCs w:val="24"/>
              </w:rPr>
            </w:pPr>
            <w:r w:rsidRPr="006B0619">
              <w:rPr>
                <w:rFonts w:eastAsia="Times New Roman"/>
                <w:bCs/>
                <w:i/>
                <w:iCs/>
                <w:noProof/>
                <w:sz w:val="24"/>
                <w:szCs w:val="24"/>
              </w:rPr>
              <w:t>Landing page immediately after an Army Ambassador account logs in.</w:t>
            </w:r>
          </w:p>
        </w:tc>
      </w:tr>
      <w:tr w:rsidR="006B0619" w:rsidRPr="00C84D77" w14:paraId="06FF2259" w14:textId="77777777" w:rsidTr="00C84D77">
        <w:tc>
          <w:tcPr>
            <w:tcW w:w="9576" w:type="dxa"/>
          </w:tcPr>
          <w:p w14:paraId="14908305" w14:textId="0CAEB10E" w:rsidR="006B0619" w:rsidRPr="006B0619" w:rsidRDefault="006B0619" w:rsidP="006B0619">
            <w:pPr>
              <w:spacing w:before="60" w:after="60"/>
              <w:jc w:val="center"/>
              <w:rPr>
                <w:rFonts w:eastAsia="Times New Roman"/>
                <w:b/>
                <w:i/>
                <w:iCs/>
                <w:noProof/>
                <w:sz w:val="24"/>
                <w:szCs w:val="24"/>
              </w:rPr>
            </w:pPr>
            <w:r>
              <w:rPr>
                <w:rFonts w:eastAsia="Times New Roman"/>
                <w:b/>
                <w:i/>
                <w:iCs/>
                <w:noProof/>
                <w:sz w:val="24"/>
                <w:szCs w:val="24"/>
              </w:rPr>
              <w:lastRenderedPageBreak/>
              <w:drawing>
                <wp:inline distT="0" distB="0" distL="0" distR="0" wp14:anchorId="24CB2507" wp14:editId="725B9D58">
                  <wp:extent cx="5177155" cy="7657559"/>
                  <wp:effectExtent l="0" t="0" r="4445" b="635"/>
                  <wp:docPr id="93658769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87698" name="Picture 93658769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180496" cy="7662500"/>
                          </a:xfrm>
                          <a:prstGeom prst="rect">
                            <a:avLst/>
                          </a:prstGeom>
                        </pic:spPr>
                      </pic:pic>
                    </a:graphicData>
                  </a:graphic>
                </wp:inline>
              </w:drawing>
            </w:r>
          </w:p>
        </w:tc>
      </w:tr>
      <w:tr w:rsidR="006B0619" w:rsidRPr="00C84D77" w14:paraId="0320EA13" w14:textId="77777777" w:rsidTr="00C84D77">
        <w:tc>
          <w:tcPr>
            <w:tcW w:w="9576" w:type="dxa"/>
          </w:tcPr>
          <w:p w14:paraId="1CB70634" w14:textId="77777777" w:rsidR="006B0619" w:rsidRPr="006B0619" w:rsidRDefault="006B0619" w:rsidP="006B0619">
            <w:pPr>
              <w:spacing w:before="60" w:after="60"/>
              <w:jc w:val="center"/>
              <w:rPr>
                <w:rFonts w:eastAsia="Times New Roman"/>
                <w:b/>
                <w:i/>
                <w:iCs/>
                <w:noProof/>
                <w:sz w:val="24"/>
                <w:szCs w:val="24"/>
              </w:rPr>
            </w:pPr>
            <w:r w:rsidRPr="006B0619">
              <w:rPr>
                <w:rFonts w:eastAsia="Times New Roman"/>
                <w:b/>
                <w:i/>
                <w:iCs/>
                <w:noProof/>
                <w:sz w:val="24"/>
                <w:szCs w:val="24"/>
              </w:rPr>
              <w:t>Army Ambassador – Available Dates</w:t>
            </w:r>
          </w:p>
          <w:p w14:paraId="0FFD4A88" w14:textId="48D17281" w:rsidR="006B0619" w:rsidRPr="006B0619" w:rsidRDefault="006B0619" w:rsidP="006B0619">
            <w:pPr>
              <w:spacing w:before="60" w:after="60"/>
              <w:jc w:val="center"/>
              <w:rPr>
                <w:rFonts w:eastAsia="Times New Roman"/>
                <w:b/>
                <w:i/>
                <w:iCs/>
                <w:noProof/>
                <w:sz w:val="24"/>
                <w:szCs w:val="24"/>
              </w:rPr>
            </w:pPr>
            <w:r w:rsidRPr="006B0619">
              <w:rPr>
                <w:rFonts w:eastAsia="Times New Roman"/>
                <w:bCs/>
                <w:i/>
                <w:iCs/>
                <w:noProof/>
                <w:sz w:val="24"/>
                <w:szCs w:val="24"/>
              </w:rPr>
              <w:t>Reached via “Available Dates” in the Army Ambassador sidebar.</w:t>
            </w:r>
          </w:p>
        </w:tc>
      </w:tr>
      <w:tr w:rsidR="006B0619" w:rsidRPr="00C84D77" w14:paraId="76AACF9B" w14:textId="77777777" w:rsidTr="00C84D77">
        <w:tc>
          <w:tcPr>
            <w:tcW w:w="9576" w:type="dxa"/>
          </w:tcPr>
          <w:p w14:paraId="51A3095B" w14:textId="5105EF62" w:rsidR="006B0619" w:rsidRPr="006B0619" w:rsidRDefault="006B0619" w:rsidP="006B0619">
            <w:pPr>
              <w:spacing w:before="60" w:after="60"/>
              <w:jc w:val="center"/>
              <w:rPr>
                <w:rFonts w:eastAsia="Times New Roman"/>
                <w:b/>
                <w:i/>
                <w:iCs/>
                <w:noProof/>
                <w:sz w:val="24"/>
                <w:szCs w:val="24"/>
              </w:rPr>
            </w:pPr>
            <w:r>
              <w:rPr>
                <w:rFonts w:eastAsia="Times New Roman"/>
                <w:b/>
                <w:i/>
                <w:iCs/>
                <w:noProof/>
                <w:sz w:val="24"/>
                <w:szCs w:val="24"/>
              </w:rPr>
              <w:lastRenderedPageBreak/>
              <w:drawing>
                <wp:inline distT="0" distB="0" distL="0" distR="0" wp14:anchorId="6BBD5432" wp14:editId="70BBDEB4">
                  <wp:extent cx="5943600" cy="3689985"/>
                  <wp:effectExtent l="0" t="0" r="0" b="5715"/>
                  <wp:docPr id="128254133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41333" name="Picture 128254133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3689985"/>
                          </a:xfrm>
                          <a:prstGeom prst="rect">
                            <a:avLst/>
                          </a:prstGeom>
                        </pic:spPr>
                      </pic:pic>
                    </a:graphicData>
                  </a:graphic>
                </wp:inline>
              </w:drawing>
            </w:r>
          </w:p>
        </w:tc>
      </w:tr>
      <w:tr w:rsidR="006B0619" w:rsidRPr="00C84D77" w14:paraId="02B0CBE2" w14:textId="77777777" w:rsidTr="00C84D77">
        <w:tc>
          <w:tcPr>
            <w:tcW w:w="9576" w:type="dxa"/>
          </w:tcPr>
          <w:p w14:paraId="50557FB5" w14:textId="77777777" w:rsidR="006B0619" w:rsidRPr="006B0619" w:rsidRDefault="006B0619" w:rsidP="006B0619">
            <w:pPr>
              <w:spacing w:before="60" w:after="60"/>
              <w:jc w:val="center"/>
              <w:rPr>
                <w:rFonts w:eastAsia="Times New Roman"/>
                <w:b/>
                <w:i/>
                <w:iCs/>
                <w:noProof/>
                <w:sz w:val="24"/>
                <w:szCs w:val="24"/>
              </w:rPr>
            </w:pPr>
            <w:r w:rsidRPr="006B0619">
              <w:rPr>
                <w:rFonts w:eastAsia="Times New Roman"/>
                <w:b/>
                <w:i/>
                <w:iCs/>
                <w:noProof/>
                <w:sz w:val="24"/>
                <w:szCs w:val="24"/>
              </w:rPr>
              <w:t>Army Ambassador – School Request</w:t>
            </w:r>
          </w:p>
          <w:p w14:paraId="40010886" w14:textId="53382F4D" w:rsidR="006B0619" w:rsidRPr="006B0619" w:rsidRDefault="006B0619" w:rsidP="004D42C3">
            <w:pPr>
              <w:spacing w:before="60" w:after="60"/>
              <w:jc w:val="center"/>
              <w:rPr>
                <w:rFonts w:eastAsia="Times New Roman"/>
                <w:b/>
                <w:i/>
                <w:iCs/>
                <w:noProof/>
                <w:sz w:val="24"/>
                <w:szCs w:val="24"/>
              </w:rPr>
            </w:pPr>
            <w:r w:rsidRPr="006B0619">
              <w:rPr>
                <w:rFonts w:eastAsia="Times New Roman"/>
                <w:bCs/>
                <w:i/>
                <w:iCs/>
                <w:noProof/>
                <w:sz w:val="24"/>
                <w:szCs w:val="24"/>
              </w:rPr>
              <w:t>Reached via “School Requests” in the Army Ambassador sidebar</w:t>
            </w:r>
            <w:r w:rsidR="004D42C3">
              <w:rPr>
                <w:rFonts w:eastAsia="Times New Roman"/>
                <w:bCs/>
                <w:i/>
                <w:iCs/>
                <w:noProof/>
                <w:sz w:val="24"/>
                <w:szCs w:val="24"/>
              </w:rPr>
              <w:t xml:space="preserve">, </w:t>
            </w:r>
            <w:r w:rsidRPr="006B0619">
              <w:rPr>
                <w:rFonts w:eastAsia="Times New Roman"/>
                <w:bCs/>
                <w:i/>
                <w:iCs/>
                <w:noProof/>
                <w:sz w:val="24"/>
                <w:szCs w:val="24"/>
              </w:rPr>
              <w:t>incoming interest from a School, awaiting this ambassador's confirmation.</w:t>
            </w:r>
          </w:p>
        </w:tc>
      </w:tr>
      <w:tr w:rsidR="006B0619" w:rsidRPr="00C84D77" w14:paraId="4283EE68" w14:textId="77777777" w:rsidTr="00C84D77">
        <w:tc>
          <w:tcPr>
            <w:tcW w:w="9576" w:type="dxa"/>
          </w:tcPr>
          <w:p w14:paraId="7C396FD3" w14:textId="6972C196" w:rsidR="006B0619" w:rsidRPr="006B0619" w:rsidRDefault="004D42C3" w:rsidP="006B0619">
            <w:pPr>
              <w:spacing w:before="60" w:after="60"/>
              <w:jc w:val="center"/>
              <w:rPr>
                <w:rFonts w:eastAsia="Times New Roman"/>
                <w:b/>
                <w:i/>
                <w:iCs/>
                <w:noProof/>
                <w:sz w:val="24"/>
                <w:szCs w:val="24"/>
              </w:rPr>
            </w:pPr>
            <w:r>
              <w:rPr>
                <w:rFonts w:eastAsia="Times New Roman"/>
                <w:b/>
                <w:i/>
                <w:iCs/>
                <w:noProof/>
                <w:sz w:val="24"/>
                <w:szCs w:val="24"/>
              </w:rPr>
              <w:lastRenderedPageBreak/>
              <w:drawing>
                <wp:inline distT="0" distB="0" distL="0" distR="0" wp14:anchorId="72799153" wp14:editId="20EDCAEB">
                  <wp:extent cx="5943600" cy="4206240"/>
                  <wp:effectExtent l="0" t="0" r="0" b="3810"/>
                  <wp:docPr id="192695189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51892" name="Picture 192695189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4206240"/>
                          </a:xfrm>
                          <a:prstGeom prst="rect">
                            <a:avLst/>
                          </a:prstGeom>
                        </pic:spPr>
                      </pic:pic>
                    </a:graphicData>
                  </a:graphic>
                </wp:inline>
              </w:drawing>
            </w:r>
          </w:p>
        </w:tc>
      </w:tr>
      <w:tr w:rsidR="006B0619" w:rsidRPr="00C84D77" w14:paraId="29C50D71" w14:textId="77777777" w:rsidTr="00C84D77">
        <w:tc>
          <w:tcPr>
            <w:tcW w:w="9576" w:type="dxa"/>
          </w:tcPr>
          <w:p w14:paraId="47A01E0C" w14:textId="77777777" w:rsidR="004D42C3" w:rsidRPr="004D42C3" w:rsidRDefault="004D42C3" w:rsidP="004D42C3">
            <w:pPr>
              <w:spacing w:before="60" w:after="60"/>
              <w:jc w:val="center"/>
              <w:rPr>
                <w:rFonts w:eastAsia="Times New Roman"/>
                <w:b/>
                <w:i/>
                <w:iCs/>
                <w:noProof/>
                <w:sz w:val="24"/>
                <w:szCs w:val="24"/>
              </w:rPr>
            </w:pPr>
            <w:r w:rsidRPr="004D42C3">
              <w:rPr>
                <w:rFonts w:eastAsia="Times New Roman"/>
                <w:b/>
                <w:i/>
                <w:iCs/>
                <w:noProof/>
                <w:sz w:val="24"/>
                <w:szCs w:val="24"/>
              </w:rPr>
              <w:t>Army Ambassador – Engagements</w:t>
            </w:r>
          </w:p>
          <w:p w14:paraId="61BCF9B9" w14:textId="64AD9FE7" w:rsidR="006B0619" w:rsidRPr="004D42C3" w:rsidRDefault="004D42C3" w:rsidP="004D42C3">
            <w:pPr>
              <w:spacing w:before="60" w:after="60"/>
              <w:jc w:val="center"/>
              <w:rPr>
                <w:rFonts w:eastAsia="Times New Roman"/>
                <w:bCs/>
                <w:i/>
                <w:iCs/>
                <w:noProof/>
                <w:sz w:val="24"/>
                <w:szCs w:val="24"/>
              </w:rPr>
            </w:pPr>
            <w:r w:rsidRPr="004D42C3">
              <w:rPr>
                <w:rFonts w:eastAsia="Times New Roman"/>
                <w:bCs/>
                <w:i/>
                <w:iCs/>
                <w:noProof/>
                <w:sz w:val="24"/>
                <w:szCs w:val="24"/>
              </w:rPr>
              <w:t>Reached via “My Engagements” in the Army Ambassador sidebar.</w:t>
            </w:r>
          </w:p>
        </w:tc>
      </w:tr>
      <w:tr w:rsidR="004D42C3" w:rsidRPr="00C84D77" w14:paraId="1B410566" w14:textId="77777777" w:rsidTr="00C84D77">
        <w:tc>
          <w:tcPr>
            <w:tcW w:w="9576" w:type="dxa"/>
          </w:tcPr>
          <w:p w14:paraId="1F690712" w14:textId="3E8E3F46" w:rsidR="004D42C3" w:rsidRPr="004D42C3" w:rsidRDefault="004D42C3" w:rsidP="004D42C3">
            <w:pPr>
              <w:spacing w:before="60" w:after="60"/>
              <w:jc w:val="center"/>
              <w:rPr>
                <w:rFonts w:eastAsia="Times New Roman"/>
                <w:b/>
                <w:i/>
                <w:iCs/>
                <w:noProof/>
                <w:sz w:val="24"/>
                <w:szCs w:val="24"/>
              </w:rPr>
            </w:pPr>
            <w:r>
              <w:rPr>
                <w:rFonts w:eastAsia="Times New Roman"/>
                <w:b/>
                <w:i/>
                <w:iCs/>
                <w:noProof/>
                <w:sz w:val="24"/>
                <w:szCs w:val="24"/>
              </w:rPr>
              <w:lastRenderedPageBreak/>
              <w:drawing>
                <wp:inline distT="0" distB="0" distL="0" distR="0" wp14:anchorId="721E47D4" wp14:editId="3493B0AE">
                  <wp:extent cx="5290185" cy="7640224"/>
                  <wp:effectExtent l="0" t="0" r="5715" b="0"/>
                  <wp:docPr id="59722551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25519" name="Picture 59722551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93712" cy="7645317"/>
                          </a:xfrm>
                          <a:prstGeom prst="rect">
                            <a:avLst/>
                          </a:prstGeom>
                        </pic:spPr>
                      </pic:pic>
                    </a:graphicData>
                  </a:graphic>
                </wp:inline>
              </w:drawing>
            </w:r>
          </w:p>
        </w:tc>
      </w:tr>
      <w:tr w:rsidR="006B0619" w:rsidRPr="00C84D77" w14:paraId="34AA526F" w14:textId="77777777" w:rsidTr="00C84D77">
        <w:tc>
          <w:tcPr>
            <w:tcW w:w="9576" w:type="dxa"/>
          </w:tcPr>
          <w:p w14:paraId="1247A1D9" w14:textId="77777777" w:rsidR="004D42C3" w:rsidRPr="004D42C3" w:rsidRDefault="004D42C3" w:rsidP="004D42C3">
            <w:pPr>
              <w:spacing w:before="60" w:after="60"/>
              <w:jc w:val="center"/>
              <w:rPr>
                <w:rFonts w:eastAsia="Times New Roman"/>
                <w:bCs/>
                <w:i/>
                <w:iCs/>
                <w:noProof/>
                <w:sz w:val="24"/>
                <w:szCs w:val="24"/>
              </w:rPr>
            </w:pPr>
            <w:r w:rsidRPr="004D42C3">
              <w:rPr>
                <w:rFonts w:eastAsia="Times New Roman"/>
                <w:b/>
                <w:bCs/>
                <w:i/>
                <w:iCs/>
                <w:noProof/>
                <w:sz w:val="24"/>
                <w:szCs w:val="24"/>
              </w:rPr>
              <w:t>Army Ambassador Profile</w:t>
            </w:r>
          </w:p>
          <w:p w14:paraId="593A826C" w14:textId="55D9E15F" w:rsidR="006B0619" w:rsidRPr="004D42C3" w:rsidRDefault="004D42C3" w:rsidP="004D42C3">
            <w:pPr>
              <w:spacing w:before="60" w:after="60"/>
              <w:jc w:val="center"/>
              <w:rPr>
                <w:rFonts w:eastAsia="Times New Roman"/>
                <w:bCs/>
                <w:noProof/>
                <w:sz w:val="24"/>
                <w:szCs w:val="24"/>
              </w:rPr>
            </w:pPr>
            <w:r w:rsidRPr="004D42C3">
              <w:rPr>
                <w:rFonts w:eastAsia="Times New Roman"/>
                <w:bCs/>
                <w:i/>
                <w:noProof/>
                <w:sz w:val="24"/>
                <w:szCs w:val="24"/>
              </w:rPr>
              <w:t>Reached via “My Profile” in the Army Ambassador sidebar.</w:t>
            </w:r>
          </w:p>
        </w:tc>
      </w:tr>
      <w:tr w:rsidR="006B0619" w:rsidRPr="00C84D77" w14:paraId="32AC9C8A" w14:textId="77777777" w:rsidTr="00C84D77">
        <w:tc>
          <w:tcPr>
            <w:tcW w:w="9576" w:type="dxa"/>
          </w:tcPr>
          <w:p w14:paraId="1B980961" w14:textId="57377002" w:rsidR="006B0619" w:rsidRPr="004D42C3" w:rsidRDefault="004D42C3" w:rsidP="006B0619">
            <w:pPr>
              <w:spacing w:before="60" w:after="60"/>
              <w:jc w:val="center"/>
              <w:rPr>
                <w:rFonts w:eastAsia="Times New Roman"/>
                <w:bCs/>
                <w:noProof/>
                <w:sz w:val="24"/>
                <w:szCs w:val="24"/>
              </w:rPr>
            </w:pPr>
            <w:r>
              <w:rPr>
                <w:rFonts w:eastAsia="Times New Roman"/>
                <w:bCs/>
                <w:noProof/>
                <w:sz w:val="24"/>
                <w:szCs w:val="24"/>
              </w:rPr>
              <w:lastRenderedPageBreak/>
              <w:drawing>
                <wp:inline distT="0" distB="0" distL="0" distR="0" wp14:anchorId="04D0F344" wp14:editId="758619AB">
                  <wp:extent cx="5943600" cy="3843020"/>
                  <wp:effectExtent l="0" t="0" r="0" b="5080"/>
                  <wp:docPr id="927849278"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49278" name="Picture 92784927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3843020"/>
                          </a:xfrm>
                          <a:prstGeom prst="rect">
                            <a:avLst/>
                          </a:prstGeom>
                        </pic:spPr>
                      </pic:pic>
                    </a:graphicData>
                  </a:graphic>
                </wp:inline>
              </w:drawing>
            </w:r>
          </w:p>
        </w:tc>
      </w:tr>
      <w:tr w:rsidR="006B0619" w:rsidRPr="00C84D77" w14:paraId="336FE4C4" w14:textId="77777777" w:rsidTr="00C84D77">
        <w:tc>
          <w:tcPr>
            <w:tcW w:w="9576" w:type="dxa"/>
          </w:tcPr>
          <w:p w14:paraId="36E8C29F" w14:textId="77777777" w:rsidR="004D42C3" w:rsidRPr="004D42C3" w:rsidRDefault="004D42C3" w:rsidP="004D42C3">
            <w:pPr>
              <w:spacing w:before="60" w:after="60"/>
              <w:jc w:val="center"/>
              <w:rPr>
                <w:rFonts w:eastAsia="Times New Roman"/>
                <w:bCs/>
                <w:i/>
                <w:iCs/>
                <w:noProof/>
                <w:sz w:val="24"/>
                <w:szCs w:val="24"/>
              </w:rPr>
            </w:pPr>
            <w:r w:rsidRPr="004D42C3">
              <w:rPr>
                <w:rFonts w:eastAsia="Times New Roman"/>
                <w:b/>
                <w:bCs/>
                <w:i/>
                <w:iCs/>
                <w:noProof/>
                <w:sz w:val="24"/>
                <w:szCs w:val="24"/>
              </w:rPr>
              <w:t>Army Ambassador Help &amp; Support</w:t>
            </w:r>
          </w:p>
          <w:p w14:paraId="0C0B956B" w14:textId="11CBFD8E" w:rsidR="006B0619" w:rsidRPr="004D42C3" w:rsidRDefault="004D42C3" w:rsidP="004D42C3">
            <w:pPr>
              <w:spacing w:before="60" w:after="60"/>
              <w:jc w:val="center"/>
              <w:rPr>
                <w:rFonts w:eastAsia="Times New Roman"/>
                <w:bCs/>
                <w:noProof/>
                <w:sz w:val="24"/>
                <w:szCs w:val="24"/>
              </w:rPr>
            </w:pPr>
            <w:r w:rsidRPr="004D42C3">
              <w:rPr>
                <w:rFonts w:eastAsia="Times New Roman"/>
                <w:bCs/>
                <w:i/>
                <w:noProof/>
                <w:sz w:val="24"/>
                <w:szCs w:val="24"/>
              </w:rPr>
              <w:t>Reached via “Help &amp; Support” in the Army Ambassador sidebar.</w:t>
            </w:r>
          </w:p>
        </w:tc>
      </w:tr>
    </w:tbl>
    <w:p w14:paraId="7BEE478F" w14:textId="77777777" w:rsidR="004D42C3" w:rsidRDefault="004D42C3">
      <w:r>
        <w:br w:type="page"/>
      </w:r>
    </w:p>
    <w:tbl>
      <w:tblPr>
        <w:tblStyle w:val="TableGrid"/>
        <w:tblW w:w="9576" w:type="dxa"/>
        <w:tblLook w:val="04A0" w:firstRow="1" w:lastRow="0" w:firstColumn="1" w:lastColumn="0" w:noHBand="0" w:noVBand="1"/>
      </w:tblPr>
      <w:tblGrid>
        <w:gridCol w:w="9576"/>
      </w:tblGrid>
      <w:tr w:rsidR="006B0619" w:rsidRPr="00C84D77" w14:paraId="1F281A6A" w14:textId="77777777" w:rsidTr="00C84D77">
        <w:tc>
          <w:tcPr>
            <w:tcW w:w="9576" w:type="dxa"/>
          </w:tcPr>
          <w:p w14:paraId="56B5FFED" w14:textId="7390B7AB" w:rsidR="006B0619" w:rsidRPr="004D42C3" w:rsidRDefault="004D42C3" w:rsidP="004D42C3">
            <w:pPr>
              <w:pStyle w:val="Heading3"/>
              <w:rPr>
                <w:noProof/>
              </w:rPr>
            </w:pPr>
            <w:bookmarkStart w:id="86" w:name="_Toc236405577"/>
            <w:r>
              <w:rPr>
                <w:noProof/>
              </w:rPr>
              <w:lastRenderedPageBreak/>
              <w:t xml:space="preserve">6.3.5 </w:t>
            </w:r>
            <w:r w:rsidRPr="004D42C3">
              <w:rPr>
                <w:noProof/>
              </w:rPr>
              <w:t>Stakeholder Admin Views</w:t>
            </w:r>
            <w:bookmarkEnd w:id="86"/>
          </w:p>
        </w:tc>
      </w:tr>
      <w:tr w:rsidR="006B0619" w:rsidRPr="00C84D77" w14:paraId="19DB453B" w14:textId="77777777" w:rsidTr="00C84D77">
        <w:tc>
          <w:tcPr>
            <w:tcW w:w="9576" w:type="dxa"/>
          </w:tcPr>
          <w:p w14:paraId="2D831C23" w14:textId="4E7FA936" w:rsidR="006B0619" w:rsidRPr="004D42C3" w:rsidRDefault="004D42C3" w:rsidP="006B0619">
            <w:pPr>
              <w:spacing w:before="60" w:after="60"/>
              <w:jc w:val="center"/>
              <w:rPr>
                <w:rFonts w:eastAsia="Times New Roman"/>
                <w:bCs/>
                <w:noProof/>
                <w:sz w:val="24"/>
                <w:szCs w:val="24"/>
              </w:rPr>
            </w:pPr>
            <w:r>
              <w:rPr>
                <w:rFonts w:eastAsia="Times New Roman"/>
                <w:bCs/>
                <w:noProof/>
                <w:sz w:val="24"/>
                <w:szCs w:val="24"/>
              </w:rPr>
              <w:drawing>
                <wp:inline distT="0" distB="0" distL="0" distR="0" wp14:anchorId="128B6479" wp14:editId="600D33B9">
                  <wp:extent cx="5943600" cy="7453877"/>
                  <wp:effectExtent l="0" t="0" r="0" b="0"/>
                  <wp:docPr id="121805995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59959" name="Picture 121805995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5972" cy="7456852"/>
                          </a:xfrm>
                          <a:prstGeom prst="rect">
                            <a:avLst/>
                          </a:prstGeom>
                        </pic:spPr>
                      </pic:pic>
                    </a:graphicData>
                  </a:graphic>
                </wp:inline>
              </w:drawing>
            </w:r>
          </w:p>
        </w:tc>
      </w:tr>
      <w:tr w:rsidR="004D42C3" w:rsidRPr="00C84D77" w14:paraId="409EE68E" w14:textId="77777777" w:rsidTr="00C84D77">
        <w:tc>
          <w:tcPr>
            <w:tcW w:w="9576" w:type="dxa"/>
          </w:tcPr>
          <w:p w14:paraId="66976CB0" w14:textId="77777777" w:rsidR="004D42C3" w:rsidRPr="004D42C3" w:rsidRDefault="004D42C3" w:rsidP="004D42C3">
            <w:pPr>
              <w:spacing w:before="60" w:after="60"/>
              <w:jc w:val="center"/>
              <w:rPr>
                <w:rFonts w:eastAsia="Times New Roman"/>
                <w:bCs/>
                <w:i/>
                <w:iCs/>
                <w:noProof/>
                <w:sz w:val="24"/>
                <w:szCs w:val="24"/>
              </w:rPr>
            </w:pPr>
            <w:r w:rsidRPr="004D42C3">
              <w:rPr>
                <w:rFonts w:eastAsia="Times New Roman"/>
                <w:b/>
                <w:bCs/>
                <w:i/>
                <w:iCs/>
                <w:noProof/>
                <w:sz w:val="24"/>
                <w:szCs w:val="24"/>
              </w:rPr>
              <w:t>Stakeholder Admin Dashboard</w:t>
            </w:r>
          </w:p>
          <w:p w14:paraId="5A3180CB" w14:textId="77777777" w:rsidR="004D42C3" w:rsidRPr="004D42C3" w:rsidRDefault="004D42C3" w:rsidP="004D42C3">
            <w:pPr>
              <w:spacing w:before="60" w:after="60"/>
              <w:jc w:val="center"/>
              <w:rPr>
                <w:rFonts w:eastAsia="Times New Roman"/>
                <w:bCs/>
                <w:i/>
                <w:iCs/>
                <w:noProof/>
                <w:sz w:val="24"/>
                <w:szCs w:val="24"/>
              </w:rPr>
            </w:pPr>
            <w:r w:rsidRPr="004D42C3">
              <w:rPr>
                <w:rFonts w:eastAsia="Times New Roman"/>
                <w:bCs/>
                <w:i/>
                <w:iCs/>
                <w:noProof/>
                <w:sz w:val="24"/>
                <w:szCs w:val="24"/>
              </w:rPr>
              <w:t>Landing page immediately after a Stakeholder Admin account logs in.</w:t>
            </w:r>
          </w:p>
          <w:p w14:paraId="3711CAD4" w14:textId="13A998B5" w:rsidR="004D42C3" w:rsidRDefault="004D42C3" w:rsidP="006B0619">
            <w:pPr>
              <w:spacing w:before="60" w:after="60"/>
              <w:jc w:val="center"/>
              <w:rPr>
                <w:rFonts w:eastAsia="Times New Roman"/>
                <w:bCs/>
                <w:noProof/>
                <w:sz w:val="24"/>
                <w:szCs w:val="24"/>
              </w:rPr>
            </w:pPr>
            <w:r>
              <w:rPr>
                <w:rFonts w:eastAsia="Times New Roman"/>
                <w:bCs/>
                <w:noProof/>
                <w:sz w:val="24"/>
                <w:szCs w:val="24"/>
              </w:rPr>
              <w:lastRenderedPageBreak/>
              <w:drawing>
                <wp:inline distT="0" distB="0" distL="0" distR="0" wp14:anchorId="6C54229B" wp14:editId="659A005F">
                  <wp:extent cx="5763895" cy="7466877"/>
                  <wp:effectExtent l="0" t="0" r="8255" b="1270"/>
                  <wp:docPr id="93604684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46841" name="Picture 93604684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5617" cy="7469108"/>
                          </a:xfrm>
                          <a:prstGeom prst="rect">
                            <a:avLst/>
                          </a:prstGeom>
                        </pic:spPr>
                      </pic:pic>
                    </a:graphicData>
                  </a:graphic>
                </wp:inline>
              </w:drawing>
            </w:r>
          </w:p>
        </w:tc>
      </w:tr>
      <w:tr w:rsidR="004D42C3" w:rsidRPr="00C84D77" w14:paraId="7ACD43B7" w14:textId="77777777" w:rsidTr="00C84D77">
        <w:tc>
          <w:tcPr>
            <w:tcW w:w="9576" w:type="dxa"/>
          </w:tcPr>
          <w:p w14:paraId="536EF663" w14:textId="77777777" w:rsidR="004D42C3" w:rsidRPr="004D42C3" w:rsidRDefault="004D42C3" w:rsidP="004D42C3">
            <w:pPr>
              <w:spacing w:before="60" w:after="60"/>
              <w:jc w:val="center"/>
              <w:rPr>
                <w:rFonts w:eastAsia="Times New Roman"/>
                <w:b/>
                <w:bCs/>
                <w:i/>
                <w:iCs/>
                <w:noProof/>
                <w:sz w:val="24"/>
                <w:szCs w:val="24"/>
              </w:rPr>
            </w:pPr>
            <w:r w:rsidRPr="004D42C3">
              <w:rPr>
                <w:rFonts w:eastAsia="Times New Roman"/>
                <w:b/>
                <w:bCs/>
                <w:i/>
                <w:iCs/>
                <w:noProof/>
                <w:sz w:val="24"/>
                <w:szCs w:val="24"/>
              </w:rPr>
              <w:lastRenderedPageBreak/>
              <w:t>Manage Users – Volunteer Approvals</w:t>
            </w:r>
          </w:p>
          <w:p w14:paraId="0DDD3880" w14:textId="1E36AAEC" w:rsidR="004D42C3" w:rsidRPr="004D42C3" w:rsidRDefault="004D42C3" w:rsidP="004D42C3">
            <w:pPr>
              <w:spacing w:before="60" w:after="60"/>
              <w:jc w:val="center"/>
              <w:rPr>
                <w:rFonts w:eastAsia="Times New Roman"/>
                <w:b/>
                <w:bCs/>
                <w:i/>
                <w:iCs/>
                <w:noProof/>
                <w:sz w:val="24"/>
                <w:szCs w:val="24"/>
              </w:rPr>
            </w:pPr>
            <w:r w:rsidRPr="004D42C3">
              <w:rPr>
                <w:rFonts w:eastAsia="Times New Roman"/>
                <w:i/>
                <w:iCs/>
                <w:noProof/>
                <w:sz w:val="24"/>
                <w:szCs w:val="24"/>
              </w:rPr>
              <w:t>Reached via “Manage Users” in the Admin sidebar</w:t>
            </w:r>
            <w:r>
              <w:rPr>
                <w:rFonts w:eastAsia="Times New Roman"/>
                <w:i/>
                <w:iCs/>
                <w:noProof/>
                <w:sz w:val="24"/>
                <w:szCs w:val="24"/>
              </w:rPr>
              <w:t>. If the volunteer/ambassador is using non-government email domain, then required admin to screen through.</w:t>
            </w:r>
          </w:p>
        </w:tc>
      </w:tr>
      <w:tr w:rsidR="004D42C3" w:rsidRPr="00C84D77" w14:paraId="3F4967D8" w14:textId="77777777" w:rsidTr="00C84D77">
        <w:tc>
          <w:tcPr>
            <w:tcW w:w="9576" w:type="dxa"/>
          </w:tcPr>
          <w:p w14:paraId="680C69F2" w14:textId="1AD83EB6" w:rsidR="004D42C3" w:rsidRPr="004D42C3" w:rsidRDefault="004D42C3" w:rsidP="004D42C3">
            <w:pPr>
              <w:spacing w:before="60" w:after="60"/>
              <w:jc w:val="center"/>
              <w:rPr>
                <w:rFonts w:eastAsia="Times New Roman"/>
                <w:b/>
                <w:bCs/>
                <w:i/>
                <w:iCs/>
                <w:noProof/>
                <w:sz w:val="24"/>
                <w:szCs w:val="24"/>
              </w:rPr>
            </w:pPr>
            <w:r>
              <w:rPr>
                <w:rFonts w:eastAsia="Times New Roman"/>
                <w:b/>
                <w:bCs/>
                <w:i/>
                <w:iCs/>
                <w:noProof/>
                <w:sz w:val="24"/>
                <w:szCs w:val="24"/>
              </w:rPr>
              <w:lastRenderedPageBreak/>
              <w:drawing>
                <wp:inline distT="0" distB="0" distL="0" distR="0" wp14:anchorId="74EA9060" wp14:editId="79F5CBD7">
                  <wp:extent cx="5943600" cy="4896485"/>
                  <wp:effectExtent l="0" t="0" r="0" b="0"/>
                  <wp:docPr id="6990247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2471" name="Picture 6990247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4896485"/>
                          </a:xfrm>
                          <a:prstGeom prst="rect">
                            <a:avLst/>
                          </a:prstGeom>
                        </pic:spPr>
                      </pic:pic>
                    </a:graphicData>
                  </a:graphic>
                </wp:inline>
              </w:drawing>
            </w:r>
          </w:p>
        </w:tc>
      </w:tr>
      <w:tr w:rsidR="004D42C3" w:rsidRPr="00C84D77" w14:paraId="406465BD" w14:textId="77777777" w:rsidTr="00C84D77">
        <w:tc>
          <w:tcPr>
            <w:tcW w:w="9576" w:type="dxa"/>
          </w:tcPr>
          <w:p w14:paraId="1A8DFBE9" w14:textId="4B1E3C5C" w:rsidR="004D42C3" w:rsidRDefault="005C626D" w:rsidP="004D42C3">
            <w:pPr>
              <w:spacing w:before="60" w:after="60"/>
              <w:jc w:val="center"/>
              <w:rPr>
                <w:rFonts w:eastAsia="Times New Roman"/>
                <w:b/>
                <w:bCs/>
                <w:i/>
                <w:iCs/>
                <w:noProof/>
                <w:sz w:val="24"/>
                <w:szCs w:val="24"/>
              </w:rPr>
            </w:pPr>
            <w:r>
              <w:rPr>
                <w:rFonts w:eastAsia="Times New Roman"/>
                <w:b/>
                <w:bCs/>
                <w:i/>
                <w:iCs/>
                <w:noProof/>
                <w:sz w:val="24"/>
                <w:szCs w:val="24"/>
              </w:rPr>
              <w:t xml:space="preserve">Login - </w:t>
            </w:r>
            <w:r w:rsidR="004D42C3">
              <w:rPr>
                <w:rFonts w:eastAsia="Times New Roman"/>
                <w:b/>
                <w:bCs/>
                <w:i/>
                <w:iCs/>
                <w:noProof/>
                <w:sz w:val="24"/>
                <w:szCs w:val="24"/>
              </w:rPr>
              <w:t>Awaiting Approval</w:t>
            </w:r>
          </w:p>
          <w:p w14:paraId="69C83349" w14:textId="0B69EEAB" w:rsidR="004D42C3" w:rsidRPr="004D42C3" w:rsidRDefault="004D42C3" w:rsidP="004D42C3">
            <w:pPr>
              <w:spacing w:before="60" w:after="60"/>
              <w:jc w:val="center"/>
              <w:rPr>
                <w:rFonts w:eastAsia="Times New Roman"/>
                <w:i/>
                <w:iCs/>
                <w:noProof/>
                <w:sz w:val="24"/>
                <w:szCs w:val="24"/>
              </w:rPr>
            </w:pPr>
            <w:r>
              <w:rPr>
                <w:rFonts w:eastAsia="Times New Roman"/>
                <w:i/>
                <w:iCs/>
                <w:noProof/>
                <w:sz w:val="24"/>
                <w:szCs w:val="24"/>
              </w:rPr>
              <w:t>If the volunteer/ambassador is using non-government email domain, then required admin to screen through.</w:t>
            </w:r>
          </w:p>
        </w:tc>
      </w:tr>
      <w:tr w:rsidR="004D42C3" w:rsidRPr="00C84D77" w14:paraId="579BE98C" w14:textId="77777777" w:rsidTr="00C84D77">
        <w:tc>
          <w:tcPr>
            <w:tcW w:w="9576" w:type="dxa"/>
          </w:tcPr>
          <w:p w14:paraId="1F1DDC5F" w14:textId="4820BA34" w:rsidR="004D42C3" w:rsidRPr="004D42C3" w:rsidRDefault="005C626D" w:rsidP="004D42C3">
            <w:pPr>
              <w:spacing w:before="60" w:after="60"/>
              <w:jc w:val="center"/>
              <w:rPr>
                <w:rFonts w:eastAsia="Times New Roman"/>
                <w:b/>
                <w:bCs/>
                <w:i/>
                <w:iCs/>
                <w:noProof/>
                <w:sz w:val="24"/>
                <w:szCs w:val="24"/>
              </w:rPr>
            </w:pPr>
            <w:r>
              <w:rPr>
                <w:rFonts w:eastAsia="Times New Roman"/>
                <w:b/>
                <w:bCs/>
                <w:i/>
                <w:iCs/>
                <w:noProof/>
                <w:sz w:val="24"/>
                <w:szCs w:val="24"/>
              </w:rPr>
              <w:lastRenderedPageBreak/>
              <w:drawing>
                <wp:inline distT="0" distB="0" distL="0" distR="0" wp14:anchorId="2A943FB9" wp14:editId="50CBFAAF">
                  <wp:extent cx="5943600" cy="4342130"/>
                  <wp:effectExtent l="0" t="0" r="0" b="1270"/>
                  <wp:docPr id="29436000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60001" name="Picture 29436000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4342130"/>
                          </a:xfrm>
                          <a:prstGeom prst="rect">
                            <a:avLst/>
                          </a:prstGeom>
                        </pic:spPr>
                      </pic:pic>
                    </a:graphicData>
                  </a:graphic>
                </wp:inline>
              </w:drawing>
            </w:r>
          </w:p>
        </w:tc>
      </w:tr>
      <w:tr w:rsidR="004D42C3" w:rsidRPr="00C84D77" w14:paraId="5291E43E" w14:textId="77777777" w:rsidTr="00C84D77">
        <w:tc>
          <w:tcPr>
            <w:tcW w:w="9576" w:type="dxa"/>
          </w:tcPr>
          <w:p w14:paraId="3E7EDFF0" w14:textId="77777777" w:rsidR="005C626D" w:rsidRPr="005C626D" w:rsidRDefault="005C626D" w:rsidP="005C626D">
            <w:pPr>
              <w:spacing w:before="60" w:after="60"/>
              <w:jc w:val="center"/>
              <w:rPr>
                <w:rFonts w:eastAsia="Times New Roman"/>
                <w:b/>
                <w:bCs/>
                <w:i/>
                <w:iCs/>
                <w:noProof/>
                <w:sz w:val="24"/>
                <w:szCs w:val="24"/>
              </w:rPr>
            </w:pPr>
            <w:r w:rsidRPr="005C626D">
              <w:rPr>
                <w:rFonts w:eastAsia="Times New Roman"/>
                <w:b/>
                <w:bCs/>
                <w:i/>
                <w:iCs/>
                <w:noProof/>
                <w:sz w:val="24"/>
                <w:szCs w:val="24"/>
              </w:rPr>
              <w:t>Schools Overview</w:t>
            </w:r>
          </w:p>
          <w:p w14:paraId="3B29EDBB" w14:textId="5D94E9B0" w:rsidR="004D42C3" w:rsidRPr="004D42C3" w:rsidRDefault="005C626D" w:rsidP="005C626D">
            <w:pPr>
              <w:spacing w:before="60" w:after="60"/>
              <w:jc w:val="center"/>
              <w:rPr>
                <w:rFonts w:eastAsia="Times New Roman"/>
                <w:b/>
                <w:bCs/>
                <w:i/>
                <w:iCs/>
                <w:noProof/>
                <w:sz w:val="24"/>
                <w:szCs w:val="24"/>
              </w:rPr>
            </w:pPr>
            <w:r w:rsidRPr="005C626D">
              <w:rPr>
                <w:rFonts w:eastAsia="Times New Roman"/>
                <w:i/>
                <w:iCs/>
                <w:noProof/>
                <w:sz w:val="24"/>
                <w:szCs w:val="24"/>
              </w:rPr>
              <w:t>Reached via “Schools” in the Admin sidebar.</w:t>
            </w:r>
          </w:p>
        </w:tc>
      </w:tr>
      <w:tr w:rsidR="004D42C3" w:rsidRPr="00C84D77" w14:paraId="48E5EFE9" w14:textId="77777777" w:rsidTr="00C84D77">
        <w:tc>
          <w:tcPr>
            <w:tcW w:w="9576" w:type="dxa"/>
          </w:tcPr>
          <w:p w14:paraId="6177B84B" w14:textId="0D9F209C" w:rsidR="004D42C3" w:rsidRPr="004D42C3" w:rsidRDefault="005C626D" w:rsidP="004D42C3">
            <w:pPr>
              <w:spacing w:before="60" w:after="60"/>
              <w:jc w:val="center"/>
              <w:rPr>
                <w:rFonts w:eastAsia="Times New Roman"/>
                <w:b/>
                <w:bCs/>
                <w:i/>
                <w:iCs/>
                <w:noProof/>
                <w:sz w:val="24"/>
                <w:szCs w:val="24"/>
              </w:rPr>
            </w:pPr>
            <w:r>
              <w:rPr>
                <w:rFonts w:eastAsia="Times New Roman"/>
                <w:b/>
                <w:bCs/>
                <w:i/>
                <w:iCs/>
                <w:noProof/>
                <w:sz w:val="24"/>
                <w:szCs w:val="24"/>
              </w:rPr>
              <w:lastRenderedPageBreak/>
              <w:drawing>
                <wp:inline distT="0" distB="0" distL="0" distR="0" wp14:anchorId="2CB2C6BB" wp14:editId="1435034A">
                  <wp:extent cx="5943600" cy="5279390"/>
                  <wp:effectExtent l="0" t="0" r="0" b="0"/>
                  <wp:docPr id="3235357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3574" name="Picture 3235357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5279390"/>
                          </a:xfrm>
                          <a:prstGeom prst="rect">
                            <a:avLst/>
                          </a:prstGeom>
                        </pic:spPr>
                      </pic:pic>
                    </a:graphicData>
                  </a:graphic>
                </wp:inline>
              </w:drawing>
            </w:r>
          </w:p>
        </w:tc>
      </w:tr>
      <w:tr w:rsidR="004D42C3" w:rsidRPr="00C84D77" w14:paraId="20DD8943" w14:textId="77777777" w:rsidTr="00C84D77">
        <w:tc>
          <w:tcPr>
            <w:tcW w:w="9576" w:type="dxa"/>
          </w:tcPr>
          <w:p w14:paraId="43FAAC5E" w14:textId="77777777" w:rsidR="005C626D" w:rsidRPr="005C626D" w:rsidRDefault="005C626D" w:rsidP="005C626D">
            <w:pPr>
              <w:spacing w:before="60" w:after="60"/>
              <w:jc w:val="center"/>
              <w:rPr>
                <w:rFonts w:eastAsia="Times New Roman"/>
                <w:b/>
                <w:bCs/>
                <w:i/>
                <w:iCs/>
                <w:noProof/>
                <w:sz w:val="24"/>
                <w:szCs w:val="24"/>
              </w:rPr>
            </w:pPr>
            <w:r w:rsidRPr="005C626D">
              <w:rPr>
                <w:rFonts w:eastAsia="Times New Roman"/>
                <w:b/>
                <w:bCs/>
                <w:i/>
                <w:iCs/>
                <w:noProof/>
                <w:sz w:val="24"/>
                <w:szCs w:val="24"/>
              </w:rPr>
              <w:t>Match Results</w:t>
            </w:r>
          </w:p>
          <w:p w14:paraId="60510FF1" w14:textId="6173FE84" w:rsidR="004D42C3" w:rsidRPr="004D42C3" w:rsidRDefault="005C626D" w:rsidP="005C626D">
            <w:pPr>
              <w:spacing w:before="60" w:after="60"/>
              <w:jc w:val="center"/>
              <w:rPr>
                <w:rFonts w:eastAsia="Times New Roman"/>
                <w:b/>
                <w:bCs/>
                <w:i/>
                <w:iCs/>
                <w:noProof/>
                <w:sz w:val="24"/>
                <w:szCs w:val="24"/>
              </w:rPr>
            </w:pPr>
            <w:r w:rsidRPr="005C626D">
              <w:rPr>
                <w:rFonts w:eastAsia="Times New Roman"/>
                <w:i/>
                <w:iCs/>
                <w:noProof/>
                <w:sz w:val="24"/>
                <w:szCs w:val="24"/>
              </w:rPr>
              <w:t>Reached via “Match Results” in the Admin sidebar.</w:t>
            </w:r>
          </w:p>
        </w:tc>
      </w:tr>
      <w:tr w:rsidR="004D42C3" w:rsidRPr="00C84D77" w14:paraId="24DB832C" w14:textId="77777777" w:rsidTr="00C84D77">
        <w:tc>
          <w:tcPr>
            <w:tcW w:w="9576" w:type="dxa"/>
          </w:tcPr>
          <w:p w14:paraId="69275457" w14:textId="74212B14" w:rsidR="004D42C3" w:rsidRPr="004D42C3" w:rsidRDefault="005C626D" w:rsidP="004D42C3">
            <w:pPr>
              <w:spacing w:before="60" w:after="60"/>
              <w:jc w:val="center"/>
              <w:rPr>
                <w:rFonts w:eastAsia="Times New Roman"/>
                <w:b/>
                <w:bCs/>
                <w:i/>
                <w:iCs/>
                <w:noProof/>
                <w:sz w:val="24"/>
                <w:szCs w:val="24"/>
              </w:rPr>
            </w:pPr>
            <w:r>
              <w:rPr>
                <w:rFonts w:eastAsia="Times New Roman"/>
                <w:b/>
                <w:bCs/>
                <w:i/>
                <w:iCs/>
                <w:noProof/>
                <w:sz w:val="24"/>
                <w:szCs w:val="24"/>
              </w:rPr>
              <w:lastRenderedPageBreak/>
              <w:drawing>
                <wp:inline distT="0" distB="0" distL="0" distR="0" wp14:anchorId="377EA43D" wp14:editId="68A4C561">
                  <wp:extent cx="5943600" cy="6608445"/>
                  <wp:effectExtent l="0" t="0" r="0" b="1905"/>
                  <wp:docPr id="133643110"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3110" name="Picture 13364311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6608445"/>
                          </a:xfrm>
                          <a:prstGeom prst="rect">
                            <a:avLst/>
                          </a:prstGeom>
                        </pic:spPr>
                      </pic:pic>
                    </a:graphicData>
                  </a:graphic>
                </wp:inline>
              </w:drawing>
            </w:r>
          </w:p>
        </w:tc>
      </w:tr>
      <w:tr w:rsidR="005C626D" w:rsidRPr="00C84D77" w14:paraId="308F232B" w14:textId="77777777" w:rsidTr="00C84D77">
        <w:tc>
          <w:tcPr>
            <w:tcW w:w="9576" w:type="dxa"/>
          </w:tcPr>
          <w:p w14:paraId="2B617DFE" w14:textId="77777777" w:rsidR="005C626D" w:rsidRPr="005C626D" w:rsidRDefault="005C626D" w:rsidP="005C626D">
            <w:pPr>
              <w:spacing w:before="60" w:after="60"/>
              <w:jc w:val="center"/>
              <w:rPr>
                <w:rFonts w:eastAsia="Times New Roman"/>
                <w:b/>
                <w:bCs/>
                <w:i/>
                <w:iCs/>
                <w:noProof/>
                <w:sz w:val="24"/>
                <w:szCs w:val="24"/>
              </w:rPr>
            </w:pPr>
            <w:r w:rsidRPr="005C626D">
              <w:rPr>
                <w:rFonts w:eastAsia="Times New Roman"/>
                <w:b/>
                <w:bCs/>
                <w:i/>
                <w:iCs/>
                <w:noProof/>
                <w:sz w:val="24"/>
                <w:szCs w:val="24"/>
              </w:rPr>
              <w:t>Inventory / Stock Monitoring</w:t>
            </w:r>
          </w:p>
          <w:p w14:paraId="7B8ECE59" w14:textId="52A9D633" w:rsidR="005C626D" w:rsidRPr="004D42C3" w:rsidRDefault="005C626D" w:rsidP="005C626D">
            <w:pPr>
              <w:spacing w:before="60" w:after="60"/>
              <w:jc w:val="center"/>
              <w:rPr>
                <w:rFonts w:eastAsia="Times New Roman"/>
                <w:b/>
                <w:bCs/>
                <w:i/>
                <w:iCs/>
                <w:noProof/>
                <w:sz w:val="24"/>
                <w:szCs w:val="24"/>
              </w:rPr>
            </w:pPr>
            <w:r w:rsidRPr="005C626D">
              <w:rPr>
                <w:rFonts w:eastAsia="Times New Roman"/>
                <w:i/>
                <w:iCs/>
                <w:noProof/>
                <w:sz w:val="24"/>
                <w:szCs w:val="24"/>
              </w:rPr>
              <w:t>Reached via “Inventory” in the Admin sidebar.</w:t>
            </w:r>
          </w:p>
        </w:tc>
      </w:tr>
      <w:tr w:rsidR="005C626D" w:rsidRPr="00C84D77" w14:paraId="01F13855" w14:textId="77777777" w:rsidTr="00C84D77">
        <w:tc>
          <w:tcPr>
            <w:tcW w:w="9576" w:type="dxa"/>
          </w:tcPr>
          <w:p w14:paraId="7187CDDB" w14:textId="37FC1CEE" w:rsidR="005C626D" w:rsidRPr="005C626D" w:rsidRDefault="005C626D" w:rsidP="005C626D">
            <w:pPr>
              <w:spacing w:before="60" w:after="60"/>
              <w:jc w:val="center"/>
              <w:rPr>
                <w:rFonts w:eastAsia="Times New Roman"/>
                <w:b/>
                <w:bCs/>
                <w:i/>
                <w:iCs/>
                <w:noProof/>
                <w:sz w:val="24"/>
                <w:szCs w:val="24"/>
              </w:rPr>
            </w:pPr>
            <w:r>
              <w:rPr>
                <w:rFonts w:eastAsia="Times New Roman"/>
                <w:b/>
                <w:bCs/>
                <w:i/>
                <w:iCs/>
                <w:noProof/>
                <w:sz w:val="24"/>
                <w:szCs w:val="24"/>
              </w:rPr>
              <w:lastRenderedPageBreak/>
              <w:drawing>
                <wp:inline distT="0" distB="0" distL="0" distR="0" wp14:anchorId="5DEEA908" wp14:editId="06223054">
                  <wp:extent cx="5943600" cy="5510530"/>
                  <wp:effectExtent l="0" t="0" r="0" b="0"/>
                  <wp:docPr id="120172611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26112" name="Picture 120172611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5510530"/>
                          </a:xfrm>
                          <a:prstGeom prst="rect">
                            <a:avLst/>
                          </a:prstGeom>
                        </pic:spPr>
                      </pic:pic>
                    </a:graphicData>
                  </a:graphic>
                </wp:inline>
              </w:drawing>
            </w:r>
          </w:p>
        </w:tc>
      </w:tr>
      <w:tr w:rsidR="005C626D" w:rsidRPr="00C84D77" w14:paraId="67F6786B" w14:textId="77777777" w:rsidTr="00C84D77">
        <w:tc>
          <w:tcPr>
            <w:tcW w:w="9576" w:type="dxa"/>
          </w:tcPr>
          <w:p w14:paraId="53BF1ADE" w14:textId="77777777" w:rsidR="005C626D" w:rsidRPr="005C626D" w:rsidRDefault="005C626D" w:rsidP="005C626D">
            <w:pPr>
              <w:spacing w:before="60" w:after="60"/>
              <w:jc w:val="center"/>
              <w:rPr>
                <w:rFonts w:eastAsia="Times New Roman"/>
                <w:b/>
                <w:bCs/>
                <w:i/>
                <w:iCs/>
                <w:noProof/>
                <w:sz w:val="24"/>
                <w:szCs w:val="24"/>
              </w:rPr>
            </w:pPr>
            <w:r w:rsidRPr="005C626D">
              <w:rPr>
                <w:rFonts w:eastAsia="Times New Roman"/>
                <w:b/>
                <w:bCs/>
                <w:i/>
                <w:iCs/>
                <w:noProof/>
                <w:sz w:val="24"/>
                <w:szCs w:val="24"/>
              </w:rPr>
              <w:t>Tier Configuration</w:t>
            </w:r>
          </w:p>
          <w:p w14:paraId="1F5055C0" w14:textId="677A0B67" w:rsidR="005C626D" w:rsidRPr="005C626D" w:rsidRDefault="005C626D" w:rsidP="005C626D">
            <w:pPr>
              <w:spacing w:before="60" w:after="60"/>
              <w:jc w:val="center"/>
              <w:rPr>
                <w:rFonts w:eastAsia="Times New Roman"/>
                <w:b/>
                <w:bCs/>
                <w:i/>
                <w:iCs/>
                <w:noProof/>
                <w:sz w:val="24"/>
                <w:szCs w:val="24"/>
              </w:rPr>
            </w:pPr>
            <w:r w:rsidRPr="005C626D">
              <w:rPr>
                <w:rFonts w:eastAsia="Times New Roman"/>
                <w:i/>
                <w:iCs/>
                <w:noProof/>
                <w:sz w:val="24"/>
                <w:szCs w:val="24"/>
              </w:rPr>
              <w:t>Reached via “Tier Config” in the Admin sidebar</w:t>
            </w:r>
            <w:r>
              <w:rPr>
                <w:rFonts w:eastAsia="Times New Roman"/>
                <w:i/>
                <w:iCs/>
                <w:noProof/>
                <w:sz w:val="24"/>
                <w:szCs w:val="24"/>
              </w:rPr>
              <w:t>.</w:t>
            </w:r>
          </w:p>
        </w:tc>
      </w:tr>
      <w:tr w:rsidR="005C626D" w:rsidRPr="00C84D77" w14:paraId="188500C9" w14:textId="77777777" w:rsidTr="00C84D77">
        <w:tc>
          <w:tcPr>
            <w:tcW w:w="9576" w:type="dxa"/>
          </w:tcPr>
          <w:p w14:paraId="0F645E5E" w14:textId="4CDC0A66" w:rsidR="005C626D" w:rsidRPr="005C626D" w:rsidRDefault="005C626D" w:rsidP="005C626D">
            <w:pPr>
              <w:spacing w:before="60" w:after="60"/>
              <w:jc w:val="center"/>
              <w:rPr>
                <w:rFonts w:eastAsia="Times New Roman"/>
                <w:b/>
                <w:bCs/>
                <w:i/>
                <w:iCs/>
                <w:noProof/>
                <w:sz w:val="24"/>
                <w:szCs w:val="24"/>
              </w:rPr>
            </w:pPr>
            <w:r>
              <w:rPr>
                <w:rFonts w:eastAsia="Times New Roman"/>
                <w:b/>
                <w:bCs/>
                <w:i/>
                <w:iCs/>
                <w:noProof/>
                <w:sz w:val="24"/>
                <w:szCs w:val="24"/>
              </w:rPr>
              <w:lastRenderedPageBreak/>
              <w:drawing>
                <wp:inline distT="0" distB="0" distL="0" distR="0" wp14:anchorId="3087DA79" wp14:editId="77D37451">
                  <wp:extent cx="5943600" cy="4465955"/>
                  <wp:effectExtent l="0" t="0" r="0" b="0"/>
                  <wp:docPr id="132786095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60953" name="Picture 132786095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4465955"/>
                          </a:xfrm>
                          <a:prstGeom prst="rect">
                            <a:avLst/>
                          </a:prstGeom>
                        </pic:spPr>
                      </pic:pic>
                    </a:graphicData>
                  </a:graphic>
                </wp:inline>
              </w:drawing>
            </w:r>
          </w:p>
        </w:tc>
      </w:tr>
      <w:tr w:rsidR="005C626D" w:rsidRPr="00C84D77" w14:paraId="201EA829" w14:textId="77777777" w:rsidTr="00C84D77">
        <w:tc>
          <w:tcPr>
            <w:tcW w:w="9576" w:type="dxa"/>
          </w:tcPr>
          <w:p w14:paraId="16B24827" w14:textId="77777777" w:rsidR="005C626D" w:rsidRPr="005C626D" w:rsidRDefault="005C626D" w:rsidP="005C626D">
            <w:pPr>
              <w:spacing w:before="60" w:after="60"/>
              <w:jc w:val="center"/>
              <w:rPr>
                <w:rFonts w:eastAsia="Times New Roman"/>
                <w:b/>
                <w:bCs/>
                <w:i/>
                <w:iCs/>
                <w:noProof/>
                <w:sz w:val="24"/>
                <w:szCs w:val="24"/>
              </w:rPr>
            </w:pPr>
            <w:r w:rsidRPr="005C626D">
              <w:rPr>
                <w:rFonts w:eastAsia="Times New Roman"/>
                <w:b/>
                <w:bCs/>
                <w:i/>
                <w:iCs/>
                <w:noProof/>
                <w:sz w:val="24"/>
                <w:szCs w:val="24"/>
              </w:rPr>
              <w:t>Admin Profile</w:t>
            </w:r>
          </w:p>
          <w:p w14:paraId="487A8A76" w14:textId="58E0EE52" w:rsidR="005C626D" w:rsidRPr="005C626D" w:rsidRDefault="005C626D" w:rsidP="005C626D">
            <w:pPr>
              <w:spacing w:before="60" w:after="60"/>
              <w:jc w:val="center"/>
              <w:rPr>
                <w:rFonts w:eastAsia="Times New Roman"/>
                <w:b/>
                <w:bCs/>
                <w:i/>
                <w:iCs/>
                <w:noProof/>
                <w:sz w:val="24"/>
                <w:szCs w:val="24"/>
              </w:rPr>
            </w:pPr>
            <w:r w:rsidRPr="005C626D">
              <w:rPr>
                <w:rFonts w:eastAsia="Times New Roman"/>
                <w:i/>
                <w:iCs/>
                <w:noProof/>
                <w:sz w:val="24"/>
                <w:szCs w:val="24"/>
              </w:rPr>
              <w:t>Reached via “Profile” in the Admin sidebar.</w:t>
            </w:r>
          </w:p>
        </w:tc>
      </w:tr>
      <w:tr w:rsidR="005C626D" w:rsidRPr="00C84D77" w14:paraId="2B30523E" w14:textId="77777777" w:rsidTr="00C84D77">
        <w:tc>
          <w:tcPr>
            <w:tcW w:w="9576" w:type="dxa"/>
          </w:tcPr>
          <w:p w14:paraId="72A125B4" w14:textId="6B56AE10" w:rsidR="005C626D" w:rsidRPr="005C626D" w:rsidRDefault="005C626D" w:rsidP="005C626D">
            <w:pPr>
              <w:spacing w:before="60" w:after="60"/>
              <w:jc w:val="center"/>
              <w:rPr>
                <w:rFonts w:eastAsia="Times New Roman"/>
                <w:b/>
                <w:bCs/>
                <w:i/>
                <w:iCs/>
                <w:noProof/>
                <w:sz w:val="24"/>
                <w:szCs w:val="24"/>
              </w:rPr>
            </w:pPr>
            <w:r>
              <w:rPr>
                <w:rFonts w:eastAsia="Times New Roman"/>
                <w:b/>
                <w:bCs/>
                <w:i/>
                <w:iCs/>
                <w:noProof/>
                <w:sz w:val="24"/>
                <w:szCs w:val="24"/>
              </w:rPr>
              <w:lastRenderedPageBreak/>
              <w:drawing>
                <wp:inline distT="0" distB="0" distL="0" distR="0" wp14:anchorId="77607F17" wp14:editId="2570EA26">
                  <wp:extent cx="5943600" cy="3273425"/>
                  <wp:effectExtent l="0" t="0" r="0" b="3175"/>
                  <wp:docPr id="50917566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75669" name="Picture 50917566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3273425"/>
                          </a:xfrm>
                          <a:prstGeom prst="rect">
                            <a:avLst/>
                          </a:prstGeom>
                        </pic:spPr>
                      </pic:pic>
                    </a:graphicData>
                  </a:graphic>
                </wp:inline>
              </w:drawing>
            </w:r>
          </w:p>
        </w:tc>
      </w:tr>
      <w:tr w:rsidR="005C626D" w:rsidRPr="00C84D77" w14:paraId="2959129A" w14:textId="77777777" w:rsidTr="00C84D77">
        <w:tc>
          <w:tcPr>
            <w:tcW w:w="9576" w:type="dxa"/>
          </w:tcPr>
          <w:p w14:paraId="4A3800AD" w14:textId="77777777" w:rsidR="005C626D" w:rsidRPr="005C626D" w:rsidRDefault="005C626D" w:rsidP="005C626D">
            <w:pPr>
              <w:spacing w:before="60" w:after="60"/>
              <w:jc w:val="center"/>
              <w:rPr>
                <w:rFonts w:eastAsia="Times New Roman"/>
                <w:b/>
                <w:bCs/>
                <w:i/>
                <w:iCs/>
                <w:noProof/>
                <w:sz w:val="24"/>
                <w:szCs w:val="24"/>
              </w:rPr>
            </w:pPr>
            <w:r w:rsidRPr="005C626D">
              <w:rPr>
                <w:rFonts w:eastAsia="Times New Roman"/>
                <w:b/>
                <w:bCs/>
                <w:i/>
                <w:iCs/>
                <w:noProof/>
                <w:sz w:val="24"/>
                <w:szCs w:val="24"/>
              </w:rPr>
              <w:t>Admin Help &amp; Support</w:t>
            </w:r>
          </w:p>
          <w:p w14:paraId="7D93C77D" w14:textId="4823A7F0" w:rsidR="005C626D" w:rsidRPr="005C626D" w:rsidRDefault="005C626D" w:rsidP="005C626D">
            <w:pPr>
              <w:spacing w:before="60" w:after="60"/>
              <w:jc w:val="center"/>
              <w:rPr>
                <w:rFonts w:eastAsia="Times New Roman"/>
                <w:i/>
                <w:iCs/>
                <w:noProof/>
                <w:sz w:val="24"/>
                <w:szCs w:val="24"/>
              </w:rPr>
            </w:pPr>
            <w:r w:rsidRPr="005C626D">
              <w:rPr>
                <w:rFonts w:eastAsia="Times New Roman"/>
                <w:i/>
                <w:iCs/>
                <w:noProof/>
                <w:sz w:val="24"/>
                <w:szCs w:val="24"/>
              </w:rPr>
              <w:t>Reached via “Help &amp; Support” in the Admin sidebar.</w:t>
            </w:r>
          </w:p>
        </w:tc>
      </w:tr>
    </w:tbl>
    <w:p w14:paraId="45A195E7" w14:textId="092C20C8" w:rsidR="006332FD" w:rsidRDefault="006332FD">
      <w:pPr>
        <w:rPr>
          <w:rFonts w:ascii="Times New Roman" w:eastAsia="Times New Roman" w:hAnsi="Times New Roman" w:cs="Times New Roman"/>
          <w:b/>
          <w:bCs/>
          <w:sz w:val="28"/>
          <w:szCs w:val="28"/>
        </w:rPr>
      </w:pPr>
    </w:p>
    <w:p w14:paraId="4F01C600" w14:textId="0C8FAF56" w:rsidR="005C38C9" w:rsidRDefault="005C38C9">
      <w:pPr>
        <w:rPr>
          <w:rFonts w:ascii="Times New Roman" w:eastAsia="Times New Roman" w:hAnsi="Times New Roman" w:cs="Times New Roman"/>
          <w:b/>
          <w:bCs/>
          <w:color w:val="2E74B5"/>
          <w:sz w:val="28"/>
          <w:szCs w:val="28"/>
        </w:rPr>
      </w:pPr>
      <w:r>
        <w:rPr>
          <w:rFonts w:ascii="Times New Roman" w:eastAsia="Times New Roman" w:hAnsi="Times New Roman" w:cs="Times New Roman"/>
          <w:b/>
          <w:bCs/>
          <w:sz w:val="28"/>
          <w:szCs w:val="28"/>
        </w:rPr>
        <w:br w:type="page"/>
      </w:r>
    </w:p>
    <w:p w14:paraId="27DCACF5" w14:textId="7320DE6C" w:rsidR="005C38C9" w:rsidRDefault="00000000">
      <w:pPr>
        <w:pStyle w:val="Heading2"/>
        <w:spacing w:before="200" w:after="120"/>
        <w:rPr>
          <w:rFonts w:ascii="Times New Roman" w:eastAsia="Times New Roman" w:hAnsi="Times New Roman" w:cs="Times New Roman"/>
          <w:b/>
          <w:bCs/>
          <w:sz w:val="28"/>
          <w:szCs w:val="28"/>
        </w:rPr>
      </w:pPr>
      <w:bookmarkStart w:id="87" w:name="_Toc236405578"/>
      <w:r>
        <w:rPr>
          <w:rFonts w:ascii="Times New Roman" w:eastAsia="Times New Roman" w:hAnsi="Times New Roman" w:cs="Times New Roman"/>
          <w:b/>
          <w:bCs/>
          <w:sz w:val="28"/>
          <w:szCs w:val="28"/>
        </w:rPr>
        <w:lastRenderedPageBreak/>
        <w:t>6.4 Class Diagram</w:t>
      </w:r>
      <w:bookmarkEnd w:id="87"/>
    </w:p>
    <w:p w14:paraId="36486D29" w14:textId="2816FF16" w:rsidR="005C38C9" w:rsidRPr="005C38C9" w:rsidRDefault="005C38C9" w:rsidP="005C38C9">
      <w:r>
        <w:rPr>
          <w:noProof/>
        </w:rPr>
        <w:drawing>
          <wp:inline distT="0" distB="0" distL="0" distR="0" wp14:anchorId="1544B9C6" wp14:editId="5F331359">
            <wp:extent cx="4772025" cy="7894492"/>
            <wp:effectExtent l="0" t="0" r="0" b="0"/>
            <wp:docPr id="1132387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87295" name="Picture 1132387295"/>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775850" cy="7900819"/>
                    </a:xfrm>
                    <a:prstGeom prst="rect">
                      <a:avLst/>
                    </a:prstGeom>
                  </pic:spPr>
                </pic:pic>
              </a:graphicData>
            </a:graphic>
          </wp:inline>
        </w:drawing>
      </w:r>
    </w:p>
    <w:p w14:paraId="3B9C52C9" w14:textId="67A7A89E" w:rsidR="0082203E" w:rsidRDefault="0082203E" w:rsidP="0082203E">
      <w:pPr>
        <w:pStyle w:val="Heading2"/>
        <w:spacing w:before="200" w:after="120"/>
        <w:rPr>
          <w:rFonts w:ascii="Times New Roman" w:eastAsia="Times New Roman" w:hAnsi="Times New Roman" w:cs="Times New Roman"/>
          <w:b/>
          <w:bCs/>
          <w:sz w:val="28"/>
          <w:szCs w:val="28"/>
        </w:rPr>
        <w:sectPr w:rsidR="0082203E" w:rsidSect="0082203E">
          <w:pgSz w:w="12240" w:h="15840"/>
          <w:pgMar w:top="1440" w:right="1440" w:bottom="1440" w:left="1440" w:header="709" w:footer="709" w:gutter="0"/>
          <w:cols w:space="720"/>
          <w:docGrid w:linePitch="360"/>
        </w:sectPr>
      </w:pPr>
    </w:p>
    <w:p w14:paraId="16049735" w14:textId="19961BA5" w:rsidR="0082203E" w:rsidRDefault="0082203E" w:rsidP="0082203E">
      <w:pPr>
        <w:pStyle w:val="Heading1"/>
      </w:pPr>
      <w:bookmarkStart w:id="88" w:name="_Toc236405579"/>
      <w:r w:rsidRPr="0082203E">
        <w:rPr>
          <w:rFonts w:ascii="Times New Roman" w:eastAsia="Times New Roman" w:hAnsi="Times New Roman" w:cs="Times New Roman"/>
          <w:b/>
          <w:bCs/>
          <w:sz w:val="28"/>
          <w:szCs w:val="28"/>
        </w:rPr>
        <w:lastRenderedPageBreak/>
        <w:t>6.5 Dialog Map</w:t>
      </w:r>
      <w:bookmarkEnd w:id="88"/>
    </w:p>
    <w:p w14:paraId="5B0718B9" w14:textId="2EAF5871" w:rsidR="0082203E" w:rsidRDefault="0082203E" w:rsidP="0082203E">
      <w:r w:rsidRPr="0082203E">
        <w:rPr>
          <w:rFonts w:ascii="Times New Roman" w:eastAsia="Times New Roman" w:hAnsi="Times New Roman" w:cs="Times New Roman"/>
          <w:b/>
          <w:bCs/>
          <w:noProof/>
          <w:sz w:val="28"/>
          <w:szCs w:val="28"/>
        </w:rPr>
        <w:drawing>
          <wp:anchor distT="0" distB="0" distL="114300" distR="114300" simplePos="0" relativeHeight="251658240" behindDoc="0" locked="0" layoutInCell="1" allowOverlap="1" wp14:anchorId="552DD12A" wp14:editId="155EDF5F">
            <wp:simplePos x="0" y="0"/>
            <wp:positionH relativeFrom="column">
              <wp:posOffset>-191135</wp:posOffset>
            </wp:positionH>
            <wp:positionV relativeFrom="paragraph">
              <wp:posOffset>648970</wp:posOffset>
            </wp:positionV>
            <wp:extent cx="8624570" cy="4730750"/>
            <wp:effectExtent l="0" t="0" r="5080" b="0"/>
            <wp:wrapTopAndBottom/>
            <wp:docPr id="989572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72964" name="Picture 989572964"/>
                    <pic:cNvPicPr/>
                  </pic:nvPicPr>
                  <pic:blipFill rotWithShape="1">
                    <a:blip r:embed="rId64" cstate="print">
                      <a:extLst>
                        <a:ext uri="{28A0092B-C50C-407E-A947-70E740481C1C}">
                          <a14:useLocalDpi xmlns:a14="http://schemas.microsoft.com/office/drawing/2010/main" val="0"/>
                        </a:ext>
                      </a:extLst>
                    </a:blip>
                    <a:srcRect t="4900"/>
                    <a:stretch>
                      <a:fillRect/>
                    </a:stretch>
                  </pic:blipFill>
                  <pic:spPr bwMode="auto">
                    <a:xfrm>
                      <a:off x="0" y="0"/>
                      <a:ext cx="8624570" cy="4730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5F87FC" w14:textId="34C74128" w:rsidR="0082203E" w:rsidRPr="0082203E" w:rsidRDefault="0082203E" w:rsidP="0082203E">
      <w:pPr>
        <w:sectPr w:rsidR="0082203E" w:rsidRPr="0082203E" w:rsidSect="0082203E">
          <w:pgSz w:w="15840" w:h="12240" w:orient="landscape"/>
          <w:pgMar w:top="1440" w:right="1440" w:bottom="1440" w:left="1440" w:header="709" w:footer="709" w:gutter="0"/>
          <w:cols w:space="720"/>
          <w:docGrid w:linePitch="360"/>
        </w:sectPr>
      </w:pPr>
    </w:p>
    <w:p w14:paraId="2F818C54" w14:textId="77777777" w:rsidR="00F82F35" w:rsidRDefault="00000000">
      <w:pPr>
        <w:pStyle w:val="Heading2"/>
        <w:spacing w:before="200" w:after="120"/>
      </w:pPr>
      <w:bookmarkStart w:id="89" w:name="_Toc236405580"/>
      <w:r>
        <w:rPr>
          <w:rFonts w:ascii="Times New Roman" w:eastAsia="Times New Roman" w:hAnsi="Times New Roman" w:cs="Times New Roman"/>
          <w:b/>
          <w:bCs/>
          <w:sz w:val="28"/>
          <w:szCs w:val="28"/>
        </w:rPr>
        <w:lastRenderedPageBreak/>
        <w:t>6.6 Key Boundary and Control Classes</w:t>
      </w:r>
      <w:bookmarkEnd w:id="89"/>
    </w:p>
    <w:p w14:paraId="17F14FA7" w14:textId="77777777" w:rsidR="00F82F35" w:rsidRDefault="00000000">
      <w:pPr>
        <w:pStyle w:val="ListParagraph"/>
        <w:numPr>
          <w:ilvl w:val="0"/>
          <w:numId w:val="1"/>
        </w:numPr>
        <w:spacing w:after="60"/>
      </w:pPr>
      <w:r>
        <w:t>Boundary: SignupUI, LoginUI, BrowseUI, TeamFormingUI (sticky team bar), EngagementDetailUI, EngagementRoster, AdminDashboardUI, UserManagementPage, InventoryMonitoringUI.</w:t>
      </w:r>
    </w:p>
    <w:p w14:paraId="1F898B0B" w14:textId="77777777" w:rsidR="00F82F35" w:rsidRDefault="00000000">
      <w:pPr>
        <w:pStyle w:val="ListParagraph"/>
        <w:numPr>
          <w:ilvl w:val="0"/>
          <w:numId w:val="1"/>
        </w:numPr>
        <w:spacing w:after="60"/>
      </w:pPr>
      <w:r>
        <w:t>Control: AuthController (domain-tier routing, volunteer gating), MatchingController (tier eligibility, Rule B computation), ConfirmationController (two-sided confirm, no-decline enforcement for Providers), RosterController (per-member confirmation), InventoryController (deriveStockFromMatches), AdminController (coverage aggregation, stale-school flagging, volunteer approval).</w:t>
      </w:r>
    </w:p>
    <w:p w14:paraId="7AA7E282" w14:textId="77777777" w:rsidR="00F82F35" w:rsidRDefault="00000000">
      <w:pPr>
        <w:pStyle w:val="ListParagraph"/>
        <w:numPr>
          <w:ilvl w:val="0"/>
          <w:numId w:val="1"/>
        </w:numPr>
        <w:spacing w:after="60"/>
      </w:pPr>
      <w:r>
        <w:t>Entity: Account, Engagement, Team, RosterEntry, StockItem, StockReservation, School, CoverageSummary.</w:t>
      </w:r>
    </w:p>
    <w:p w14:paraId="2A772478" w14:textId="77777777" w:rsidR="00E47917" w:rsidRDefault="00E47917">
      <w:pPr>
        <w:rPr>
          <w:rFonts w:ascii="Times New Roman" w:eastAsia="Times New Roman" w:hAnsi="Times New Roman" w:cs="Times New Roman"/>
          <w:b/>
          <w:bCs/>
          <w:color w:val="2E74B5"/>
          <w:sz w:val="28"/>
          <w:szCs w:val="28"/>
        </w:rPr>
      </w:pPr>
      <w:r>
        <w:rPr>
          <w:rFonts w:ascii="Times New Roman" w:eastAsia="Times New Roman" w:hAnsi="Times New Roman" w:cs="Times New Roman"/>
          <w:b/>
          <w:bCs/>
          <w:sz w:val="28"/>
          <w:szCs w:val="28"/>
        </w:rPr>
        <w:br w:type="page"/>
      </w:r>
    </w:p>
    <w:p w14:paraId="379E5876" w14:textId="77777777" w:rsidR="00E47917" w:rsidRDefault="00E47917">
      <w:pPr>
        <w:pStyle w:val="Heading2"/>
        <w:spacing w:before="200" w:after="120"/>
        <w:rPr>
          <w:rFonts w:ascii="Times New Roman" w:eastAsia="Times New Roman" w:hAnsi="Times New Roman" w:cs="Times New Roman"/>
          <w:b/>
          <w:bCs/>
          <w:sz w:val="28"/>
          <w:szCs w:val="28"/>
        </w:rPr>
        <w:sectPr w:rsidR="00E47917" w:rsidSect="0082203E">
          <w:pgSz w:w="12240" w:h="15840"/>
          <w:pgMar w:top="1440" w:right="1440" w:bottom="1440" w:left="1440" w:header="709" w:footer="709" w:gutter="0"/>
          <w:cols w:space="720"/>
          <w:docGrid w:linePitch="360"/>
        </w:sectPr>
      </w:pPr>
    </w:p>
    <w:p w14:paraId="15A99A4D" w14:textId="3C09D4B1" w:rsidR="00F82F35" w:rsidRDefault="00000000">
      <w:pPr>
        <w:pStyle w:val="Heading2"/>
        <w:spacing w:before="200" w:after="120"/>
      </w:pPr>
      <w:bookmarkStart w:id="90" w:name="_Toc236405581"/>
      <w:r>
        <w:rPr>
          <w:rFonts w:ascii="Times New Roman" w:eastAsia="Times New Roman" w:hAnsi="Times New Roman" w:cs="Times New Roman"/>
          <w:b/>
          <w:bCs/>
          <w:sz w:val="28"/>
          <w:szCs w:val="28"/>
        </w:rPr>
        <w:lastRenderedPageBreak/>
        <w:t>6.7 System Architecture</w:t>
      </w:r>
      <w:bookmarkEnd w:id="90"/>
    </w:p>
    <w:p w14:paraId="016A1F02" w14:textId="21C8F92C" w:rsidR="00955B9C" w:rsidRDefault="00E47917" w:rsidP="00E47917">
      <w:pPr>
        <w:rPr>
          <w:color w:val="2E74B5"/>
        </w:rPr>
      </w:pPr>
      <w:r>
        <w:rPr>
          <w:noProof/>
          <w:color w:val="2E74B5"/>
        </w:rPr>
        <w:drawing>
          <wp:inline distT="0" distB="0" distL="0" distR="0" wp14:anchorId="360BDFDB" wp14:editId="7AAD5DD0">
            <wp:extent cx="5943600" cy="3105785"/>
            <wp:effectExtent l="0" t="0" r="0" b="0"/>
            <wp:docPr id="21250345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34577" name="Picture 2125034577"/>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3105785"/>
                    </a:xfrm>
                    <a:prstGeom prst="rect">
                      <a:avLst/>
                    </a:prstGeom>
                  </pic:spPr>
                </pic:pic>
              </a:graphicData>
            </a:graphic>
          </wp:inline>
        </w:drawing>
      </w:r>
      <w:r w:rsidR="00955B9C">
        <w:br w:type="page"/>
      </w:r>
    </w:p>
    <w:p w14:paraId="5FA3964F" w14:textId="77777777" w:rsidR="00955B9C" w:rsidRDefault="00955B9C">
      <w:pPr>
        <w:pStyle w:val="Heading2"/>
        <w:spacing w:before="200" w:after="120"/>
        <w:rPr>
          <w:rFonts w:ascii="Times New Roman" w:eastAsia="Times New Roman" w:hAnsi="Times New Roman" w:cs="Times New Roman"/>
          <w:b/>
          <w:bCs/>
          <w:sz w:val="28"/>
          <w:szCs w:val="28"/>
        </w:rPr>
        <w:sectPr w:rsidR="00955B9C" w:rsidSect="00E47917">
          <w:pgSz w:w="15840" w:h="12240" w:orient="landscape"/>
          <w:pgMar w:top="1440" w:right="1440" w:bottom="1440" w:left="1440" w:header="709" w:footer="709" w:gutter="0"/>
          <w:cols w:space="720"/>
          <w:docGrid w:linePitch="360"/>
        </w:sectPr>
      </w:pPr>
    </w:p>
    <w:p w14:paraId="2E3FF923" w14:textId="197D9281" w:rsidR="00F82F35" w:rsidRDefault="00000000">
      <w:pPr>
        <w:pStyle w:val="Heading2"/>
        <w:spacing w:before="200" w:after="120"/>
      </w:pPr>
      <w:bookmarkStart w:id="91" w:name="_Toc236405582"/>
      <w:r>
        <w:rPr>
          <w:rFonts w:ascii="Times New Roman" w:eastAsia="Times New Roman" w:hAnsi="Times New Roman" w:cs="Times New Roman"/>
          <w:b/>
          <w:bCs/>
          <w:sz w:val="28"/>
          <w:szCs w:val="28"/>
        </w:rPr>
        <w:lastRenderedPageBreak/>
        <w:t>6.8 Sequence Diagrams</w:t>
      </w:r>
      <w:bookmarkEnd w:id="91"/>
    </w:p>
    <w:p w14:paraId="674573ED" w14:textId="5F342F6B" w:rsidR="00F82F35" w:rsidRDefault="00000000">
      <w:pPr>
        <w:spacing w:after="120"/>
      </w:pPr>
      <w:r>
        <w:t xml:space="preserve">Representative sequences maintained alongside this SRS include: </w:t>
      </w:r>
    </w:p>
    <w:p w14:paraId="1AA98D09" w14:textId="7EB8E853" w:rsidR="00955B9C" w:rsidRPr="00955B9C" w:rsidRDefault="00FB1FD9" w:rsidP="00FB1FD9">
      <w:pPr>
        <w:pStyle w:val="Heading3"/>
        <w:rPr>
          <w:rFonts w:eastAsia="Times New Roman" w:cs="Times New Roman"/>
          <w:b w:val="0"/>
          <w:bCs/>
          <w:color w:val="2E74B5"/>
          <w:szCs w:val="28"/>
        </w:rPr>
      </w:pPr>
      <w:bookmarkStart w:id="92" w:name="_Toc236405583"/>
      <w:r w:rsidRPr="00FB1FD9">
        <w:rPr>
          <w:rFonts w:eastAsia="Times New Roman" w:cs="Times New Roman"/>
          <w:b w:val="0"/>
          <w:bCs/>
          <w:color w:val="2E74B5"/>
          <w:szCs w:val="28"/>
        </w:rPr>
        <w:t>6.8.1 Registration</w:t>
      </w:r>
      <w:bookmarkEnd w:id="92"/>
    </w:p>
    <w:p w14:paraId="2C779C75" w14:textId="2C7CA79C" w:rsidR="00FB1FD9" w:rsidRDefault="00955B9C">
      <w:pPr>
        <w:spacing w:after="120"/>
      </w:pPr>
      <w:r>
        <w:rPr>
          <w:noProof/>
        </w:rPr>
        <w:drawing>
          <wp:inline distT="0" distB="0" distL="0" distR="0" wp14:anchorId="4536D494" wp14:editId="50B1CB94">
            <wp:extent cx="7159189" cy="5045851"/>
            <wp:effectExtent l="0" t="0" r="3810" b="2540"/>
            <wp:docPr id="1480525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25573" name="Picture 1480525573"/>
                    <pic:cNvPicPr/>
                  </pic:nvPicPr>
                  <pic:blipFill>
                    <a:blip r:embed="rId66">
                      <a:extLst>
                        <a:ext uri="{28A0092B-C50C-407E-A947-70E740481C1C}">
                          <a14:useLocalDpi xmlns:a14="http://schemas.microsoft.com/office/drawing/2010/main" val="0"/>
                        </a:ext>
                      </a:extLst>
                    </a:blip>
                    <a:stretch>
                      <a:fillRect/>
                    </a:stretch>
                  </pic:blipFill>
                  <pic:spPr>
                    <a:xfrm>
                      <a:off x="0" y="0"/>
                      <a:ext cx="7180710" cy="5061019"/>
                    </a:xfrm>
                    <a:prstGeom prst="rect">
                      <a:avLst/>
                    </a:prstGeom>
                  </pic:spPr>
                </pic:pic>
              </a:graphicData>
            </a:graphic>
          </wp:inline>
        </w:drawing>
      </w:r>
    </w:p>
    <w:p w14:paraId="527183C5" w14:textId="29C3F22E" w:rsidR="00955B9C" w:rsidRPr="00955B9C" w:rsidRDefault="00955B9C" w:rsidP="00955B9C">
      <w:pPr>
        <w:pStyle w:val="Heading3"/>
        <w:rPr>
          <w:b w:val="0"/>
          <w:bCs/>
        </w:rPr>
      </w:pPr>
      <w:bookmarkStart w:id="93" w:name="_Toc236405584"/>
      <w:r w:rsidRPr="00955B9C">
        <w:rPr>
          <w:b w:val="0"/>
          <w:bCs/>
        </w:rPr>
        <w:lastRenderedPageBreak/>
        <w:t>6.8.2 Login</w:t>
      </w:r>
      <w:bookmarkEnd w:id="93"/>
    </w:p>
    <w:p w14:paraId="7E7DDD79" w14:textId="74A5BAC8" w:rsidR="00955B9C" w:rsidRPr="00955B9C" w:rsidRDefault="00955B9C" w:rsidP="00955B9C">
      <w:r>
        <w:rPr>
          <w:noProof/>
        </w:rPr>
        <w:drawing>
          <wp:inline distT="0" distB="0" distL="0" distR="0" wp14:anchorId="14FB88C3" wp14:editId="3E526AC9">
            <wp:extent cx="7098518" cy="5675022"/>
            <wp:effectExtent l="0" t="0" r="7620" b="1905"/>
            <wp:docPr id="2860441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44159" name="Picture 286044159"/>
                    <pic:cNvPicPr/>
                  </pic:nvPicPr>
                  <pic:blipFill>
                    <a:blip r:embed="rId67">
                      <a:extLst>
                        <a:ext uri="{28A0092B-C50C-407E-A947-70E740481C1C}">
                          <a14:useLocalDpi xmlns:a14="http://schemas.microsoft.com/office/drawing/2010/main" val="0"/>
                        </a:ext>
                      </a:extLst>
                    </a:blip>
                    <a:stretch>
                      <a:fillRect/>
                    </a:stretch>
                  </pic:blipFill>
                  <pic:spPr>
                    <a:xfrm>
                      <a:off x="0" y="0"/>
                      <a:ext cx="7128768" cy="5699206"/>
                    </a:xfrm>
                    <a:prstGeom prst="rect">
                      <a:avLst/>
                    </a:prstGeom>
                  </pic:spPr>
                </pic:pic>
              </a:graphicData>
            </a:graphic>
          </wp:inline>
        </w:drawing>
      </w:r>
    </w:p>
    <w:p w14:paraId="6E7D3E7C" w14:textId="61D5C0E8" w:rsidR="00955B9C" w:rsidRDefault="00000000" w:rsidP="00955B9C">
      <w:pPr>
        <w:pStyle w:val="Heading3"/>
      </w:pPr>
      <w:r>
        <w:br w:type="page"/>
      </w:r>
      <w:bookmarkStart w:id="94" w:name="_Toc236405585"/>
      <w:r w:rsidR="00955B9C">
        <w:lastRenderedPageBreak/>
        <w:t>6.8.3 Submit Interest Form</w:t>
      </w:r>
      <w:bookmarkEnd w:id="94"/>
    </w:p>
    <w:p w14:paraId="60565C65" w14:textId="6604A170" w:rsidR="00955B9C" w:rsidRDefault="004E7C5B">
      <w:pPr>
        <w:rPr>
          <w:rFonts w:ascii="Times New Roman" w:hAnsi="Times New Roman"/>
          <w:b/>
          <w:color w:val="0070C0"/>
          <w:sz w:val="28"/>
          <w:szCs w:val="24"/>
        </w:rPr>
      </w:pPr>
      <w:r>
        <w:rPr>
          <w:rFonts w:ascii="Times New Roman" w:hAnsi="Times New Roman"/>
          <w:b/>
          <w:noProof/>
          <w:color w:val="0070C0"/>
          <w:sz w:val="28"/>
          <w:szCs w:val="24"/>
        </w:rPr>
        <w:drawing>
          <wp:inline distT="0" distB="0" distL="0" distR="0" wp14:anchorId="5AB23435" wp14:editId="0189AC06">
            <wp:extent cx="7921911" cy="5613187"/>
            <wp:effectExtent l="0" t="0" r="3175" b="6985"/>
            <wp:docPr id="13784085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08503" name="Picture 1378408503"/>
                    <pic:cNvPicPr/>
                  </pic:nvPicPr>
                  <pic:blipFill>
                    <a:blip r:embed="rId68">
                      <a:extLst>
                        <a:ext uri="{28A0092B-C50C-407E-A947-70E740481C1C}">
                          <a14:useLocalDpi xmlns:a14="http://schemas.microsoft.com/office/drawing/2010/main" val="0"/>
                        </a:ext>
                      </a:extLst>
                    </a:blip>
                    <a:stretch>
                      <a:fillRect/>
                    </a:stretch>
                  </pic:blipFill>
                  <pic:spPr>
                    <a:xfrm>
                      <a:off x="0" y="0"/>
                      <a:ext cx="7930478" cy="5619257"/>
                    </a:xfrm>
                    <a:prstGeom prst="rect">
                      <a:avLst/>
                    </a:prstGeom>
                  </pic:spPr>
                </pic:pic>
              </a:graphicData>
            </a:graphic>
          </wp:inline>
        </w:drawing>
      </w:r>
      <w:r w:rsidR="00955B9C">
        <w:br w:type="page"/>
      </w:r>
    </w:p>
    <w:p w14:paraId="16C6C08E" w14:textId="74BC4CDD" w:rsidR="004E7C5B" w:rsidRDefault="00955B9C" w:rsidP="00955B9C">
      <w:pPr>
        <w:pStyle w:val="Heading3"/>
      </w:pPr>
      <w:bookmarkStart w:id="95" w:name="_Toc236405586"/>
      <w:r>
        <w:lastRenderedPageBreak/>
        <w:t xml:space="preserve">6.8.4 </w:t>
      </w:r>
      <w:r w:rsidR="004E7C5B">
        <w:t>Confirm Unit</w:t>
      </w:r>
      <w:bookmarkEnd w:id="95"/>
    </w:p>
    <w:p w14:paraId="76DDA56E" w14:textId="4C2015DD" w:rsidR="004E7C5B" w:rsidRDefault="004E7C5B">
      <w:pPr>
        <w:rPr>
          <w:rFonts w:ascii="Times New Roman" w:hAnsi="Times New Roman"/>
          <w:b/>
          <w:color w:val="0070C0"/>
          <w:sz w:val="28"/>
          <w:szCs w:val="24"/>
        </w:rPr>
      </w:pPr>
      <w:r>
        <w:rPr>
          <w:rFonts w:ascii="Times New Roman" w:hAnsi="Times New Roman"/>
          <w:b/>
          <w:noProof/>
          <w:color w:val="0070C0"/>
          <w:sz w:val="28"/>
          <w:szCs w:val="24"/>
        </w:rPr>
        <w:drawing>
          <wp:inline distT="0" distB="0" distL="0" distR="0" wp14:anchorId="05F39921" wp14:editId="6D46324B">
            <wp:extent cx="6994510" cy="5667297"/>
            <wp:effectExtent l="0" t="0" r="0" b="0"/>
            <wp:docPr id="10377436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43634" name="Picture 1037743634"/>
                    <pic:cNvPicPr/>
                  </pic:nvPicPr>
                  <pic:blipFill>
                    <a:blip r:embed="rId69">
                      <a:extLst>
                        <a:ext uri="{28A0092B-C50C-407E-A947-70E740481C1C}">
                          <a14:useLocalDpi xmlns:a14="http://schemas.microsoft.com/office/drawing/2010/main" val="0"/>
                        </a:ext>
                      </a:extLst>
                    </a:blip>
                    <a:stretch>
                      <a:fillRect/>
                    </a:stretch>
                  </pic:blipFill>
                  <pic:spPr>
                    <a:xfrm>
                      <a:off x="0" y="0"/>
                      <a:ext cx="6996543" cy="5668944"/>
                    </a:xfrm>
                    <a:prstGeom prst="rect">
                      <a:avLst/>
                    </a:prstGeom>
                  </pic:spPr>
                </pic:pic>
              </a:graphicData>
            </a:graphic>
          </wp:inline>
        </w:drawing>
      </w:r>
      <w:r>
        <w:br w:type="page"/>
      </w:r>
    </w:p>
    <w:p w14:paraId="092F4024" w14:textId="40259600" w:rsidR="004E7C5B" w:rsidRDefault="004E7C5B" w:rsidP="00955B9C">
      <w:pPr>
        <w:pStyle w:val="Heading3"/>
      </w:pPr>
      <w:bookmarkStart w:id="96" w:name="_Toc236405587"/>
      <w:r>
        <w:lastRenderedPageBreak/>
        <w:t>6.8.5 Confirm Ambassador Team</w:t>
      </w:r>
      <w:bookmarkEnd w:id="96"/>
    </w:p>
    <w:p w14:paraId="7CF843FB" w14:textId="34C43EE4" w:rsidR="004E7C5B" w:rsidRDefault="004E7C5B">
      <w:pPr>
        <w:rPr>
          <w:rFonts w:ascii="Times New Roman" w:hAnsi="Times New Roman"/>
          <w:b/>
          <w:color w:val="0070C0"/>
          <w:sz w:val="28"/>
          <w:szCs w:val="24"/>
        </w:rPr>
      </w:pPr>
      <w:r>
        <w:rPr>
          <w:rFonts w:ascii="Times New Roman" w:hAnsi="Times New Roman"/>
          <w:b/>
          <w:noProof/>
          <w:color w:val="0070C0"/>
          <w:sz w:val="28"/>
          <w:szCs w:val="24"/>
        </w:rPr>
        <w:drawing>
          <wp:inline distT="0" distB="0" distL="0" distR="0" wp14:anchorId="67AD7BE7" wp14:editId="05774D46">
            <wp:extent cx="6809217" cy="5599075"/>
            <wp:effectExtent l="0" t="0" r="0" b="1905"/>
            <wp:docPr id="6595922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92233" name="Picture 659592233"/>
                    <pic:cNvPicPr/>
                  </pic:nvPicPr>
                  <pic:blipFill>
                    <a:blip r:embed="rId70">
                      <a:extLst>
                        <a:ext uri="{28A0092B-C50C-407E-A947-70E740481C1C}">
                          <a14:useLocalDpi xmlns:a14="http://schemas.microsoft.com/office/drawing/2010/main" val="0"/>
                        </a:ext>
                      </a:extLst>
                    </a:blip>
                    <a:stretch>
                      <a:fillRect/>
                    </a:stretch>
                  </pic:blipFill>
                  <pic:spPr>
                    <a:xfrm>
                      <a:off x="0" y="0"/>
                      <a:ext cx="6816701" cy="5605229"/>
                    </a:xfrm>
                    <a:prstGeom prst="rect">
                      <a:avLst/>
                    </a:prstGeom>
                  </pic:spPr>
                </pic:pic>
              </a:graphicData>
            </a:graphic>
          </wp:inline>
        </w:drawing>
      </w:r>
      <w:r>
        <w:br w:type="page"/>
      </w:r>
    </w:p>
    <w:p w14:paraId="1895A69D" w14:textId="68BF2C86" w:rsidR="004E7C5B" w:rsidRDefault="004E7C5B" w:rsidP="00955B9C">
      <w:pPr>
        <w:pStyle w:val="Heading3"/>
      </w:pPr>
      <w:bookmarkStart w:id="97" w:name="_Toc236405588"/>
      <w:r>
        <w:lastRenderedPageBreak/>
        <w:t>6.8.6 Submit Open Request</w:t>
      </w:r>
      <w:bookmarkEnd w:id="97"/>
    </w:p>
    <w:p w14:paraId="091C11DC" w14:textId="4087F748" w:rsidR="004E7C5B" w:rsidRDefault="004E7C5B">
      <w:pPr>
        <w:rPr>
          <w:rFonts w:ascii="Times New Roman" w:hAnsi="Times New Roman"/>
          <w:b/>
          <w:color w:val="0070C0"/>
          <w:sz w:val="28"/>
          <w:szCs w:val="24"/>
        </w:rPr>
      </w:pPr>
      <w:r>
        <w:rPr>
          <w:rFonts w:ascii="Times New Roman" w:hAnsi="Times New Roman"/>
          <w:b/>
          <w:noProof/>
          <w:color w:val="0070C0"/>
          <w:sz w:val="28"/>
          <w:szCs w:val="24"/>
        </w:rPr>
        <w:drawing>
          <wp:inline distT="0" distB="0" distL="0" distR="0" wp14:anchorId="3B2655DB" wp14:editId="48B87E16">
            <wp:extent cx="8030252" cy="4464349"/>
            <wp:effectExtent l="0" t="0" r="8890" b="0"/>
            <wp:docPr id="10162983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98304" name="Picture 1016298304"/>
                    <pic:cNvPicPr/>
                  </pic:nvPicPr>
                  <pic:blipFill>
                    <a:blip r:embed="rId71">
                      <a:extLst>
                        <a:ext uri="{28A0092B-C50C-407E-A947-70E740481C1C}">
                          <a14:useLocalDpi xmlns:a14="http://schemas.microsoft.com/office/drawing/2010/main" val="0"/>
                        </a:ext>
                      </a:extLst>
                    </a:blip>
                    <a:stretch>
                      <a:fillRect/>
                    </a:stretch>
                  </pic:blipFill>
                  <pic:spPr>
                    <a:xfrm>
                      <a:off x="0" y="0"/>
                      <a:ext cx="8032060" cy="4465354"/>
                    </a:xfrm>
                    <a:prstGeom prst="rect">
                      <a:avLst/>
                    </a:prstGeom>
                  </pic:spPr>
                </pic:pic>
              </a:graphicData>
            </a:graphic>
          </wp:inline>
        </w:drawing>
      </w:r>
      <w:r>
        <w:br w:type="page"/>
      </w:r>
    </w:p>
    <w:p w14:paraId="4BB7E453" w14:textId="785A2FC9" w:rsidR="004E7C5B" w:rsidRDefault="004E7C5B" w:rsidP="00955B9C">
      <w:pPr>
        <w:pStyle w:val="Heading3"/>
      </w:pPr>
      <w:bookmarkStart w:id="98" w:name="_Toc236405589"/>
      <w:r>
        <w:lastRenderedPageBreak/>
        <w:t>6.8.9 Volunteer for Request</w:t>
      </w:r>
      <w:bookmarkEnd w:id="98"/>
      <w:r>
        <w:t xml:space="preserve"> </w:t>
      </w:r>
    </w:p>
    <w:p w14:paraId="36E831EC" w14:textId="685B8E80" w:rsidR="004E7C5B" w:rsidRDefault="004E7C5B">
      <w:pPr>
        <w:rPr>
          <w:rFonts w:ascii="Times New Roman" w:hAnsi="Times New Roman"/>
          <w:b/>
          <w:color w:val="0070C0"/>
          <w:sz w:val="28"/>
          <w:szCs w:val="24"/>
        </w:rPr>
      </w:pPr>
      <w:r>
        <w:rPr>
          <w:rFonts w:ascii="Times New Roman" w:hAnsi="Times New Roman"/>
          <w:b/>
          <w:noProof/>
          <w:color w:val="0070C0"/>
          <w:sz w:val="28"/>
          <w:szCs w:val="24"/>
        </w:rPr>
        <w:drawing>
          <wp:inline distT="0" distB="0" distL="0" distR="0" wp14:anchorId="1B76B9B1" wp14:editId="34BE7213">
            <wp:extent cx="7540875" cy="5660243"/>
            <wp:effectExtent l="0" t="0" r="3175" b="0"/>
            <wp:docPr id="19930951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95156" name="Picture 1993095156"/>
                    <pic:cNvPicPr/>
                  </pic:nvPicPr>
                  <pic:blipFill>
                    <a:blip r:embed="rId72">
                      <a:extLst>
                        <a:ext uri="{28A0092B-C50C-407E-A947-70E740481C1C}">
                          <a14:useLocalDpi xmlns:a14="http://schemas.microsoft.com/office/drawing/2010/main" val="0"/>
                        </a:ext>
                      </a:extLst>
                    </a:blip>
                    <a:stretch>
                      <a:fillRect/>
                    </a:stretch>
                  </pic:blipFill>
                  <pic:spPr>
                    <a:xfrm>
                      <a:off x="0" y="0"/>
                      <a:ext cx="7545276" cy="5663546"/>
                    </a:xfrm>
                    <a:prstGeom prst="rect">
                      <a:avLst/>
                    </a:prstGeom>
                  </pic:spPr>
                </pic:pic>
              </a:graphicData>
            </a:graphic>
          </wp:inline>
        </w:drawing>
      </w:r>
      <w:r>
        <w:br w:type="page"/>
      </w:r>
    </w:p>
    <w:p w14:paraId="4DFCDA94" w14:textId="4C9152A8" w:rsidR="004E7C5B" w:rsidRDefault="004E7C5B" w:rsidP="00955B9C">
      <w:pPr>
        <w:pStyle w:val="Heading3"/>
      </w:pPr>
      <w:bookmarkStart w:id="99" w:name="_Toc236405590"/>
      <w:r>
        <w:rPr>
          <w:b w:val="0"/>
          <w:noProof/>
        </w:rPr>
        <w:lastRenderedPageBreak/>
        <w:drawing>
          <wp:anchor distT="0" distB="0" distL="114300" distR="114300" simplePos="0" relativeHeight="251659264" behindDoc="0" locked="0" layoutInCell="1" allowOverlap="1" wp14:anchorId="781B99BD" wp14:editId="495BFE32">
            <wp:simplePos x="0" y="0"/>
            <wp:positionH relativeFrom="column">
              <wp:posOffset>0</wp:posOffset>
            </wp:positionH>
            <wp:positionV relativeFrom="paragraph">
              <wp:posOffset>211455</wp:posOffset>
            </wp:positionV>
            <wp:extent cx="7637145" cy="5581650"/>
            <wp:effectExtent l="0" t="0" r="1905" b="0"/>
            <wp:wrapTopAndBottom/>
            <wp:docPr id="16414264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26408" name="Picture 1641426408"/>
                    <pic:cNvPicPr/>
                  </pic:nvPicPr>
                  <pic:blipFill>
                    <a:blip r:embed="rId73">
                      <a:extLst>
                        <a:ext uri="{28A0092B-C50C-407E-A947-70E740481C1C}">
                          <a14:useLocalDpi xmlns:a14="http://schemas.microsoft.com/office/drawing/2010/main" val="0"/>
                        </a:ext>
                      </a:extLst>
                    </a:blip>
                    <a:stretch>
                      <a:fillRect/>
                    </a:stretch>
                  </pic:blipFill>
                  <pic:spPr>
                    <a:xfrm>
                      <a:off x="0" y="0"/>
                      <a:ext cx="7637145" cy="5581650"/>
                    </a:xfrm>
                    <a:prstGeom prst="rect">
                      <a:avLst/>
                    </a:prstGeom>
                  </pic:spPr>
                </pic:pic>
              </a:graphicData>
            </a:graphic>
            <wp14:sizeRelH relativeFrom="margin">
              <wp14:pctWidth>0</wp14:pctWidth>
            </wp14:sizeRelH>
            <wp14:sizeRelV relativeFrom="margin">
              <wp14:pctHeight>0</wp14:pctHeight>
            </wp14:sizeRelV>
          </wp:anchor>
        </w:drawing>
      </w:r>
      <w:r>
        <w:t>6.8.10 Confirm Volunteer</w:t>
      </w:r>
      <w:bookmarkEnd w:id="99"/>
    </w:p>
    <w:p w14:paraId="79EA0531" w14:textId="6933ADD0" w:rsidR="004E7C5B" w:rsidRPr="004E7C5B" w:rsidRDefault="004E7C5B" w:rsidP="004E7C5B">
      <w:pPr>
        <w:pStyle w:val="Heading3"/>
      </w:pPr>
      <w:r>
        <w:br w:type="page"/>
      </w:r>
      <w:bookmarkStart w:id="100" w:name="_Toc236405591"/>
      <w:r>
        <w:lastRenderedPageBreak/>
        <w:t>6.8.11 Withdraw Volunteer</w:t>
      </w:r>
      <w:bookmarkEnd w:id="100"/>
    </w:p>
    <w:p w14:paraId="4CC28B51" w14:textId="74117016" w:rsidR="004E7C5B" w:rsidRDefault="004E7C5B">
      <w:r>
        <w:rPr>
          <w:rFonts w:ascii="Times New Roman" w:hAnsi="Times New Roman"/>
          <w:b/>
          <w:noProof/>
          <w:color w:val="0070C0"/>
          <w:sz w:val="28"/>
          <w:szCs w:val="24"/>
        </w:rPr>
        <w:drawing>
          <wp:inline distT="0" distB="0" distL="0" distR="0" wp14:anchorId="5C05FF0A" wp14:editId="6D1616FE">
            <wp:extent cx="7839572" cy="5612311"/>
            <wp:effectExtent l="0" t="0" r="9525" b="7620"/>
            <wp:docPr id="13078871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87136" name="Picture 1307887136"/>
                    <pic:cNvPicPr/>
                  </pic:nvPicPr>
                  <pic:blipFill>
                    <a:blip r:embed="rId74">
                      <a:extLst>
                        <a:ext uri="{28A0092B-C50C-407E-A947-70E740481C1C}">
                          <a14:useLocalDpi xmlns:a14="http://schemas.microsoft.com/office/drawing/2010/main" val="0"/>
                        </a:ext>
                      </a:extLst>
                    </a:blip>
                    <a:stretch>
                      <a:fillRect/>
                    </a:stretch>
                  </pic:blipFill>
                  <pic:spPr>
                    <a:xfrm>
                      <a:off x="0" y="0"/>
                      <a:ext cx="7849050" cy="5619096"/>
                    </a:xfrm>
                    <a:prstGeom prst="rect">
                      <a:avLst/>
                    </a:prstGeom>
                  </pic:spPr>
                </pic:pic>
              </a:graphicData>
            </a:graphic>
          </wp:inline>
        </w:drawing>
      </w:r>
      <w:r>
        <w:br w:type="page"/>
      </w:r>
    </w:p>
    <w:p w14:paraId="59788E7B" w14:textId="1D12761F" w:rsidR="00F82F35" w:rsidRDefault="004E7C5B" w:rsidP="00955B9C">
      <w:pPr>
        <w:pStyle w:val="Heading3"/>
      </w:pPr>
      <w:bookmarkStart w:id="101" w:name="_Toc236405592"/>
      <w:r>
        <w:lastRenderedPageBreak/>
        <w:t>6.8.12 Admin Escalation</w:t>
      </w:r>
      <w:bookmarkEnd w:id="101"/>
    </w:p>
    <w:p w14:paraId="60DEFBED" w14:textId="6C390D8D" w:rsidR="00FA12DE" w:rsidRDefault="004E7C5B" w:rsidP="00FA12DE">
      <w:pPr>
        <w:rPr>
          <w:rFonts w:ascii="Times New Roman" w:hAnsi="Times New Roman" w:cs="Times New Roman"/>
          <w:b/>
          <w:bCs/>
          <w:sz w:val="36"/>
          <w:szCs w:val="36"/>
        </w:rPr>
        <w:sectPr w:rsidR="00FA12DE" w:rsidSect="00E47917">
          <w:pgSz w:w="15840" w:h="12240" w:orient="landscape"/>
          <w:pgMar w:top="1440" w:right="1440" w:bottom="1440" w:left="1440" w:header="709" w:footer="709" w:gutter="0"/>
          <w:cols w:space="720"/>
          <w:docGrid w:linePitch="360"/>
        </w:sectPr>
      </w:pPr>
      <w:r>
        <w:rPr>
          <w:noProof/>
        </w:rPr>
        <w:drawing>
          <wp:inline distT="0" distB="0" distL="0" distR="0" wp14:anchorId="5271FBD2" wp14:editId="15F35FBF">
            <wp:extent cx="5964063" cy="5579573"/>
            <wp:effectExtent l="0" t="0" r="0" b="2540"/>
            <wp:docPr id="938006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06807" name="Picture 938006807"/>
                    <pic:cNvPicPr/>
                  </pic:nvPicPr>
                  <pic:blipFill>
                    <a:blip r:embed="rId75">
                      <a:extLst>
                        <a:ext uri="{28A0092B-C50C-407E-A947-70E740481C1C}">
                          <a14:useLocalDpi xmlns:a14="http://schemas.microsoft.com/office/drawing/2010/main" val="0"/>
                        </a:ext>
                      </a:extLst>
                    </a:blip>
                    <a:stretch>
                      <a:fillRect/>
                    </a:stretch>
                  </pic:blipFill>
                  <pic:spPr>
                    <a:xfrm>
                      <a:off x="0" y="0"/>
                      <a:ext cx="5970940" cy="5586007"/>
                    </a:xfrm>
                    <a:prstGeom prst="rect">
                      <a:avLst/>
                    </a:prstGeom>
                  </pic:spPr>
                </pic:pic>
              </a:graphicData>
            </a:graphic>
          </wp:inline>
        </w:drawing>
      </w:r>
    </w:p>
    <w:p w14:paraId="55D310C2" w14:textId="199922B2" w:rsidR="00F82F35" w:rsidRPr="004E7C5B" w:rsidRDefault="00000000" w:rsidP="004E7C5B">
      <w:pPr>
        <w:pStyle w:val="Heading1"/>
        <w:rPr>
          <w:rFonts w:ascii="Times New Roman" w:hAnsi="Times New Roman" w:cs="Times New Roman"/>
          <w:b/>
          <w:bCs/>
          <w:sz w:val="36"/>
          <w:szCs w:val="36"/>
        </w:rPr>
      </w:pPr>
      <w:bookmarkStart w:id="102" w:name="_Toc236405593"/>
      <w:r w:rsidRPr="004E7C5B">
        <w:rPr>
          <w:rFonts w:ascii="Times New Roman" w:hAnsi="Times New Roman" w:cs="Times New Roman"/>
          <w:b/>
          <w:bCs/>
          <w:sz w:val="36"/>
          <w:szCs w:val="36"/>
        </w:rPr>
        <w:lastRenderedPageBreak/>
        <w:t>Appendix C: Unique Feature Logic</w:t>
      </w:r>
      <w:bookmarkEnd w:id="102"/>
    </w:p>
    <w:p w14:paraId="1D36CA1B" w14:textId="77777777" w:rsidR="00F82F35" w:rsidRDefault="00000000">
      <w:pPr>
        <w:pStyle w:val="Heading2"/>
        <w:spacing w:before="200" w:after="120"/>
      </w:pPr>
      <w:bookmarkStart w:id="103" w:name="_Toc236405594"/>
      <w:r>
        <w:rPr>
          <w:rFonts w:ascii="Times New Roman" w:eastAsia="Times New Roman" w:hAnsi="Times New Roman" w:cs="Times New Roman"/>
          <w:b/>
          <w:bCs/>
          <w:sz w:val="28"/>
          <w:szCs w:val="28"/>
        </w:rPr>
        <w:t>6.9 Tier Eligibility and Rule B Computation</w:t>
      </w:r>
      <w:bookmarkEnd w:id="103"/>
    </w:p>
    <w:p w14:paraId="59F4294D" w14:textId="77777777" w:rsidR="00F82F35" w:rsidRDefault="00000000">
      <w:pPr>
        <w:spacing w:after="120"/>
      </w:pPr>
      <w:r>
        <w:t>The logic for determining the tier(s) available to a given provider or ambassador team is as follows:</w:t>
      </w:r>
    </w:p>
    <w:p w14:paraId="06E1515B" w14:textId="77777777" w:rsidR="00F82F35" w:rsidRDefault="00000000">
      <w:pPr>
        <w:pStyle w:val="ListParagraph"/>
        <w:numPr>
          <w:ilvl w:val="0"/>
          <w:numId w:val="1"/>
        </w:numPr>
        <w:spacing w:after="60"/>
      </w:pPr>
      <w:r>
        <w:t xml:space="preserve">1. If the provider is an Army Unit, it is eligible for </w:t>
      </w:r>
      <w:r w:rsidRPr="00C84D77">
        <w:rPr>
          <w:i/>
          <w:iCs/>
        </w:rPr>
        <w:t>Tier 1, Tier 2, and Tier 3</w:t>
      </w:r>
      <w:r>
        <w:t>, independent of any team-size consideration.</w:t>
      </w:r>
    </w:p>
    <w:p w14:paraId="0CFAD67F" w14:textId="77777777" w:rsidR="00F82F35" w:rsidRDefault="00000000">
      <w:pPr>
        <w:pStyle w:val="ListParagraph"/>
        <w:numPr>
          <w:ilvl w:val="0"/>
          <w:numId w:val="1"/>
        </w:numPr>
        <w:spacing w:after="60"/>
      </w:pPr>
      <w:r>
        <w:t>2. If the provider is a single Army Ambassador (team size n = 1), the ambassador is eligible only for Tier 3.</w:t>
      </w:r>
    </w:p>
    <w:p w14:paraId="0E036FBA" w14:textId="77777777" w:rsidR="00F82F35" w:rsidRDefault="00000000">
      <w:pPr>
        <w:pStyle w:val="ListParagraph"/>
        <w:numPr>
          <w:ilvl w:val="0"/>
          <w:numId w:val="1"/>
        </w:numPr>
        <w:spacing w:after="60"/>
      </w:pPr>
      <w:r>
        <w:t>3. If the provider is an Army Ambassador team with team size n, the system evaluates Rule B: the team is Tier 2-eligible (in addition to Tier 3) if and only if n ≥ 4.</w:t>
      </w:r>
    </w:p>
    <w:p w14:paraId="34E1DEC7" w14:textId="77777777" w:rsidR="00F82F35" w:rsidRDefault="00000000">
      <w:pPr>
        <w:pStyle w:val="ListParagraph"/>
        <w:numPr>
          <w:ilvl w:val="0"/>
          <w:numId w:val="1"/>
        </w:numPr>
        <w:spacing w:after="60"/>
      </w:pPr>
      <w:r>
        <w:t>4. Regardless of n, an Army Ambassador team is never eligible for Tier 1; hands-on engagements remain exclusively an Army Unit capability.</w:t>
      </w:r>
    </w:p>
    <w:p w14:paraId="582C5893" w14:textId="77777777" w:rsidR="00F82F35" w:rsidRDefault="00000000">
      <w:pPr>
        <w:pStyle w:val="ListParagraph"/>
        <w:numPr>
          <w:ilvl w:val="0"/>
          <w:numId w:val="1"/>
        </w:numPr>
        <w:spacing w:after="60"/>
      </w:pPr>
      <w:r>
        <w:t>5. Rule B eligibility is evaluated at the team level: once n ≥ 4 is satisfied, no additional per-member mobility, availability, or capability check gates the Tier 2 unlock for that team.</w:t>
      </w:r>
    </w:p>
    <w:p w14:paraId="384EE8E7" w14:textId="77777777" w:rsidR="00F82F35" w:rsidRDefault="00000000">
      <w:pPr>
        <w:pStyle w:val="ListParagraph"/>
        <w:numPr>
          <w:ilvl w:val="0"/>
          <w:numId w:val="1"/>
        </w:numPr>
        <w:spacing w:after="60"/>
      </w:pPr>
      <w:r>
        <w:t>6. Rule B eligibility is re-evaluated live as members are added to or removed from the forming team via the multi-select interface, and the sticky team bar reflects the current eligibility state (Tier 3 only, or Tier 2 unlocked) at all times prior to submission.</w:t>
      </w:r>
    </w:p>
    <w:p w14:paraId="4649B62B" w14:textId="77777777" w:rsidR="00F82F35" w:rsidRDefault="00000000">
      <w:pPr>
        <w:spacing w:after="120"/>
      </w:pPr>
      <w:r>
        <w:t>Formally, letting n denote the number of members in an ambassador team and E(t) denote the set of tiers eligible for tier t ∈ {1,2,3}:</w:t>
      </w:r>
    </w:p>
    <w:p w14:paraId="14DE57B4" w14:textId="77777777" w:rsidR="00F82F35" w:rsidRDefault="00000000">
      <w:pPr>
        <w:pStyle w:val="ListParagraph"/>
        <w:numPr>
          <w:ilvl w:val="0"/>
          <w:numId w:val="1"/>
        </w:numPr>
        <w:spacing w:after="60"/>
      </w:pPr>
      <w:r>
        <w:t>For an Army Unit: E = {1, 2, 3}.</w:t>
      </w:r>
    </w:p>
    <w:p w14:paraId="30D76431" w14:textId="77777777" w:rsidR="00F82F35" w:rsidRDefault="00000000">
      <w:pPr>
        <w:pStyle w:val="ListParagraph"/>
        <w:numPr>
          <w:ilvl w:val="0"/>
          <w:numId w:val="1"/>
        </w:numPr>
        <w:spacing w:after="60"/>
      </w:pPr>
      <w:r>
        <w:t>For an Army Ambassador team of size n: E = {3} if n &lt; 4, and E = {2, 3} if n ≥ 4.</w:t>
      </w:r>
    </w:p>
    <w:p w14:paraId="522B706F" w14:textId="77777777" w:rsidR="00F82F35" w:rsidRDefault="00000000">
      <w:pPr>
        <w:spacing w:after="120"/>
      </w:pPr>
      <w:r>
        <w:t>This two-branch rule (E depends only on provider type and, for ambassador teams, the single threshold n ≥ 4) is intentionally simple by design: it must be explainable to School coordinators and SAF personnel without reference to individual member attributes, since Rule B is specifically defined to look past individual mobility constraints once the team is large enough to jointly staff a booth.</w:t>
      </w:r>
    </w:p>
    <w:p w14:paraId="08FC4BFC" w14:textId="77777777" w:rsidR="00FA12DE" w:rsidRDefault="00FA12DE">
      <w:pPr>
        <w:rPr>
          <w:rFonts w:ascii="Times New Roman" w:eastAsia="Times New Roman" w:hAnsi="Times New Roman" w:cs="Times New Roman"/>
          <w:b/>
          <w:bCs/>
          <w:color w:val="2E74B5"/>
          <w:sz w:val="28"/>
          <w:szCs w:val="28"/>
        </w:rPr>
      </w:pPr>
      <w:r>
        <w:rPr>
          <w:rFonts w:ascii="Times New Roman" w:eastAsia="Times New Roman" w:hAnsi="Times New Roman" w:cs="Times New Roman"/>
          <w:b/>
          <w:bCs/>
          <w:sz w:val="28"/>
          <w:szCs w:val="28"/>
        </w:rPr>
        <w:br w:type="page"/>
      </w:r>
    </w:p>
    <w:p w14:paraId="50B468A7" w14:textId="77777777" w:rsidR="00E47917" w:rsidRDefault="00E47917">
      <w:pPr>
        <w:pStyle w:val="Heading2"/>
        <w:spacing w:before="200" w:after="120"/>
        <w:rPr>
          <w:rFonts w:ascii="Times New Roman" w:eastAsia="Times New Roman" w:hAnsi="Times New Roman" w:cs="Times New Roman"/>
          <w:b/>
          <w:bCs/>
          <w:sz w:val="28"/>
          <w:szCs w:val="28"/>
        </w:rPr>
        <w:sectPr w:rsidR="00E47917" w:rsidSect="00E47917">
          <w:pgSz w:w="12240" w:h="15840"/>
          <w:pgMar w:top="1440" w:right="1440" w:bottom="1440" w:left="1440" w:header="709" w:footer="709" w:gutter="0"/>
          <w:cols w:space="720"/>
          <w:docGrid w:linePitch="360"/>
        </w:sectPr>
      </w:pPr>
    </w:p>
    <w:p w14:paraId="67853AD9" w14:textId="0F63F6B6" w:rsidR="00F82F35" w:rsidRDefault="00000000">
      <w:pPr>
        <w:pStyle w:val="Heading2"/>
        <w:spacing w:before="200" w:after="120"/>
        <w:rPr>
          <w:rFonts w:ascii="Times New Roman" w:eastAsia="Times New Roman" w:hAnsi="Times New Roman" w:cs="Times New Roman"/>
          <w:b/>
          <w:bCs/>
          <w:sz w:val="28"/>
          <w:szCs w:val="28"/>
        </w:rPr>
      </w:pPr>
      <w:bookmarkStart w:id="104" w:name="_Toc236405595"/>
      <w:r>
        <w:rPr>
          <w:rFonts w:ascii="Times New Roman" w:eastAsia="Times New Roman" w:hAnsi="Times New Roman" w:cs="Times New Roman"/>
          <w:b/>
          <w:bCs/>
          <w:sz w:val="28"/>
          <w:szCs w:val="28"/>
        </w:rPr>
        <w:lastRenderedPageBreak/>
        <w:t>6.10 Two-Sided Confirmation State Machine</w:t>
      </w:r>
      <w:bookmarkEnd w:id="104"/>
    </w:p>
    <w:p w14:paraId="4400C73B" w14:textId="51FD91EA" w:rsidR="00FA12DE" w:rsidRDefault="00FA12DE" w:rsidP="00FA12DE">
      <w:pPr>
        <w:pStyle w:val="Heading4"/>
      </w:pPr>
      <w:r>
        <w:t>6.10.1 Match Status</w:t>
      </w:r>
    </w:p>
    <w:p w14:paraId="75377521" w14:textId="77777777" w:rsidR="00FA12DE" w:rsidRDefault="00FA12DE">
      <w:pPr>
        <w:rPr>
          <w:rFonts w:ascii="Times New Roman" w:eastAsia="Times New Roman" w:hAnsi="Times New Roman" w:cs="Times New Roman"/>
          <w:b/>
          <w:bCs/>
          <w:sz w:val="28"/>
          <w:szCs w:val="28"/>
        </w:rPr>
      </w:pPr>
      <w:r>
        <w:rPr>
          <w:rFonts w:ascii="Times New Roman" w:eastAsia="Times New Roman" w:hAnsi="Times New Roman" w:cs="Times New Roman"/>
          <w:b/>
          <w:bCs/>
          <w:noProof/>
          <w:color w:val="2E74B5"/>
          <w:sz w:val="28"/>
          <w:szCs w:val="28"/>
        </w:rPr>
        <w:drawing>
          <wp:inline distT="0" distB="0" distL="0" distR="0" wp14:anchorId="12493601" wp14:editId="484A2F5A">
            <wp:extent cx="5449652" cy="7653224"/>
            <wp:effectExtent l="0" t="0" r="0" b="5080"/>
            <wp:docPr id="1214803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0393" name="Picture 121480393"/>
                    <pic:cNvPicPr/>
                  </pic:nvPicPr>
                  <pic:blipFill>
                    <a:blip r:embed="rId76">
                      <a:extLst>
                        <a:ext uri="{28A0092B-C50C-407E-A947-70E740481C1C}">
                          <a14:useLocalDpi xmlns:a14="http://schemas.microsoft.com/office/drawing/2010/main" val="0"/>
                        </a:ext>
                      </a:extLst>
                    </a:blip>
                    <a:stretch>
                      <a:fillRect/>
                    </a:stretch>
                  </pic:blipFill>
                  <pic:spPr>
                    <a:xfrm>
                      <a:off x="0" y="0"/>
                      <a:ext cx="5475726" cy="7689841"/>
                    </a:xfrm>
                    <a:prstGeom prst="rect">
                      <a:avLst/>
                    </a:prstGeom>
                  </pic:spPr>
                </pic:pic>
              </a:graphicData>
            </a:graphic>
          </wp:inline>
        </w:drawing>
      </w:r>
    </w:p>
    <w:p w14:paraId="7EA3F056" w14:textId="77777777" w:rsidR="00FA12DE" w:rsidRDefault="00FA12DE" w:rsidP="00FA12DE">
      <w:pPr>
        <w:pStyle w:val="Heading4"/>
      </w:pPr>
      <w:r>
        <w:lastRenderedPageBreak/>
        <w:t>6.10.2 Account Approval</w:t>
      </w:r>
    </w:p>
    <w:p w14:paraId="478BA63F" w14:textId="77777777" w:rsidR="00FA12DE" w:rsidRDefault="00FA12DE" w:rsidP="00FA12DE">
      <w:pPr>
        <w:pStyle w:val="Heading4"/>
      </w:pPr>
      <w:r>
        <w:rPr>
          <w:noProof/>
        </w:rPr>
        <w:br/>
      </w:r>
      <w:r>
        <w:rPr>
          <w:noProof/>
        </w:rPr>
        <w:drawing>
          <wp:inline distT="0" distB="0" distL="0" distR="0" wp14:anchorId="57F2068E" wp14:editId="4F90DE9E">
            <wp:extent cx="4430367" cy="3332576"/>
            <wp:effectExtent l="0" t="0" r="8890" b="1270"/>
            <wp:docPr id="14702372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37219" name="Picture 1470237219"/>
                    <pic:cNvPicPr/>
                  </pic:nvPicPr>
                  <pic:blipFill>
                    <a:blip r:embed="rId77">
                      <a:extLst>
                        <a:ext uri="{28A0092B-C50C-407E-A947-70E740481C1C}">
                          <a14:useLocalDpi xmlns:a14="http://schemas.microsoft.com/office/drawing/2010/main" val="0"/>
                        </a:ext>
                      </a:extLst>
                    </a:blip>
                    <a:stretch>
                      <a:fillRect/>
                    </a:stretch>
                  </pic:blipFill>
                  <pic:spPr>
                    <a:xfrm>
                      <a:off x="0" y="0"/>
                      <a:ext cx="4441528" cy="3340971"/>
                    </a:xfrm>
                    <a:prstGeom prst="rect">
                      <a:avLst/>
                    </a:prstGeom>
                  </pic:spPr>
                </pic:pic>
              </a:graphicData>
            </a:graphic>
          </wp:inline>
        </w:drawing>
      </w:r>
      <w:r>
        <w:br/>
        <w:t>6.10.3 Roster Entry</w:t>
      </w:r>
    </w:p>
    <w:p w14:paraId="5D23DC4D" w14:textId="73399EC5" w:rsidR="00FA12DE" w:rsidRDefault="00FA12DE" w:rsidP="00FA12DE">
      <w:r>
        <w:rPr>
          <w:noProof/>
        </w:rPr>
        <w:drawing>
          <wp:inline distT="0" distB="0" distL="0" distR="0" wp14:anchorId="048CE182" wp14:editId="58A2AD3A">
            <wp:extent cx="5214662" cy="4123260"/>
            <wp:effectExtent l="0" t="0" r="5080" b="0"/>
            <wp:docPr id="4477659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65974" name="Picture 447765974"/>
                    <pic:cNvPicPr/>
                  </pic:nvPicPr>
                  <pic:blipFill>
                    <a:blip r:embed="rId78">
                      <a:extLst>
                        <a:ext uri="{28A0092B-C50C-407E-A947-70E740481C1C}">
                          <a14:useLocalDpi xmlns:a14="http://schemas.microsoft.com/office/drawing/2010/main" val="0"/>
                        </a:ext>
                      </a:extLst>
                    </a:blip>
                    <a:stretch>
                      <a:fillRect/>
                    </a:stretch>
                  </pic:blipFill>
                  <pic:spPr>
                    <a:xfrm>
                      <a:off x="0" y="0"/>
                      <a:ext cx="5220665" cy="4128006"/>
                    </a:xfrm>
                    <a:prstGeom prst="rect">
                      <a:avLst/>
                    </a:prstGeom>
                  </pic:spPr>
                </pic:pic>
              </a:graphicData>
            </a:graphic>
          </wp:inline>
        </w:drawing>
      </w:r>
      <w:r>
        <w:br w:type="page"/>
      </w:r>
    </w:p>
    <w:p w14:paraId="24B7E6D3" w14:textId="520BCFBE" w:rsidR="00F82F35" w:rsidRDefault="00000000" w:rsidP="00FA12DE">
      <w:pPr>
        <w:pStyle w:val="Heading4"/>
      </w:pPr>
      <w:r>
        <w:rPr>
          <w:rFonts w:eastAsia="Times New Roman" w:cs="Times New Roman"/>
          <w:b/>
          <w:bCs/>
          <w:szCs w:val="28"/>
        </w:rPr>
        <w:lastRenderedPageBreak/>
        <w:t>6.11 Roster Confirmation Aggregation</w:t>
      </w:r>
    </w:p>
    <w:p w14:paraId="3E1EFF26" w14:textId="77777777" w:rsidR="00F82F35" w:rsidRDefault="00000000">
      <w:pPr>
        <w:spacing w:after="120"/>
      </w:pPr>
      <w:r>
        <w:t>For a team of size n assigned to a Confirmed engagement, the system maintains n RosterEntry records, each independently toggled to Confirmed by its corresponding ambassador. The roster is considered fully confirmed when all n entries are Confirmed; the EngagementRoster view displays each entry's badge individually rather than only an aggregate, so that the School and Organiser can identify exactly which members remain Awaiting.</w:t>
      </w:r>
    </w:p>
    <w:sectPr w:rsidR="00F82F35" w:rsidSect="00E47917">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1D130" w14:textId="77777777" w:rsidR="00422DE1" w:rsidRDefault="00422DE1">
      <w:r>
        <w:separator/>
      </w:r>
    </w:p>
  </w:endnote>
  <w:endnote w:type="continuationSeparator" w:id="0">
    <w:p w14:paraId="6E19C775" w14:textId="77777777" w:rsidR="00422DE1" w:rsidRDefault="00422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386FA" w14:textId="77777777" w:rsidR="00F82F35" w:rsidRDefault="00000000">
    <w:pPr>
      <w:jc w:val="right"/>
    </w:pPr>
    <w:r>
      <w:rPr>
        <w:rFonts w:ascii="Times New Roman" w:eastAsia="Times New Roman" w:hAnsi="Times New Roman" w:cs="Times New Roman"/>
        <w:sz w:val="20"/>
        <w:szCs w:val="20"/>
      </w:rPr>
      <w:t xml:space="preserve">Page </w:t>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sidR="00D713D3">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E6C63" w14:textId="77777777" w:rsidR="00422DE1" w:rsidRDefault="00422DE1">
      <w:r>
        <w:separator/>
      </w:r>
    </w:p>
  </w:footnote>
  <w:footnote w:type="continuationSeparator" w:id="0">
    <w:p w14:paraId="543B9E91" w14:textId="77777777" w:rsidR="00422DE1" w:rsidRDefault="00422D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E7BEA" w14:textId="77777777" w:rsidR="00F82F35" w:rsidRDefault="00000000">
    <w:r>
      <w:rPr>
        <w:rFonts w:ascii="Times New Roman" w:eastAsia="Times New Roman" w:hAnsi="Times New Roman" w:cs="Times New Roman"/>
        <w:i/>
        <w:iCs/>
        <w:sz w:val="20"/>
        <w:szCs w:val="20"/>
      </w:rPr>
      <w:t>Software Requirements Specification for SSPP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2395E"/>
    <w:multiLevelType w:val="hybridMultilevel"/>
    <w:tmpl w:val="0DA02D1E"/>
    <w:lvl w:ilvl="0" w:tplc="3E00ECB6">
      <w:start w:val="1"/>
      <w:numFmt w:val="bullet"/>
      <w:lvlText w:val="●"/>
      <w:lvlJc w:val="left"/>
      <w:pPr>
        <w:ind w:left="720" w:hanging="360"/>
      </w:pPr>
    </w:lvl>
    <w:lvl w:ilvl="1" w:tplc="B530949A">
      <w:start w:val="1"/>
      <w:numFmt w:val="bullet"/>
      <w:lvlText w:val="○"/>
      <w:lvlJc w:val="left"/>
      <w:pPr>
        <w:ind w:left="1440" w:hanging="360"/>
      </w:pPr>
    </w:lvl>
    <w:lvl w:ilvl="2" w:tplc="83DC37BC">
      <w:start w:val="1"/>
      <w:numFmt w:val="bullet"/>
      <w:lvlText w:val="■"/>
      <w:lvlJc w:val="left"/>
      <w:pPr>
        <w:ind w:left="2160" w:hanging="360"/>
      </w:pPr>
    </w:lvl>
    <w:lvl w:ilvl="3" w:tplc="B576F9C8">
      <w:start w:val="1"/>
      <w:numFmt w:val="bullet"/>
      <w:lvlText w:val="●"/>
      <w:lvlJc w:val="left"/>
      <w:pPr>
        <w:ind w:left="2880" w:hanging="360"/>
      </w:pPr>
    </w:lvl>
    <w:lvl w:ilvl="4" w:tplc="FE86E4A4">
      <w:start w:val="1"/>
      <w:numFmt w:val="bullet"/>
      <w:lvlText w:val="○"/>
      <w:lvlJc w:val="left"/>
      <w:pPr>
        <w:ind w:left="3600" w:hanging="360"/>
      </w:pPr>
    </w:lvl>
    <w:lvl w:ilvl="5" w:tplc="230A822A">
      <w:start w:val="1"/>
      <w:numFmt w:val="bullet"/>
      <w:lvlText w:val="■"/>
      <w:lvlJc w:val="left"/>
      <w:pPr>
        <w:ind w:left="4320" w:hanging="360"/>
      </w:pPr>
    </w:lvl>
    <w:lvl w:ilvl="6" w:tplc="2612CE34">
      <w:start w:val="1"/>
      <w:numFmt w:val="bullet"/>
      <w:lvlText w:val="●"/>
      <w:lvlJc w:val="left"/>
      <w:pPr>
        <w:ind w:left="5040" w:hanging="360"/>
      </w:pPr>
    </w:lvl>
    <w:lvl w:ilvl="7" w:tplc="1742B39E">
      <w:start w:val="1"/>
      <w:numFmt w:val="bullet"/>
      <w:lvlText w:val="●"/>
      <w:lvlJc w:val="left"/>
      <w:pPr>
        <w:ind w:left="5760" w:hanging="360"/>
      </w:pPr>
    </w:lvl>
    <w:lvl w:ilvl="8" w:tplc="3A8CA084">
      <w:start w:val="1"/>
      <w:numFmt w:val="bullet"/>
      <w:lvlText w:val="●"/>
      <w:lvlJc w:val="left"/>
      <w:pPr>
        <w:ind w:left="6480" w:hanging="360"/>
      </w:pPr>
    </w:lvl>
  </w:abstractNum>
  <w:num w:numId="1" w16cid:durableId="16691640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F35"/>
    <w:rsid w:val="0002040E"/>
    <w:rsid w:val="0008403A"/>
    <w:rsid w:val="000F6996"/>
    <w:rsid w:val="00107265"/>
    <w:rsid w:val="0020353B"/>
    <w:rsid w:val="00237888"/>
    <w:rsid w:val="004216A9"/>
    <w:rsid w:val="00422DE1"/>
    <w:rsid w:val="0045392E"/>
    <w:rsid w:val="004D42C3"/>
    <w:rsid w:val="004E7C5B"/>
    <w:rsid w:val="004F6DDA"/>
    <w:rsid w:val="00591D59"/>
    <w:rsid w:val="005C2EB8"/>
    <w:rsid w:val="005C38C9"/>
    <w:rsid w:val="005C626D"/>
    <w:rsid w:val="005F2BA3"/>
    <w:rsid w:val="005F65CD"/>
    <w:rsid w:val="00621207"/>
    <w:rsid w:val="006332FD"/>
    <w:rsid w:val="00635AEF"/>
    <w:rsid w:val="006B0619"/>
    <w:rsid w:val="006D3483"/>
    <w:rsid w:val="0075282C"/>
    <w:rsid w:val="00766A06"/>
    <w:rsid w:val="007A128B"/>
    <w:rsid w:val="007A542F"/>
    <w:rsid w:val="007B76AB"/>
    <w:rsid w:val="0082203E"/>
    <w:rsid w:val="009038CB"/>
    <w:rsid w:val="00955B9C"/>
    <w:rsid w:val="00966A8E"/>
    <w:rsid w:val="009761AA"/>
    <w:rsid w:val="009E1A1E"/>
    <w:rsid w:val="00A04684"/>
    <w:rsid w:val="00A22E06"/>
    <w:rsid w:val="00A269D8"/>
    <w:rsid w:val="00A343C9"/>
    <w:rsid w:val="00BD1278"/>
    <w:rsid w:val="00C35F41"/>
    <w:rsid w:val="00C53D6A"/>
    <w:rsid w:val="00C643A9"/>
    <w:rsid w:val="00C84D77"/>
    <w:rsid w:val="00CB0294"/>
    <w:rsid w:val="00D2373A"/>
    <w:rsid w:val="00D713D3"/>
    <w:rsid w:val="00D87C9F"/>
    <w:rsid w:val="00E4147B"/>
    <w:rsid w:val="00E47917"/>
    <w:rsid w:val="00EB7ACE"/>
    <w:rsid w:val="00F82F35"/>
    <w:rsid w:val="00FA12DE"/>
    <w:rsid w:val="00FB1FD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3E10E"/>
  <w15:docId w15:val="{8A20EA34-D087-40A2-94CB-0D9099974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B9C"/>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rsid w:val="009E1A1E"/>
    <w:pPr>
      <w:outlineLvl w:val="2"/>
    </w:pPr>
    <w:rPr>
      <w:rFonts w:ascii="Times New Roman" w:hAnsi="Times New Roman"/>
      <w:b/>
      <w:color w:val="0070C0"/>
      <w:sz w:val="24"/>
      <w:szCs w:val="24"/>
    </w:rPr>
  </w:style>
  <w:style w:type="paragraph" w:styleId="Heading4">
    <w:name w:val="heading 4"/>
    <w:uiPriority w:val="9"/>
    <w:unhideWhenUsed/>
    <w:qFormat/>
    <w:rsid w:val="00FA12DE"/>
    <w:pPr>
      <w:outlineLvl w:val="3"/>
    </w:pPr>
    <w:rPr>
      <w:rFonts w:ascii="Times New Roman" w:hAnsi="Times New Roman"/>
      <w:iCs/>
      <w:color w:val="2E74B5"/>
      <w:sz w:val="28"/>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332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8403A"/>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08403A"/>
    <w:pPr>
      <w:spacing w:after="100"/>
    </w:pPr>
  </w:style>
  <w:style w:type="paragraph" w:styleId="TOC2">
    <w:name w:val="toc 2"/>
    <w:basedOn w:val="Normal"/>
    <w:next w:val="Normal"/>
    <w:autoRedefine/>
    <w:uiPriority w:val="39"/>
    <w:unhideWhenUsed/>
    <w:rsid w:val="0008403A"/>
    <w:pPr>
      <w:spacing w:after="100"/>
      <w:ind w:left="220"/>
    </w:pPr>
  </w:style>
  <w:style w:type="paragraph" w:styleId="TOC3">
    <w:name w:val="toc 3"/>
    <w:basedOn w:val="Normal"/>
    <w:next w:val="Normal"/>
    <w:autoRedefine/>
    <w:uiPriority w:val="39"/>
    <w:unhideWhenUsed/>
    <w:rsid w:val="0008403A"/>
    <w:pPr>
      <w:spacing w:after="100"/>
      <w:ind w:left="440"/>
    </w:pPr>
  </w:style>
  <w:style w:type="paragraph" w:styleId="TOC4">
    <w:name w:val="toc 4"/>
    <w:basedOn w:val="Normal"/>
    <w:next w:val="Normal"/>
    <w:autoRedefine/>
    <w:uiPriority w:val="39"/>
    <w:unhideWhenUsed/>
    <w:rsid w:val="0008403A"/>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08403A"/>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08403A"/>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08403A"/>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08403A"/>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08403A"/>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08403A"/>
    <w:rPr>
      <w:color w:val="605E5C"/>
      <w:shd w:val="clear" w:color="auto" w:fill="E1DFDD"/>
    </w:rPr>
  </w:style>
  <w:style w:type="paragraph" w:styleId="NormalWeb">
    <w:name w:val="Normal (Web)"/>
    <w:basedOn w:val="Normal"/>
    <w:uiPriority w:val="99"/>
    <w:semiHidden/>
    <w:unhideWhenUsed/>
    <w:rsid w:val="00A22E0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16" Type="http://schemas.openxmlformats.org/officeDocument/2006/relationships/header" Target="header1.xml"/><Relationship Id="rId11" Type="http://schemas.openxmlformats.org/officeDocument/2006/relationships/hyperlink" Target="https://docs.developer.singpass.gov.sg/docs/getting-started/quick-start"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image" Target="media/image57.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2.png"/><Relationship Id="rId14" Type="http://schemas.openxmlformats.org/officeDocument/2006/relationships/hyperlink" Target="https://vercel.com/docs"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image" Target="media/image60.png"/><Relationship Id="rId8" Type="http://schemas.openxmlformats.org/officeDocument/2006/relationships/hyperlink" Target="https://react.dev/learn" TargetMode="External"/><Relationship Id="rId51" Type="http://schemas.openxmlformats.org/officeDocument/2006/relationships/image" Target="media/image34.png"/><Relationship Id="rId72" Type="http://schemas.openxmlformats.org/officeDocument/2006/relationships/image" Target="media/image55.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vite.dev/guide/" TargetMode="External"/><Relationship Id="rId17" Type="http://schemas.openxmlformats.org/officeDocument/2006/relationships/footer" Target="footer1.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pdpc.gov.sg/about/the-legislation/pdpa-overview"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hyperlink" Target="https://www.npmjs.com/package/@govtechsg/sgds-web-component" TargetMode="Externa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4" Type="http://schemas.openxmlformats.org/officeDocument/2006/relationships/settings" Target="settings.xml"/><Relationship Id="rId9" Type="http://schemas.openxmlformats.org/officeDocument/2006/relationships/hyperlink" Target="https://www.designsystem.tech.gov.sg/get-started/" TargetMode="External"/><Relationship Id="rId13" Type="http://schemas.openxmlformats.org/officeDocument/2006/relationships/hyperlink" Target="https://tailwindcss.com/docs" TargetMode="External"/><Relationship Id="rId18" Type="http://schemas.openxmlformats.org/officeDocument/2006/relationships/image" Target="media/image1.png"/><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F95FBF-2DE5-4DBA-B777-6BD89FFDD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88</Pages>
  <Words>9304</Words>
  <Characters>53035</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#TAN GUI SHAN#</cp:lastModifiedBy>
  <cp:revision>28</cp:revision>
  <dcterms:created xsi:type="dcterms:W3CDTF">2026-07-30T10:12:00Z</dcterms:created>
  <dcterms:modified xsi:type="dcterms:W3CDTF">2026-07-31T08:49:00Z</dcterms:modified>
</cp:coreProperties>
</file>