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4F98" w14:textId="579B90A6" w:rsidR="008D4CFA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>Pseudo – code</w:t>
      </w:r>
    </w:p>
    <w:p w14:paraId="3F93E745" w14:textId="0B697CD4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>BEGIN</w:t>
      </w:r>
    </w:p>
    <w:p w14:paraId="68E68A09" w14:textId="185444F2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INPUT Diem</w:t>
      </w:r>
    </w:p>
    <w:p w14:paraId="73E5B786" w14:textId="3222DF7A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IF Diem =&gt; 75</w:t>
      </w:r>
    </w:p>
    <w:p w14:paraId="7EE42229" w14:textId="4508B048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    DISPLAY “SV loại A”</w:t>
      </w:r>
    </w:p>
    <w:p w14:paraId="608728C9" w14:textId="54558B73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</w:t>
      </w:r>
      <w:r w:rsidRPr="00550C4B">
        <w:rPr>
          <w:rFonts w:ascii="Cascadia Code" w:hAnsi="Cascadia Code" w:cs="Cascadia Code"/>
          <w:lang w:val="en-US"/>
        </w:rPr>
        <w:t xml:space="preserve">ELSE </w:t>
      </w:r>
      <w:r w:rsidRPr="00550C4B">
        <w:rPr>
          <w:rFonts w:ascii="Cascadia Code" w:hAnsi="Cascadia Code" w:cs="Cascadia Code"/>
          <w:lang w:val="en-US"/>
        </w:rPr>
        <w:t xml:space="preserve">IF Diem =&gt; </w:t>
      </w:r>
      <w:r w:rsidRPr="00550C4B">
        <w:rPr>
          <w:rFonts w:ascii="Cascadia Code" w:hAnsi="Cascadia Code" w:cs="Cascadia Code"/>
          <w:lang w:val="en-US"/>
        </w:rPr>
        <w:t>60</w:t>
      </w:r>
    </w:p>
    <w:p w14:paraId="3C3486B4" w14:textId="14B39D33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    DISPLAY “SV loại </w:t>
      </w:r>
      <w:r w:rsidRPr="00550C4B">
        <w:rPr>
          <w:rFonts w:ascii="Cascadia Code" w:hAnsi="Cascadia Code" w:cs="Cascadia Code"/>
          <w:lang w:val="en-US"/>
        </w:rPr>
        <w:t>B</w:t>
      </w:r>
      <w:r w:rsidRPr="00550C4B">
        <w:rPr>
          <w:rFonts w:ascii="Cascadia Code" w:hAnsi="Cascadia Code" w:cs="Cascadia Code"/>
          <w:lang w:val="en-US"/>
        </w:rPr>
        <w:t>”</w:t>
      </w:r>
    </w:p>
    <w:p w14:paraId="46207F82" w14:textId="0B196D5B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</w:t>
      </w:r>
      <w:r w:rsidRPr="00550C4B">
        <w:rPr>
          <w:rFonts w:ascii="Cascadia Code" w:hAnsi="Cascadia Code" w:cs="Cascadia Code"/>
          <w:lang w:val="en-US"/>
        </w:rPr>
        <w:t xml:space="preserve">ELSE </w:t>
      </w:r>
      <w:r w:rsidRPr="00550C4B">
        <w:rPr>
          <w:rFonts w:ascii="Cascadia Code" w:hAnsi="Cascadia Code" w:cs="Cascadia Code"/>
          <w:lang w:val="en-US"/>
        </w:rPr>
        <w:t xml:space="preserve">IF Diem =&gt; </w:t>
      </w:r>
      <w:r w:rsidRPr="00550C4B">
        <w:rPr>
          <w:rFonts w:ascii="Cascadia Code" w:hAnsi="Cascadia Code" w:cs="Cascadia Code"/>
          <w:lang w:val="en-US"/>
        </w:rPr>
        <w:t>45</w:t>
      </w:r>
    </w:p>
    <w:p w14:paraId="67C86914" w14:textId="750E796E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    DISPLAY “SV loại </w:t>
      </w:r>
      <w:r w:rsidRPr="00550C4B">
        <w:rPr>
          <w:rFonts w:ascii="Cascadia Code" w:hAnsi="Cascadia Code" w:cs="Cascadia Code"/>
          <w:lang w:val="en-US"/>
        </w:rPr>
        <w:t>C</w:t>
      </w:r>
      <w:r w:rsidRPr="00550C4B">
        <w:rPr>
          <w:rFonts w:ascii="Cascadia Code" w:hAnsi="Cascadia Code" w:cs="Cascadia Code"/>
          <w:lang w:val="en-US"/>
        </w:rPr>
        <w:t>”</w:t>
      </w:r>
    </w:p>
    <w:p w14:paraId="0E740FB7" w14:textId="3C6C0036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</w:t>
      </w:r>
      <w:r w:rsidRPr="00550C4B">
        <w:rPr>
          <w:rFonts w:ascii="Cascadia Code" w:hAnsi="Cascadia Code" w:cs="Cascadia Code"/>
          <w:lang w:val="en-US"/>
        </w:rPr>
        <w:t xml:space="preserve">ELSE </w:t>
      </w:r>
      <w:r w:rsidRPr="00550C4B">
        <w:rPr>
          <w:rFonts w:ascii="Cascadia Code" w:hAnsi="Cascadia Code" w:cs="Cascadia Code"/>
          <w:lang w:val="en-US"/>
        </w:rPr>
        <w:t xml:space="preserve">IF Diem =&gt; </w:t>
      </w:r>
      <w:r w:rsidRPr="00550C4B">
        <w:rPr>
          <w:rFonts w:ascii="Cascadia Code" w:hAnsi="Cascadia Code" w:cs="Cascadia Code"/>
          <w:lang w:val="en-US"/>
        </w:rPr>
        <w:t>30</w:t>
      </w:r>
    </w:p>
    <w:p w14:paraId="158BA517" w14:textId="31D241CD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    DISPLAY “SV loại </w:t>
      </w:r>
      <w:r w:rsidRPr="00550C4B">
        <w:rPr>
          <w:rFonts w:ascii="Cascadia Code" w:hAnsi="Cascadia Code" w:cs="Cascadia Code"/>
          <w:lang w:val="en-US"/>
        </w:rPr>
        <w:t>D</w:t>
      </w:r>
      <w:r w:rsidRPr="00550C4B">
        <w:rPr>
          <w:rFonts w:ascii="Cascadia Code" w:hAnsi="Cascadia Code" w:cs="Cascadia Code"/>
          <w:lang w:val="en-US"/>
        </w:rPr>
        <w:t>”</w:t>
      </w:r>
    </w:p>
    <w:p w14:paraId="7844E9C6" w14:textId="3B6C2972" w:rsidR="00550C4B" w:rsidRP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 xml:space="preserve">     DISPLAY “SV loại A”</w:t>
      </w:r>
    </w:p>
    <w:p w14:paraId="795F853B" w14:textId="38AAC589" w:rsid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  <w:r w:rsidRPr="00550C4B">
        <w:rPr>
          <w:rFonts w:ascii="Cascadia Code" w:hAnsi="Cascadia Code" w:cs="Cascadia Code"/>
          <w:lang w:val="en-US"/>
        </w:rPr>
        <w:t>END</w:t>
      </w:r>
    </w:p>
    <w:p w14:paraId="17C11F47" w14:textId="3B5B6793" w:rsidR="00550C4B" w:rsidRDefault="00550C4B" w:rsidP="00550C4B">
      <w:pPr>
        <w:spacing w:after="0"/>
        <w:rPr>
          <w:rFonts w:ascii="Cascadia Code" w:hAnsi="Cascadia Code" w:cs="Cascadia Code"/>
          <w:lang w:val="en-US"/>
        </w:rPr>
      </w:pPr>
    </w:p>
    <w:p w14:paraId="3CA14A5E" w14:textId="6DD82320" w:rsidR="00550C4B" w:rsidRDefault="00550C4B" w:rsidP="00550C4B">
      <w:pPr>
        <w:spacing w:after="0"/>
        <w:rPr>
          <w:rFonts w:ascii="Google Sans" w:hAnsi="Google Sans" w:cs="Cascadia Code"/>
          <w:lang w:val="en-US"/>
        </w:rPr>
      </w:pPr>
      <w:proofErr w:type="spellStart"/>
      <w:r>
        <w:rPr>
          <w:rFonts w:ascii="Google Sans" w:hAnsi="Google Sans" w:cs="Cascadia Code"/>
          <w:lang w:val="en-US"/>
        </w:rPr>
        <w:t>FlowChart</w:t>
      </w:r>
      <w:proofErr w:type="spellEnd"/>
    </w:p>
    <w:p w14:paraId="17C86409" w14:textId="7DB265D6" w:rsidR="00550C4B" w:rsidRDefault="00550C4B" w:rsidP="00550C4B">
      <w:pPr>
        <w:spacing w:after="0"/>
        <w:rPr>
          <w:rFonts w:ascii="Google Sans" w:hAnsi="Google Sans" w:cs="Cascadia Code"/>
          <w:lang w:val="en-US"/>
        </w:rPr>
      </w:pPr>
    </w:p>
    <w:p w14:paraId="3FF9C844" w14:textId="3DF7B51C" w:rsidR="00550C4B" w:rsidRPr="00550C4B" w:rsidRDefault="00550C4B" w:rsidP="00550C4B">
      <w:pPr>
        <w:spacing w:after="0"/>
        <w:rPr>
          <w:rFonts w:ascii="Google Sans" w:hAnsi="Google Sans" w:cs="Cascadia Code"/>
          <w:lang w:val="en-US"/>
        </w:rPr>
      </w:pPr>
      <w:r>
        <w:object w:dxaOrig="7080" w:dyaOrig="10572" w14:anchorId="1F132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529.2pt" o:ole="">
            <v:imagedata r:id="rId4" o:title=""/>
          </v:shape>
          <o:OLEObject Type="Embed" ProgID="Visio.Drawing.15" ShapeID="_x0000_i1025" DrawAspect="Content" ObjectID="_1695020382" r:id="rId5"/>
        </w:object>
      </w:r>
    </w:p>
    <w:sectPr w:rsidR="00550C4B" w:rsidRPr="0055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Google Sans">
    <w:panose1 w:val="020B0503030502040204"/>
    <w:charset w:val="00"/>
    <w:family w:val="swiss"/>
    <w:pitch w:val="variable"/>
    <w:sig w:usb0="E00002FF" w:usb1="12000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4B"/>
    <w:rsid w:val="00467F93"/>
    <w:rsid w:val="00550C4B"/>
    <w:rsid w:val="008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044B4EA9"/>
  <w15:chartTrackingRefBased/>
  <w15:docId w15:val="{F516B1BA-4A15-4AEA-8BF3-DE272A4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Tấn Đặng</dc:creator>
  <cp:keywords/>
  <dc:description/>
  <cp:lastModifiedBy>Công Tấn Đặng</cp:lastModifiedBy>
  <cp:revision>1</cp:revision>
  <dcterms:created xsi:type="dcterms:W3CDTF">2021-10-06T03:07:00Z</dcterms:created>
  <dcterms:modified xsi:type="dcterms:W3CDTF">2021-10-06T03:13:00Z</dcterms:modified>
</cp:coreProperties>
</file>