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5272" w14:textId="25431963" w:rsidR="0017536E" w:rsidRDefault="0017536E"/>
    <w:p w14:paraId="1A31B8F8" w14:textId="2F04A22B" w:rsidR="00887AA0" w:rsidRPr="00757079" w:rsidRDefault="00887AA0">
      <w:pPr>
        <w:rPr>
          <w:sz w:val="24"/>
          <w:szCs w:val="24"/>
          <w:lang w:val="en-US"/>
        </w:rPr>
      </w:pPr>
      <w:r w:rsidRPr="00757079">
        <w:rPr>
          <w:sz w:val="24"/>
          <w:szCs w:val="24"/>
        </w:rPr>
        <w:t xml:space="preserve">Part </w:t>
      </w:r>
      <w:r w:rsidRPr="00757079">
        <w:rPr>
          <w:rFonts w:hint="eastAsia"/>
          <w:sz w:val="24"/>
          <w:szCs w:val="24"/>
        </w:rPr>
        <w:t>1</w:t>
      </w:r>
      <w:r w:rsidRPr="00757079">
        <w:rPr>
          <w:sz w:val="24"/>
          <w:szCs w:val="24"/>
        </w:rPr>
        <w:t xml:space="preserve">: Generate </w:t>
      </w:r>
      <w:proofErr w:type="spellStart"/>
      <w:r w:rsidRPr="00757079">
        <w:rPr>
          <w:rFonts w:hint="eastAsia"/>
          <w:sz w:val="24"/>
          <w:szCs w:val="24"/>
        </w:rPr>
        <w:t>Unic</w:t>
      </w:r>
      <w:r w:rsidRPr="00757079">
        <w:rPr>
          <w:sz w:val="24"/>
          <w:szCs w:val="24"/>
          <w:lang w:val="en-US"/>
        </w:rPr>
        <w:t>ast</w:t>
      </w:r>
      <w:proofErr w:type="spellEnd"/>
      <w:r w:rsidRPr="00757079">
        <w:rPr>
          <w:sz w:val="24"/>
          <w:szCs w:val="24"/>
          <w:lang w:val="en-US"/>
        </w:rPr>
        <w:t xml:space="preserve"> Traffic </w:t>
      </w:r>
    </w:p>
    <w:p w14:paraId="5FCE1131" w14:textId="7A461839" w:rsidR="00887AA0" w:rsidRPr="00757079" w:rsidRDefault="00887AA0">
      <w:pPr>
        <w:rPr>
          <w:sz w:val="24"/>
          <w:szCs w:val="24"/>
          <w:lang w:val="en-US"/>
        </w:rPr>
      </w:pPr>
      <w:r w:rsidRPr="00757079">
        <w:rPr>
          <w:sz w:val="24"/>
          <w:szCs w:val="24"/>
          <w:lang w:val="en-US"/>
        </w:rPr>
        <w:t xml:space="preserve">Step 3: Examine unicast traffic </w:t>
      </w:r>
    </w:p>
    <w:p w14:paraId="43D6088E" w14:textId="77777777" w:rsidR="00887AA0" w:rsidRPr="00887AA0" w:rsidRDefault="00887AA0" w:rsidP="00887AA0">
      <w:pPr>
        <w:pStyle w:val="substepalpha"/>
        <w:numPr>
          <w:ilvl w:val="0"/>
          <w:numId w:val="1"/>
        </w:numPr>
        <w:spacing w:before="120" w:beforeAutospacing="0" w:after="120" w:afterAutospacing="0"/>
        <w:rPr>
          <w:rFonts w:ascii="Calibri" w:hAnsi="Calibri" w:cs="Calibri"/>
          <w:color w:val="000000"/>
          <w:sz w:val="20"/>
          <w:szCs w:val="20"/>
        </w:rPr>
      </w:pPr>
      <w:r w:rsidRPr="00887AA0">
        <w:rPr>
          <w:rFonts w:ascii="Calibri" w:hAnsi="Calibri" w:cs="Calibri"/>
          <w:color w:val="000000"/>
          <w:sz w:val="20"/>
          <w:szCs w:val="20"/>
        </w:rPr>
        <w:t>Click </w:t>
      </w:r>
      <w:r w:rsidRPr="00887AA0">
        <w:rPr>
          <w:rFonts w:ascii="Calibri" w:hAnsi="Calibri" w:cs="Calibri"/>
          <w:b/>
          <w:bCs/>
          <w:color w:val="000000"/>
          <w:sz w:val="20"/>
          <w:szCs w:val="20"/>
        </w:rPr>
        <w:t>Capture/Forward</w:t>
      </w:r>
      <w:r w:rsidRPr="00887AA0">
        <w:rPr>
          <w:rFonts w:ascii="Calibri" w:hAnsi="Calibri" w:cs="Calibri"/>
          <w:color w:val="000000"/>
          <w:sz w:val="20"/>
          <w:szCs w:val="20"/>
        </w:rPr>
        <w:t> repeatedly and watch while the echo request is sent to </w:t>
      </w:r>
      <w:proofErr w:type="gramStart"/>
      <w:r w:rsidRPr="00887AA0">
        <w:rPr>
          <w:rFonts w:ascii="Calibri" w:hAnsi="Calibri" w:cs="Calibri"/>
          <w:b/>
          <w:bCs/>
          <w:color w:val="000000"/>
          <w:sz w:val="20"/>
          <w:szCs w:val="20"/>
        </w:rPr>
        <w:t>Router3</w:t>
      </w:r>
      <w:proofErr w:type="gramEnd"/>
      <w:r w:rsidRPr="00887AA0">
        <w:rPr>
          <w:rFonts w:ascii="Calibri" w:hAnsi="Calibri" w:cs="Calibri"/>
          <w:color w:val="000000"/>
          <w:sz w:val="20"/>
          <w:szCs w:val="20"/>
        </w:rPr>
        <w:t> and the echo reply is sent back to </w:t>
      </w:r>
      <w:r w:rsidRPr="00887AA0">
        <w:rPr>
          <w:rFonts w:ascii="Calibri" w:hAnsi="Calibri" w:cs="Calibri"/>
          <w:b/>
          <w:bCs/>
          <w:color w:val="000000"/>
          <w:sz w:val="20"/>
          <w:szCs w:val="20"/>
        </w:rPr>
        <w:t>PC1</w:t>
      </w:r>
      <w:r w:rsidRPr="00887AA0">
        <w:rPr>
          <w:rFonts w:ascii="Calibri" w:hAnsi="Calibri" w:cs="Calibri"/>
          <w:color w:val="000000"/>
          <w:sz w:val="20"/>
          <w:szCs w:val="20"/>
        </w:rPr>
        <w:t>. Stop when the first echo reply reaches PC1.</w:t>
      </w:r>
    </w:p>
    <w:p w14:paraId="051311D2" w14:textId="77777777" w:rsidR="00887AA0" w:rsidRPr="00887AA0" w:rsidRDefault="00887AA0" w:rsidP="00887AA0">
      <w:pPr>
        <w:pStyle w:val="substepalpha"/>
        <w:spacing w:before="120" w:beforeAutospacing="0" w:after="120" w:afterAutospacing="0"/>
        <w:ind w:left="720"/>
        <w:rPr>
          <w:rFonts w:ascii="Calibri" w:hAnsi="Calibri" w:cs="Calibri"/>
          <w:color w:val="000000"/>
          <w:sz w:val="20"/>
          <w:szCs w:val="20"/>
        </w:rPr>
      </w:pPr>
      <w:r w:rsidRPr="00887AA0">
        <w:rPr>
          <w:rFonts w:ascii="Calibri" w:hAnsi="Calibri" w:cs="Calibri"/>
          <w:color w:val="000000"/>
          <w:sz w:val="20"/>
          <w:szCs w:val="20"/>
        </w:rPr>
        <w:t>Which devices did the packet travel through with the unicast transmission?</w:t>
      </w:r>
    </w:p>
    <w:p w14:paraId="6E1C4169" w14:textId="5992CB5A" w:rsidR="00887AA0" w:rsidRDefault="00887AA0" w:rsidP="00887AA0">
      <w:pPr>
        <w:pStyle w:val="ListParagraph"/>
        <w:rPr>
          <w:rFonts w:cstheme="minorHAnsi"/>
          <w:color w:val="2F5496" w:themeColor="accent1" w:themeShade="BF"/>
          <w:sz w:val="20"/>
          <w:szCs w:val="20"/>
          <w:shd w:val="clear" w:color="auto" w:fill="FFFFFF"/>
        </w:rPr>
      </w:pPr>
      <w:r w:rsidRPr="00887AA0">
        <w:rPr>
          <w:rFonts w:cstheme="minorHAnsi"/>
          <w:color w:val="2F5496" w:themeColor="accent1" w:themeShade="BF"/>
          <w:sz w:val="20"/>
          <w:szCs w:val="20"/>
          <w:shd w:val="clear" w:color="auto" w:fill="FFFFFF"/>
        </w:rPr>
        <w:t>From PC1 to Switch1 to Router1 to Router3 and back.</w:t>
      </w:r>
    </w:p>
    <w:p w14:paraId="6F9014EF" w14:textId="057FFB7B" w:rsidR="00887AA0" w:rsidRDefault="00887AA0" w:rsidP="00887AA0">
      <w:pPr>
        <w:pStyle w:val="ListParagraph"/>
        <w:rPr>
          <w:rFonts w:cstheme="minorHAnsi"/>
          <w:color w:val="2F5496" w:themeColor="accent1" w:themeShade="BF"/>
          <w:sz w:val="20"/>
          <w:szCs w:val="20"/>
          <w:shd w:val="clear" w:color="auto" w:fill="FFFFFF"/>
        </w:rPr>
      </w:pPr>
    </w:p>
    <w:p w14:paraId="04676D19" w14:textId="77777777" w:rsidR="00887AA0" w:rsidRPr="00887AA0" w:rsidRDefault="00887AA0" w:rsidP="00887AA0">
      <w:pPr>
        <w:pStyle w:val="substepalpha"/>
        <w:numPr>
          <w:ilvl w:val="0"/>
          <w:numId w:val="1"/>
        </w:numPr>
        <w:spacing w:before="120" w:beforeAutospacing="0" w:after="120" w:afterAutospacing="0"/>
        <w:rPr>
          <w:rFonts w:asciiTheme="minorHAnsi" w:hAnsiTheme="minorHAnsi" w:cstheme="minorHAnsi"/>
          <w:color w:val="000000"/>
          <w:sz w:val="20"/>
          <w:szCs w:val="20"/>
        </w:rPr>
      </w:pPr>
      <w:r w:rsidRPr="00887AA0">
        <w:rPr>
          <w:rFonts w:asciiTheme="minorHAnsi" w:hAnsiTheme="minorHAnsi" w:cstheme="minorHAnsi"/>
          <w:color w:val="000000"/>
          <w:sz w:val="20"/>
          <w:szCs w:val="20"/>
        </w:rPr>
        <w:t xml:space="preserve">In the Simulation Panel Event List section, the last column contains a </w:t>
      </w:r>
      <w:proofErr w:type="spellStart"/>
      <w:r w:rsidRPr="00887AA0">
        <w:rPr>
          <w:rFonts w:asciiTheme="minorHAnsi" w:hAnsiTheme="minorHAnsi" w:cstheme="minorHAnsi"/>
          <w:color w:val="000000"/>
          <w:sz w:val="20"/>
          <w:szCs w:val="20"/>
        </w:rPr>
        <w:t>colored</w:t>
      </w:r>
      <w:proofErr w:type="spellEnd"/>
      <w:r w:rsidRPr="00887AA0">
        <w:rPr>
          <w:rFonts w:asciiTheme="minorHAnsi" w:hAnsiTheme="minorHAnsi" w:cstheme="minorHAnsi"/>
          <w:color w:val="000000"/>
          <w:sz w:val="20"/>
          <w:szCs w:val="20"/>
        </w:rPr>
        <w:t xml:space="preserve"> box that provides access to detailed information about an event. Click the </w:t>
      </w:r>
      <w:proofErr w:type="spellStart"/>
      <w:r w:rsidRPr="00887AA0">
        <w:rPr>
          <w:rFonts w:asciiTheme="minorHAnsi" w:hAnsiTheme="minorHAnsi" w:cstheme="minorHAnsi"/>
          <w:color w:val="000000"/>
          <w:sz w:val="20"/>
          <w:szCs w:val="20"/>
        </w:rPr>
        <w:t>colored</w:t>
      </w:r>
      <w:proofErr w:type="spellEnd"/>
      <w:r w:rsidRPr="00887AA0">
        <w:rPr>
          <w:rFonts w:asciiTheme="minorHAnsi" w:hAnsiTheme="minorHAnsi" w:cstheme="minorHAnsi"/>
          <w:color w:val="000000"/>
          <w:sz w:val="20"/>
          <w:szCs w:val="20"/>
        </w:rPr>
        <w:t xml:space="preserve"> box in the last column for the first event. The PDU Information window opens.</w:t>
      </w:r>
    </w:p>
    <w:p w14:paraId="0ED10844" w14:textId="339E1CD6" w:rsidR="00887AA0" w:rsidRDefault="00887AA0" w:rsidP="00887AA0">
      <w:pPr>
        <w:pStyle w:val="substepalpha"/>
        <w:spacing w:before="120" w:beforeAutospacing="0" w:after="120" w:afterAutospacing="0"/>
        <w:ind w:left="720"/>
        <w:rPr>
          <w:rFonts w:asciiTheme="minorHAnsi" w:hAnsiTheme="minorHAnsi" w:cstheme="minorHAnsi"/>
          <w:color w:val="000000"/>
          <w:sz w:val="20"/>
          <w:szCs w:val="20"/>
        </w:rPr>
      </w:pPr>
      <w:r w:rsidRPr="00887AA0">
        <w:rPr>
          <w:rFonts w:asciiTheme="minorHAnsi" w:hAnsiTheme="minorHAnsi" w:cstheme="minorHAnsi"/>
          <w:color w:val="000000"/>
          <w:sz w:val="20"/>
          <w:szCs w:val="20"/>
        </w:rPr>
        <w:t>What layer does this transmission start at and why?</w:t>
      </w:r>
    </w:p>
    <w:p w14:paraId="53C4FB42" w14:textId="53B3308C" w:rsidR="00887AA0" w:rsidRDefault="00887AA0"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shd w:val="clear" w:color="auto" w:fill="FFFFFF"/>
        </w:rPr>
      </w:pPr>
      <w:r w:rsidRPr="00887AA0">
        <w:rPr>
          <w:rFonts w:asciiTheme="minorHAnsi" w:hAnsiTheme="minorHAnsi" w:cstheme="minorHAnsi"/>
          <w:color w:val="2F5496" w:themeColor="accent1" w:themeShade="BF"/>
          <w:sz w:val="20"/>
          <w:szCs w:val="20"/>
          <w:shd w:val="clear" w:color="auto" w:fill="FFFFFF"/>
        </w:rPr>
        <w:t>Layer 3, because it is dealing specifically with IP and ICMP</w:t>
      </w:r>
    </w:p>
    <w:p w14:paraId="47E59C0B" w14:textId="77777777" w:rsidR="00887AA0" w:rsidRPr="00887AA0" w:rsidRDefault="00887AA0" w:rsidP="00887AA0">
      <w:pPr>
        <w:pStyle w:val="substepalpha"/>
        <w:numPr>
          <w:ilvl w:val="0"/>
          <w:numId w:val="1"/>
        </w:numPr>
        <w:spacing w:before="120" w:beforeAutospacing="0" w:after="120" w:afterAutospacing="0"/>
        <w:rPr>
          <w:rFonts w:asciiTheme="minorHAnsi" w:hAnsiTheme="minorHAnsi" w:cstheme="minorHAnsi"/>
          <w:color w:val="000000"/>
          <w:sz w:val="20"/>
          <w:szCs w:val="20"/>
        </w:rPr>
      </w:pPr>
      <w:r w:rsidRPr="00887AA0">
        <w:rPr>
          <w:rFonts w:asciiTheme="minorHAnsi" w:hAnsiTheme="minorHAnsi" w:cstheme="minorHAnsi"/>
          <w:color w:val="000000"/>
          <w:sz w:val="20"/>
          <w:szCs w:val="20"/>
        </w:rPr>
        <w:t xml:space="preserve">Examine the Layer 3 information for </w:t>
      </w:r>
      <w:proofErr w:type="gramStart"/>
      <w:r w:rsidRPr="00887AA0">
        <w:rPr>
          <w:rFonts w:asciiTheme="minorHAnsi" w:hAnsiTheme="minorHAnsi" w:cstheme="minorHAnsi"/>
          <w:color w:val="000000"/>
          <w:sz w:val="20"/>
          <w:szCs w:val="20"/>
        </w:rPr>
        <w:t>all of</w:t>
      </w:r>
      <w:proofErr w:type="gramEnd"/>
      <w:r w:rsidRPr="00887AA0">
        <w:rPr>
          <w:rFonts w:asciiTheme="minorHAnsi" w:hAnsiTheme="minorHAnsi" w:cstheme="minorHAnsi"/>
          <w:color w:val="000000"/>
          <w:sz w:val="20"/>
          <w:szCs w:val="20"/>
        </w:rPr>
        <w:t xml:space="preserve"> the events. Notice that both the source and destination IP addresses are unicast addresses that refer to PC1 and the serial interface on Router3.</w:t>
      </w:r>
    </w:p>
    <w:p w14:paraId="4EA03713" w14:textId="119B9F83" w:rsidR="00887AA0" w:rsidRDefault="00887AA0" w:rsidP="00887AA0">
      <w:pPr>
        <w:pStyle w:val="substepalpha"/>
        <w:spacing w:before="120" w:beforeAutospacing="0" w:after="120" w:afterAutospacing="0"/>
        <w:ind w:left="720"/>
        <w:rPr>
          <w:rFonts w:asciiTheme="minorHAnsi" w:hAnsiTheme="minorHAnsi" w:cstheme="minorHAnsi"/>
          <w:color w:val="000000"/>
          <w:sz w:val="20"/>
          <w:szCs w:val="20"/>
        </w:rPr>
      </w:pPr>
      <w:r w:rsidRPr="00887AA0">
        <w:rPr>
          <w:rFonts w:asciiTheme="minorHAnsi" w:hAnsiTheme="minorHAnsi" w:cstheme="minorHAnsi"/>
          <w:color w:val="000000"/>
          <w:sz w:val="20"/>
          <w:szCs w:val="20"/>
        </w:rPr>
        <w:t>What two changes take place at Layer 3 when the packet arrives at Router3?</w:t>
      </w:r>
    </w:p>
    <w:p w14:paraId="1A4330CB" w14:textId="1879B0E9" w:rsidR="00887AA0" w:rsidRDefault="00887AA0"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shd w:val="clear" w:color="auto" w:fill="FFFFFF"/>
        </w:rPr>
      </w:pPr>
      <w:r w:rsidRPr="00887AA0">
        <w:rPr>
          <w:rFonts w:asciiTheme="minorHAnsi" w:hAnsiTheme="minorHAnsi" w:cstheme="minorHAnsi"/>
          <w:color w:val="2F5496" w:themeColor="accent1" w:themeShade="BF"/>
          <w:sz w:val="20"/>
          <w:szCs w:val="20"/>
          <w:shd w:val="clear" w:color="auto" w:fill="FFFFFF"/>
        </w:rPr>
        <w:t>The source and destination IP addresses are flipped and the ICMP message type is now 0.</w:t>
      </w:r>
    </w:p>
    <w:p w14:paraId="0F849ED5" w14:textId="00AA5BE0" w:rsidR="00887AA0" w:rsidRDefault="00887AA0" w:rsidP="00887AA0">
      <w:pPr>
        <w:pStyle w:val="substepalpha"/>
        <w:spacing w:before="120" w:beforeAutospacing="0" w:after="120" w:afterAutospacing="0"/>
        <w:ind w:left="720"/>
        <w:rPr>
          <w:rFonts w:asciiTheme="minorHAnsi" w:hAnsiTheme="minorHAnsi" w:cstheme="minorHAnsi"/>
          <w:shd w:val="clear" w:color="auto" w:fill="FFFFFF"/>
        </w:rPr>
      </w:pPr>
      <w:r w:rsidRPr="00887AA0">
        <w:rPr>
          <w:rFonts w:asciiTheme="minorHAnsi" w:hAnsiTheme="minorHAnsi" w:cstheme="minorHAnsi"/>
          <w:shd w:val="clear" w:color="auto" w:fill="FFFFFF"/>
        </w:rPr>
        <w:t xml:space="preserve">Step 1: Add a complex PDU </w:t>
      </w:r>
    </w:p>
    <w:p w14:paraId="0D29FCB5" w14:textId="77777777" w:rsidR="00757079" w:rsidRPr="00757079" w:rsidRDefault="00757079" w:rsidP="00757079">
      <w:pPr>
        <w:pStyle w:val="substepalpha"/>
        <w:spacing w:before="120" w:beforeAutospacing="0" w:after="120" w:afterAutospacing="0"/>
        <w:ind w:left="720" w:hanging="360"/>
        <w:rPr>
          <w:rFonts w:asciiTheme="minorHAnsi" w:hAnsiTheme="minorHAnsi" w:cstheme="minorHAnsi"/>
          <w:color w:val="000000"/>
          <w:sz w:val="20"/>
          <w:szCs w:val="20"/>
        </w:rPr>
      </w:pPr>
      <w:r w:rsidRPr="00757079">
        <w:rPr>
          <w:rFonts w:asciiTheme="minorHAnsi" w:hAnsiTheme="minorHAnsi" w:cstheme="minorHAnsi"/>
          <w:sz w:val="20"/>
          <w:szCs w:val="20"/>
          <w:shd w:val="clear" w:color="auto" w:fill="FFFFFF"/>
        </w:rPr>
        <w:t xml:space="preserve">c. </w:t>
      </w:r>
      <w:r w:rsidRPr="00757079">
        <w:rPr>
          <w:rFonts w:asciiTheme="minorHAnsi" w:hAnsiTheme="minorHAnsi" w:cstheme="minorHAnsi"/>
          <w:shd w:val="clear" w:color="auto" w:fill="FFFFFF"/>
        </w:rPr>
        <w:tab/>
      </w:r>
      <w:r w:rsidRPr="00757079">
        <w:rPr>
          <w:rFonts w:asciiTheme="minorHAnsi" w:hAnsiTheme="minorHAnsi" w:cstheme="minorHAnsi"/>
          <w:color w:val="000000"/>
          <w:sz w:val="20"/>
          <w:szCs w:val="20"/>
        </w:rPr>
        <w:t>Click </w:t>
      </w:r>
      <w:r w:rsidRPr="00757079">
        <w:rPr>
          <w:rFonts w:asciiTheme="minorHAnsi" w:hAnsiTheme="minorHAnsi" w:cstheme="minorHAnsi"/>
          <w:b/>
          <w:bCs/>
          <w:color w:val="000000"/>
          <w:sz w:val="20"/>
          <w:szCs w:val="20"/>
        </w:rPr>
        <w:t>PC1</w:t>
      </w:r>
      <w:r w:rsidRPr="00757079">
        <w:rPr>
          <w:rFonts w:asciiTheme="minorHAnsi" w:hAnsiTheme="minorHAnsi" w:cstheme="minorHAnsi"/>
          <w:color w:val="000000"/>
          <w:sz w:val="20"/>
          <w:szCs w:val="20"/>
        </w:rPr>
        <w:t> to serve as the source for this test message and the </w:t>
      </w:r>
      <w:r w:rsidRPr="00757079">
        <w:rPr>
          <w:rFonts w:asciiTheme="minorHAnsi" w:hAnsiTheme="minorHAnsi" w:cstheme="minorHAnsi"/>
          <w:b/>
          <w:bCs/>
          <w:color w:val="000000"/>
          <w:sz w:val="20"/>
          <w:szCs w:val="20"/>
        </w:rPr>
        <w:t>Create Complex PDU </w:t>
      </w:r>
      <w:r w:rsidRPr="00757079">
        <w:rPr>
          <w:rFonts w:asciiTheme="minorHAnsi" w:hAnsiTheme="minorHAnsi" w:cstheme="minorHAnsi"/>
          <w:color w:val="000000"/>
          <w:sz w:val="20"/>
          <w:szCs w:val="20"/>
        </w:rPr>
        <w:t>dialog window opens. Enter the following values:</w:t>
      </w:r>
    </w:p>
    <w:p w14:paraId="1ED0592A" w14:textId="77777777" w:rsidR="00757079" w:rsidRPr="00757079" w:rsidRDefault="00757079" w:rsidP="00757079">
      <w:pPr>
        <w:pStyle w:val="bulletlevel1"/>
        <w:spacing w:before="60" w:beforeAutospacing="0" w:after="60" w:afterAutospacing="0" w:line="230" w:lineRule="atLeast"/>
        <w:ind w:left="1080" w:hanging="360"/>
        <w:rPr>
          <w:rFonts w:asciiTheme="minorHAnsi" w:hAnsiTheme="minorHAnsi" w:cstheme="minorHAnsi"/>
          <w:color w:val="000000"/>
          <w:sz w:val="20"/>
          <w:szCs w:val="20"/>
        </w:rPr>
      </w:pPr>
      <w:r w:rsidRPr="00757079">
        <w:rPr>
          <w:rFonts w:asciiTheme="minorHAnsi" w:hAnsiTheme="minorHAnsi" w:cstheme="minorHAnsi"/>
          <w:color w:val="000000"/>
          <w:sz w:val="20"/>
          <w:szCs w:val="20"/>
        </w:rPr>
        <w:t>·</w:t>
      </w:r>
      <w:r w:rsidRPr="00757079">
        <w:rPr>
          <w:rFonts w:asciiTheme="minorHAnsi" w:hAnsiTheme="minorHAnsi" w:cstheme="minorHAnsi"/>
          <w:color w:val="000000"/>
          <w:sz w:val="14"/>
          <w:szCs w:val="14"/>
        </w:rPr>
        <w:t>         </w:t>
      </w:r>
      <w:r w:rsidRPr="00757079">
        <w:rPr>
          <w:rFonts w:asciiTheme="minorHAnsi" w:hAnsiTheme="minorHAnsi" w:cstheme="minorHAnsi"/>
          <w:color w:val="000000"/>
          <w:sz w:val="20"/>
          <w:szCs w:val="20"/>
        </w:rPr>
        <w:t>Destination IP Address: </w:t>
      </w:r>
      <w:r w:rsidRPr="00757079">
        <w:rPr>
          <w:rFonts w:asciiTheme="minorHAnsi" w:hAnsiTheme="minorHAnsi" w:cstheme="minorHAnsi"/>
          <w:b/>
          <w:bCs/>
          <w:color w:val="000000"/>
          <w:sz w:val="20"/>
          <w:szCs w:val="20"/>
        </w:rPr>
        <w:t>255.255.255.255</w:t>
      </w:r>
      <w:r w:rsidRPr="00757079">
        <w:rPr>
          <w:rFonts w:asciiTheme="minorHAnsi" w:hAnsiTheme="minorHAnsi" w:cstheme="minorHAnsi"/>
          <w:color w:val="000000"/>
          <w:sz w:val="20"/>
          <w:szCs w:val="20"/>
        </w:rPr>
        <w:t> (broadcast address)</w:t>
      </w:r>
    </w:p>
    <w:p w14:paraId="39F96215" w14:textId="77777777" w:rsidR="00757079" w:rsidRPr="00757079" w:rsidRDefault="00757079" w:rsidP="00757079">
      <w:pPr>
        <w:pStyle w:val="bulletlevel1"/>
        <w:spacing w:before="60" w:beforeAutospacing="0" w:after="60" w:afterAutospacing="0" w:line="230" w:lineRule="atLeast"/>
        <w:ind w:left="1080" w:hanging="360"/>
        <w:rPr>
          <w:rFonts w:asciiTheme="minorHAnsi" w:hAnsiTheme="minorHAnsi" w:cstheme="minorHAnsi"/>
          <w:color w:val="000000"/>
          <w:sz w:val="20"/>
          <w:szCs w:val="20"/>
        </w:rPr>
      </w:pPr>
      <w:r w:rsidRPr="00757079">
        <w:rPr>
          <w:rFonts w:asciiTheme="minorHAnsi" w:hAnsiTheme="minorHAnsi" w:cstheme="minorHAnsi"/>
          <w:color w:val="000000"/>
          <w:sz w:val="20"/>
          <w:szCs w:val="20"/>
        </w:rPr>
        <w:t>·</w:t>
      </w:r>
      <w:r w:rsidRPr="00757079">
        <w:rPr>
          <w:rFonts w:asciiTheme="minorHAnsi" w:hAnsiTheme="minorHAnsi" w:cstheme="minorHAnsi"/>
          <w:color w:val="000000"/>
          <w:sz w:val="14"/>
          <w:szCs w:val="14"/>
        </w:rPr>
        <w:t>         </w:t>
      </w:r>
      <w:r w:rsidRPr="00757079">
        <w:rPr>
          <w:rFonts w:asciiTheme="minorHAnsi" w:hAnsiTheme="minorHAnsi" w:cstheme="minorHAnsi"/>
          <w:color w:val="000000"/>
          <w:sz w:val="20"/>
          <w:szCs w:val="20"/>
        </w:rPr>
        <w:t>Sequence Number: 1</w:t>
      </w:r>
    </w:p>
    <w:p w14:paraId="2F349C34" w14:textId="77777777" w:rsidR="00757079" w:rsidRPr="00757079" w:rsidRDefault="00757079" w:rsidP="00757079">
      <w:pPr>
        <w:pStyle w:val="bulletlevel1"/>
        <w:spacing w:before="60" w:beforeAutospacing="0" w:after="60" w:afterAutospacing="0" w:line="230" w:lineRule="atLeast"/>
        <w:ind w:left="1080" w:hanging="360"/>
        <w:rPr>
          <w:rFonts w:asciiTheme="minorHAnsi" w:hAnsiTheme="minorHAnsi" w:cstheme="minorHAnsi"/>
          <w:color w:val="000000"/>
          <w:sz w:val="20"/>
          <w:szCs w:val="20"/>
        </w:rPr>
      </w:pPr>
      <w:r w:rsidRPr="00757079">
        <w:rPr>
          <w:rFonts w:asciiTheme="minorHAnsi" w:hAnsiTheme="minorHAnsi" w:cstheme="minorHAnsi"/>
          <w:color w:val="000000"/>
          <w:sz w:val="20"/>
          <w:szCs w:val="20"/>
        </w:rPr>
        <w:t>·</w:t>
      </w:r>
      <w:r w:rsidRPr="00757079">
        <w:rPr>
          <w:rFonts w:asciiTheme="minorHAnsi" w:hAnsiTheme="minorHAnsi" w:cstheme="minorHAnsi"/>
          <w:color w:val="000000"/>
          <w:sz w:val="14"/>
          <w:szCs w:val="14"/>
        </w:rPr>
        <w:t>         </w:t>
      </w:r>
      <w:r w:rsidRPr="00757079">
        <w:rPr>
          <w:rFonts w:asciiTheme="minorHAnsi" w:hAnsiTheme="minorHAnsi" w:cstheme="minorHAnsi"/>
          <w:color w:val="000000"/>
          <w:sz w:val="20"/>
          <w:szCs w:val="20"/>
        </w:rPr>
        <w:t>One Shot Time: </w:t>
      </w:r>
      <w:r w:rsidRPr="00757079">
        <w:rPr>
          <w:rFonts w:asciiTheme="minorHAnsi" w:hAnsiTheme="minorHAnsi" w:cstheme="minorHAnsi"/>
          <w:b/>
          <w:bCs/>
          <w:color w:val="000000"/>
          <w:sz w:val="20"/>
          <w:szCs w:val="20"/>
        </w:rPr>
        <w:t>0</w:t>
      </w:r>
    </w:p>
    <w:p w14:paraId="10594D83" w14:textId="69842621" w:rsidR="00757079" w:rsidRDefault="00757079" w:rsidP="00757079">
      <w:pPr>
        <w:pStyle w:val="bodytextl50"/>
        <w:spacing w:before="120" w:beforeAutospacing="0" w:after="60" w:afterAutospacing="0"/>
        <w:ind w:left="720"/>
        <w:rPr>
          <w:rFonts w:asciiTheme="minorHAnsi" w:hAnsiTheme="minorHAnsi" w:cstheme="minorHAnsi"/>
          <w:color w:val="000000"/>
          <w:sz w:val="20"/>
          <w:szCs w:val="20"/>
        </w:rPr>
      </w:pPr>
      <w:r w:rsidRPr="00757079">
        <w:rPr>
          <w:rFonts w:asciiTheme="minorHAnsi" w:hAnsiTheme="minorHAnsi" w:cstheme="minorHAnsi"/>
          <w:color w:val="000000"/>
          <w:sz w:val="20"/>
          <w:szCs w:val="20"/>
        </w:rPr>
        <w:t>Within the PDU settings, the default for </w:t>
      </w:r>
      <w:r w:rsidRPr="00757079">
        <w:rPr>
          <w:rFonts w:asciiTheme="minorHAnsi" w:hAnsiTheme="minorHAnsi" w:cstheme="minorHAnsi"/>
          <w:b/>
          <w:bCs/>
          <w:color w:val="000000"/>
          <w:sz w:val="20"/>
          <w:szCs w:val="20"/>
        </w:rPr>
        <w:t xml:space="preserve">Select </w:t>
      </w:r>
      <w:proofErr w:type="gramStart"/>
      <w:r w:rsidRPr="00757079">
        <w:rPr>
          <w:rFonts w:asciiTheme="minorHAnsi" w:hAnsiTheme="minorHAnsi" w:cstheme="minorHAnsi"/>
          <w:b/>
          <w:bCs/>
          <w:color w:val="000000"/>
          <w:sz w:val="20"/>
          <w:szCs w:val="20"/>
        </w:rPr>
        <w:t>Application:</w:t>
      </w:r>
      <w:proofErr w:type="gramEnd"/>
      <w:r w:rsidRPr="00757079">
        <w:rPr>
          <w:rFonts w:asciiTheme="minorHAnsi" w:hAnsiTheme="minorHAnsi" w:cstheme="minorHAnsi"/>
          <w:color w:val="000000"/>
          <w:sz w:val="20"/>
          <w:szCs w:val="20"/>
        </w:rPr>
        <w:t> is PING. What are at least 3 other applications available for use?</w:t>
      </w:r>
    </w:p>
    <w:p w14:paraId="006AB1DC" w14:textId="542D48C7" w:rsidR="00757079" w:rsidRPr="00757079" w:rsidRDefault="00757079" w:rsidP="00757079">
      <w:pPr>
        <w:pStyle w:val="bodytextl50"/>
        <w:spacing w:before="120" w:beforeAutospacing="0" w:after="60" w:afterAutospacing="0"/>
        <w:ind w:left="720"/>
        <w:rPr>
          <w:rFonts w:asciiTheme="minorHAnsi" w:hAnsiTheme="minorHAnsi" w:cstheme="minorHAnsi"/>
          <w:color w:val="2F5496" w:themeColor="accent1" w:themeShade="BF"/>
          <w:sz w:val="14"/>
          <w:szCs w:val="14"/>
        </w:rPr>
      </w:pPr>
      <w:r w:rsidRPr="00757079">
        <w:rPr>
          <w:rFonts w:asciiTheme="minorHAnsi" w:hAnsiTheme="minorHAnsi" w:cstheme="minorHAnsi"/>
          <w:color w:val="2F5496" w:themeColor="accent1" w:themeShade="BF"/>
          <w:sz w:val="20"/>
          <w:szCs w:val="20"/>
          <w:shd w:val="clear" w:color="auto" w:fill="FFFFFF"/>
        </w:rPr>
        <w:t>DNS, FINGER, FTP, HTTP, HTTPS, IMAP, NETBIOS, PING, POP3, SFTP, SMTP, SNMP, SSH, TELNET, TFTP and OTHER</w:t>
      </w:r>
    </w:p>
    <w:p w14:paraId="22934EC2" w14:textId="4CFF4D2A" w:rsidR="00757079" w:rsidRPr="00887AA0" w:rsidRDefault="00757079" w:rsidP="00757079">
      <w:pPr>
        <w:pStyle w:val="substepalpha"/>
        <w:tabs>
          <w:tab w:val="left" w:pos="1388"/>
        </w:tabs>
        <w:spacing w:before="120" w:beforeAutospacing="0" w:after="120" w:afterAutospacing="0"/>
        <w:ind w:left="720"/>
        <w:rPr>
          <w:rFonts w:asciiTheme="minorHAnsi" w:hAnsiTheme="minorHAnsi" w:cstheme="minorHAnsi"/>
          <w:shd w:val="clear" w:color="auto" w:fill="FFFFFF"/>
        </w:rPr>
      </w:pPr>
    </w:p>
    <w:p w14:paraId="321C9785" w14:textId="77777777" w:rsidR="00887AA0" w:rsidRPr="00887AA0" w:rsidRDefault="00887AA0" w:rsidP="00887AA0">
      <w:pPr>
        <w:pStyle w:val="substepalpha"/>
        <w:spacing w:before="120" w:beforeAutospacing="0" w:after="120" w:afterAutospacing="0"/>
        <w:ind w:left="720" w:hanging="360"/>
        <w:rPr>
          <w:rFonts w:asciiTheme="minorHAnsi" w:hAnsiTheme="minorHAnsi" w:cstheme="minorHAnsi"/>
          <w:color w:val="000000"/>
          <w:sz w:val="20"/>
          <w:szCs w:val="20"/>
        </w:rPr>
      </w:pPr>
      <w:r w:rsidRPr="00887AA0">
        <w:rPr>
          <w:rFonts w:asciiTheme="minorHAnsi" w:hAnsiTheme="minorHAnsi" w:cstheme="minorHAnsi"/>
          <w:sz w:val="20"/>
          <w:szCs w:val="20"/>
          <w:shd w:val="clear" w:color="auto" w:fill="FFFFFF"/>
        </w:rPr>
        <w:t>e.</w:t>
      </w:r>
      <w:r w:rsidRPr="00887AA0">
        <w:rPr>
          <w:rFonts w:asciiTheme="minorHAnsi" w:hAnsiTheme="minorHAnsi" w:cstheme="minorHAnsi"/>
          <w:sz w:val="20"/>
          <w:szCs w:val="20"/>
        </w:rPr>
        <w:t xml:space="preserve">  </w:t>
      </w:r>
      <w:r w:rsidRPr="00887AA0">
        <w:rPr>
          <w:rFonts w:asciiTheme="minorHAnsi" w:hAnsiTheme="minorHAnsi" w:cstheme="minorHAnsi"/>
          <w:color w:val="000000"/>
          <w:sz w:val="20"/>
          <w:szCs w:val="20"/>
        </w:rPr>
        <w:t>Click</w:t>
      </w:r>
      <w:r w:rsidRPr="00887AA0">
        <w:rPr>
          <w:rFonts w:asciiTheme="minorHAnsi" w:hAnsiTheme="minorHAnsi" w:cstheme="minorHAnsi"/>
          <w:b/>
          <w:bCs/>
          <w:color w:val="000000"/>
          <w:sz w:val="20"/>
          <w:szCs w:val="20"/>
        </w:rPr>
        <w:t> Capture/Forward</w:t>
      </w:r>
      <w:r w:rsidRPr="00887AA0">
        <w:rPr>
          <w:rFonts w:asciiTheme="minorHAnsi" w:hAnsiTheme="minorHAnsi" w:cstheme="minorHAnsi"/>
          <w:color w:val="000000"/>
          <w:sz w:val="20"/>
          <w:szCs w:val="20"/>
        </w:rPr>
        <w:t> twice. This packet is sent to the switch and then broadcasted to</w:t>
      </w:r>
      <w:r w:rsidRPr="00887AA0">
        <w:rPr>
          <w:rFonts w:asciiTheme="minorHAnsi" w:hAnsiTheme="minorHAnsi" w:cstheme="minorHAnsi"/>
          <w:b/>
          <w:bCs/>
          <w:color w:val="000000"/>
          <w:sz w:val="20"/>
          <w:szCs w:val="20"/>
        </w:rPr>
        <w:t> PC2</w:t>
      </w:r>
      <w:r w:rsidRPr="00887AA0">
        <w:rPr>
          <w:rFonts w:asciiTheme="minorHAnsi" w:hAnsiTheme="minorHAnsi" w:cstheme="minorHAnsi"/>
          <w:color w:val="000000"/>
          <w:sz w:val="20"/>
          <w:szCs w:val="20"/>
        </w:rPr>
        <w:t>,</w:t>
      </w:r>
      <w:r w:rsidRPr="00887AA0">
        <w:rPr>
          <w:rFonts w:asciiTheme="minorHAnsi" w:hAnsiTheme="minorHAnsi" w:cstheme="minorHAnsi"/>
          <w:b/>
          <w:bCs/>
          <w:color w:val="000000"/>
          <w:sz w:val="20"/>
          <w:szCs w:val="20"/>
        </w:rPr>
        <w:t> PC3</w:t>
      </w:r>
      <w:r w:rsidRPr="00887AA0">
        <w:rPr>
          <w:rFonts w:asciiTheme="minorHAnsi" w:hAnsiTheme="minorHAnsi" w:cstheme="minorHAnsi"/>
          <w:color w:val="000000"/>
          <w:sz w:val="20"/>
          <w:szCs w:val="20"/>
        </w:rPr>
        <w:t>, and</w:t>
      </w:r>
      <w:r w:rsidRPr="00887AA0">
        <w:rPr>
          <w:rFonts w:asciiTheme="minorHAnsi" w:hAnsiTheme="minorHAnsi" w:cstheme="minorHAnsi"/>
          <w:b/>
          <w:bCs/>
          <w:color w:val="000000"/>
          <w:sz w:val="20"/>
          <w:szCs w:val="20"/>
        </w:rPr>
        <w:t> Router1</w:t>
      </w:r>
      <w:r w:rsidRPr="00887AA0">
        <w:rPr>
          <w:rFonts w:asciiTheme="minorHAnsi" w:hAnsiTheme="minorHAnsi" w:cstheme="minorHAnsi"/>
          <w:color w:val="000000"/>
          <w:sz w:val="20"/>
          <w:szCs w:val="20"/>
        </w:rPr>
        <w:t xml:space="preserve">. Examine the Layer 3 information for </w:t>
      </w:r>
      <w:proofErr w:type="gramStart"/>
      <w:r w:rsidRPr="00887AA0">
        <w:rPr>
          <w:rFonts w:asciiTheme="minorHAnsi" w:hAnsiTheme="minorHAnsi" w:cstheme="minorHAnsi"/>
          <w:color w:val="000000"/>
          <w:sz w:val="20"/>
          <w:szCs w:val="20"/>
        </w:rPr>
        <w:t>all of</w:t>
      </w:r>
      <w:proofErr w:type="gramEnd"/>
      <w:r w:rsidRPr="00887AA0">
        <w:rPr>
          <w:rFonts w:asciiTheme="minorHAnsi" w:hAnsiTheme="minorHAnsi" w:cstheme="minorHAnsi"/>
          <w:color w:val="000000"/>
          <w:sz w:val="20"/>
          <w:szCs w:val="20"/>
        </w:rPr>
        <w:t xml:space="preserve"> the events. Notice that the destination IP address is 255.255.255.255, which is the IP broadcast address you configured when you created the complex PDU.</w:t>
      </w:r>
    </w:p>
    <w:p w14:paraId="0DED9D64" w14:textId="29DEF2EC" w:rsidR="00887AA0" w:rsidRDefault="00887AA0" w:rsidP="00887AA0">
      <w:pPr>
        <w:pStyle w:val="substepalpha"/>
        <w:spacing w:before="120" w:beforeAutospacing="0" w:after="120" w:afterAutospacing="0"/>
        <w:ind w:left="720"/>
        <w:rPr>
          <w:rFonts w:asciiTheme="minorHAnsi" w:hAnsiTheme="minorHAnsi" w:cstheme="minorHAnsi"/>
          <w:color w:val="000000"/>
          <w:sz w:val="20"/>
          <w:szCs w:val="20"/>
        </w:rPr>
      </w:pPr>
      <w:proofErr w:type="spellStart"/>
      <w:r w:rsidRPr="00887AA0">
        <w:rPr>
          <w:rFonts w:asciiTheme="minorHAnsi" w:hAnsiTheme="minorHAnsi" w:cstheme="minorHAnsi"/>
          <w:color w:val="000000"/>
          <w:sz w:val="20"/>
          <w:szCs w:val="20"/>
        </w:rPr>
        <w:t>Analyzing</w:t>
      </w:r>
      <w:proofErr w:type="spellEnd"/>
      <w:r w:rsidRPr="00887AA0">
        <w:rPr>
          <w:rFonts w:asciiTheme="minorHAnsi" w:hAnsiTheme="minorHAnsi" w:cstheme="minorHAnsi"/>
          <w:color w:val="000000"/>
          <w:sz w:val="20"/>
          <w:szCs w:val="20"/>
        </w:rPr>
        <w:t xml:space="preserve"> the OSI Model information, what changes occur in the Layer 3 information of the Out Layers column at Router1, PC2, and PC3?</w:t>
      </w:r>
    </w:p>
    <w:p w14:paraId="691A17FB" w14:textId="3D6B7B62" w:rsidR="00887AA0" w:rsidRDefault="00757079"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shd w:val="clear" w:color="auto" w:fill="FFFFFF"/>
        </w:rPr>
      </w:pPr>
      <w:r w:rsidRPr="00757079">
        <w:rPr>
          <w:rFonts w:asciiTheme="minorHAnsi" w:hAnsiTheme="minorHAnsi" w:cstheme="minorHAnsi"/>
          <w:color w:val="2F5496" w:themeColor="accent1" w:themeShade="BF"/>
          <w:sz w:val="20"/>
          <w:szCs w:val="20"/>
          <w:shd w:val="clear" w:color="auto" w:fill="FFFFFF"/>
        </w:rPr>
        <w:t>The PDU becomes a unicast replying back to PC1.</w:t>
      </w:r>
    </w:p>
    <w:p w14:paraId="5F693451" w14:textId="1FC574C9" w:rsidR="00757079" w:rsidRDefault="00757079" w:rsidP="00757079">
      <w:pPr>
        <w:pStyle w:val="substepalpha"/>
        <w:spacing w:before="120" w:beforeAutospacing="0" w:after="120" w:afterAutospacing="0"/>
        <w:rPr>
          <w:rFonts w:asciiTheme="minorHAnsi" w:hAnsiTheme="minorHAnsi" w:cstheme="minorHAnsi"/>
          <w:sz w:val="20"/>
          <w:szCs w:val="20"/>
        </w:rPr>
      </w:pPr>
      <w:r>
        <w:rPr>
          <w:rFonts w:asciiTheme="minorHAnsi" w:hAnsiTheme="minorHAnsi" w:cstheme="minorHAnsi"/>
          <w:sz w:val="20"/>
          <w:szCs w:val="20"/>
          <w:shd w:val="clear" w:color="auto" w:fill="FFFFFF"/>
        </w:rPr>
        <w:t xml:space="preserve">        f. </w:t>
      </w:r>
      <w:r w:rsidRPr="00757079">
        <w:rPr>
          <w:rFonts w:asciiTheme="minorHAnsi" w:hAnsiTheme="minorHAnsi" w:cstheme="minorHAnsi"/>
          <w:sz w:val="20"/>
          <w:szCs w:val="20"/>
        </w:rPr>
        <w:t>Click </w:t>
      </w:r>
      <w:r w:rsidRPr="00757079">
        <w:rPr>
          <w:rFonts w:asciiTheme="minorHAnsi" w:hAnsiTheme="minorHAnsi" w:cstheme="minorHAnsi"/>
          <w:b/>
          <w:bCs/>
          <w:sz w:val="20"/>
          <w:szCs w:val="20"/>
        </w:rPr>
        <w:t>Capture/Forward</w:t>
      </w:r>
      <w:r w:rsidRPr="00757079">
        <w:rPr>
          <w:rFonts w:asciiTheme="minorHAnsi" w:hAnsiTheme="minorHAnsi" w:cstheme="minorHAnsi"/>
          <w:sz w:val="20"/>
          <w:szCs w:val="20"/>
        </w:rPr>
        <w:t> again. Does the broadcast PDU ever forward on to Router2 or Router3? Why?</w:t>
      </w:r>
    </w:p>
    <w:p w14:paraId="751E069A" w14:textId="1AC32703" w:rsidR="00757079" w:rsidRPr="00757079" w:rsidRDefault="00757079" w:rsidP="00757079">
      <w:pPr>
        <w:pStyle w:val="substepalpha"/>
        <w:spacing w:before="120" w:beforeAutospacing="0" w:after="120" w:afterAutospacing="0"/>
        <w:rPr>
          <w:rFonts w:asciiTheme="minorHAnsi" w:hAnsiTheme="minorHAnsi" w:cstheme="minorHAnsi"/>
          <w:color w:val="2F5496" w:themeColor="accent1" w:themeShade="BF"/>
          <w:sz w:val="8"/>
          <w:szCs w:val="8"/>
        </w:rPr>
      </w:pPr>
      <w:r>
        <w:rPr>
          <w:rFonts w:asciiTheme="minorHAnsi" w:hAnsiTheme="minorHAnsi" w:cstheme="minorHAnsi"/>
          <w:color w:val="2F5496" w:themeColor="accent1" w:themeShade="BF"/>
          <w:sz w:val="20"/>
          <w:szCs w:val="20"/>
          <w:shd w:val="clear" w:color="auto" w:fill="FFFFFF"/>
        </w:rPr>
        <w:t xml:space="preserve">                </w:t>
      </w:r>
      <w:r w:rsidRPr="00757079">
        <w:rPr>
          <w:rFonts w:asciiTheme="minorHAnsi" w:hAnsiTheme="minorHAnsi" w:cstheme="minorHAnsi"/>
          <w:color w:val="2F5496" w:themeColor="accent1" w:themeShade="BF"/>
          <w:sz w:val="20"/>
          <w:szCs w:val="20"/>
          <w:shd w:val="clear" w:color="auto" w:fill="FFFFFF"/>
        </w:rPr>
        <w:t>No. The limited broadcast should remain within the local network unless the router is set to forward.</w:t>
      </w:r>
    </w:p>
    <w:p w14:paraId="32D6C215" w14:textId="6FBBB129" w:rsidR="00887AA0" w:rsidRPr="00887AA0" w:rsidRDefault="00887AA0"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rPr>
      </w:pPr>
    </w:p>
    <w:p w14:paraId="1C5A490C" w14:textId="4BBC5AC8" w:rsidR="00887AA0" w:rsidRDefault="00887AA0"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rPr>
      </w:pPr>
    </w:p>
    <w:p w14:paraId="5ED380DD" w14:textId="730387B5" w:rsidR="00757079" w:rsidRDefault="00757079"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rPr>
      </w:pPr>
    </w:p>
    <w:p w14:paraId="697A1A65" w14:textId="0C538769" w:rsidR="00757079" w:rsidRDefault="00757079" w:rsidP="00887AA0">
      <w:pPr>
        <w:pStyle w:val="substepalpha"/>
        <w:spacing w:before="120" w:beforeAutospacing="0" w:after="120" w:afterAutospacing="0"/>
        <w:ind w:left="720"/>
        <w:rPr>
          <w:rFonts w:asciiTheme="minorHAnsi" w:hAnsiTheme="minorHAnsi" w:cstheme="minorHAnsi"/>
          <w:color w:val="2F5496" w:themeColor="accent1" w:themeShade="BF"/>
          <w:sz w:val="20"/>
          <w:szCs w:val="20"/>
        </w:rPr>
      </w:pPr>
    </w:p>
    <w:p w14:paraId="7B7E7E23" w14:textId="06254253" w:rsidR="00757079" w:rsidRPr="00757079" w:rsidRDefault="00757079" w:rsidP="00887AA0">
      <w:pPr>
        <w:pStyle w:val="substepalpha"/>
        <w:spacing w:before="120" w:beforeAutospacing="0" w:after="120" w:afterAutospacing="0"/>
        <w:ind w:left="720"/>
        <w:rPr>
          <w:rFonts w:asciiTheme="minorHAnsi" w:hAnsiTheme="minorHAnsi" w:cstheme="minorHAnsi"/>
        </w:rPr>
      </w:pPr>
      <w:r w:rsidRPr="00757079">
        <w:rPr>
          <w:rFonts w:asciiTheme="minorHAnsi" w:hAnsiTheme="minorHAnsi" w:cstheme="minorHAnsi"/>
        </w:rPr>
        <w:lastRenderedPageBreak/>
        <w:t xml:space="preserve">Part 3: Investigate Multicast Traffic </w:t>
      </w:r>
    </w:p>
    <w:p w14:paraId="5E6E26B1" w14:textId="63CEFD5F" w:rsidR="00757079" w:rsidRPr="00757079" w:rsidRDefault="00757079" w:rsidP="00887AA0">
      <w:pPr>
        <w:pStyle w:val="substepalpha"/>
        <w:spacing w:before="120" w:beforeAutospacing="0" w:after="120" w:afterAutospacing="0"/>
        <w:ind w:left="720"/>
        <w:rPr>
          <w:rFonts w:asciiTheme="minorHAnsi" w:hAnsiTheme="minorHAnsi" w:cstheme="minorHAnsi"/>
        </w:rPr>
      </w:pPr>
      <w:r w:rsidRPr="00757079">
        <w:rPr>
          <w:rFonts w:asciiTheme="minorHAnsi" w:hAnsiTheme="minorHAnsi" w:cstheme="minorHAnsi"/>
        </w:rPr>
        <w:t xml:space="preserve">Step 1: Examine the traffic generated by routing protocols </w:t>
      </w:r>
    </w:p>
    <w:p w14:paraId="455E0F45" w14:textId="77777777" w:rsidR="00757079" w:rsidRPr="00757079" w:rsidRDefault="00757079" w:rsidP="00757079">
      <w:pPr>
        <w:pStyle w:val="substepalpha"/>
        <w:spacing w:before="120" w:beforeAutospacing="0" w:after="120" w:afterAutospacing="0"/>
        <w:ind w:left="720" w:hanging="360"/>
        <w:rPr>
          <w:rFonts w:asciiTheme="minorHAnsi" w:hAnsiTheme="minorHAnsi" w:cstheme="minorHAnsi"/>
          <w:sz w:val="20"/>
          <w:szCs w:val="20"/>
        </w:rPr>
      </w:pPr>
      <w:r w:rsidRPr="00757079">
        <w:rPr>
          <w:rFonts w:asciiTheme="minorHAnsi" w:hAnsiTheme="minorHAnsi" w:cstheme="minorHAnsi"/>
          <w:sz w:val="20"/>
          <w:szCs w:val="20"/>
        </w:rPr>
        <w:t xml:space="preserve">c. </w:t>
      </w:r>
      <w:r w:rsidRPr="00757079">
        <w:rPr>
          <w:rFonts w:asciiTheme="minorHAnsi" w:hAnsiTheme="minorHAnsi" w:cstheme="minorHAnsi"/>
          <w:sz w:val="20"/>
          <w:szCs w:val="20"/>
        </w:rPr>
        <w:t>Click </w:t>
      </w:r>
      <w:r w:rsidRPr="00757079">
        <w:rPr>
          <w:rFonts w:asciiTheme="minorHAnsi" w:hAnsiTheme="minorHAnsi" w:cstheme="minorHAnsi"/>
          <w:b/>
          <w:bCs/>
          <w:sz w:val="20"/>
          <w:szCs w:val="20"/>
        </w:rPr>
        <w:t>Capture/Forward</w:t>
      </w:r>
      <w:r w:rsidRPr="00757079">
        <w:rPr>
          <w:rFonts w:asciiTheme="minorHAnsi" w:hAnsiTheme="minorHAnsi" w:cstheme="minorHAnsi"/>
          <w:sz w:val="20"/>
          <w:szCs w:val="20"/>
        </w:rPr>
        <w:t> until you see the EIGRP packet arrive at the PCs.</w:t>
      </w:r>
    </w:p>
    <w:p w14:paraId="447CA4A8" w14:textId="1766DC13" w:rsidR="00757079" w:rsidRDefault="00757079" w:rsidP="00757079">
      <w:pPr>
        <w:pStyle w:val="substepalpha"/>
        <w:spacing w:before="120" w:beforeAutospacing="0" w:after="120" w:afterAutospacing="0"/>
        <w:ind w:left="720"/>
        <w:rPr>
          <w:rFonts w:asciiTheme="minorHAnsi" w:hAnsiTheme="minorHAnsi" w:cstheme="minorHAnsi"/>
          <w:sz w:val="20"/>
          <w:szCs w:val="20"/>
        </w:rPr>
      </w:pPr>
      <w:r w:rsidRPr="00757079">
        <w:rPr>
          <w:rFonts w:asciiTheme="minorHAnsi" w:hAnsiTheme="minorHAnsi" w:cstheme="minorHAnsi"/>
          <w:sz w:val="20"/>
          <w:szCs w:val="20"/>
        </w:rPr>
        <w:t>What do the hosts do with the packets?</w:t>
      </w:r>
    </w:p>
    <w:p w14:paraId="60159141" w14:textId="3FE5709B" w:rsidR="00757079" w:rsidRDefault="00757079" w:rsidP="00757079">
      <w:pPr>
        <w:pStyle w:val="substepalpha"/>
        <w:spacing w:before="120" w:beforeAutospacing="0" w:after="120" w:afterAutospacing="0"/>
        <w:ind w:left="720"/>
        <w:rPr>
          <w:rFonts w:asciiTheme="minorHAnsi" w:hAnsiTheme="minorHAnsi" w:cstheme="minorHAnsi"/>
          <w:color w:val="2F5496" w:themeColor="accent1" w:themeShade="BF"/>
          <w:sz w:val="20"/>
          <w:szCs w:val="20"/>
          <w:shd w:val="clear" w:color="auto" w:fill="FFFFFF"/>
        </w:rPr>
      </w:pPr>
      <w:r w:rsidRPr="00757079">
        <w:rPr>
          <w:rFonts w:asciiTheme="minorHAnsi" w:hAnsiTheme="minorHAnsi" w:cstheme="minorHAnsi"/>
          <w:color w:val="2F5496" w:themeColor="accent1" w:themeShade="BF"/>
          <w:sz w:val="20"/>
          <w:szCs w:val="20"/>
          <w:shd w:val="clear" w:color="auto" w:fill="FFFFFF"/>
        </w:rPr>
        <w:t>The hosts reject and drop the packets.</w:t>
      </w:r>
    </w:p>
    <w:p w14:paraId="326CAEE9" w14:textId="77777777" w:rsidR="00757079" w:rsidRPr="00757079" w:rsidRDefault="00757079" w:rsidP="00757079">
      <w:pPr>
        <w:pStyle w:val="substepalpha"/>
        <w:spacing w:before="120" w:beforeAutospacing="0" w:after="120" w:afterAutospacing="0"/>
        <w:ind w:left="720"/>
        <w:rPr>
          <w:rFonts w:asciiTheme="minorHAnsi" w:hAnsiTheme="minorHAnsi" w:cstheme="minorHAnsi"/>
          <w:color w:val="000000"/>
          <w:sz w:val="20"/>
          <w:szCs w:val="20"/>
        </w:rPr>
      </w:pPr>
      <w:r w:rsidRPr="00757079">
        <w:rPr>
          <w:rFonts w:asciiTheme="minorHAnsi" w:hAnsiTheme="minorHAnsi" w:cstheme="minorHAnsi"/>
          <w:color w:val="000000"/>
          <w:sz w:val="20"/>
          <w:szCs w:val="20"/>
        </w:rPr>
        <w:t xml:space="preserve">Examine the Layer 3 and Layer 4 information for </w:t>
      </w:r>
      <w:proofErr w:type="gramStart"/>
      <w:r w:rsidRPr="00757079">
        <w:rPr>
          <w:rFonts w:asciiTheme="minorHAnsi" w:hAnsiTheme="minorHAnsi" w:cstheme="minorHAnsi"/>
          <w:color w:val="000000"/>
          <w:sz w:val="20"/>
          <w:szCs w:val="20"/>
        </w:rPr>
        <w:t>all of</w:t>
      </w:r>
      <w:proofErr w:type="gramEnd"/>
      <w:r w:rsidRPr="00757079">
        <w:rPr>
          <w:rFonts w:asciiTheme="minorHAnsi" w:hAnsiTheme="minorHAnsi" w:cstheme="minorHAnsi"/>
          <w:color w:val="000000"/>
          <w:sz w:val="20"/>
          <w:szCs w:val="20"/>
        </w:rPr>
        <w:t xml:space="preserve"> the EIGRP events.</w:t>
      </w:r>
    </w:p>
    <w:p w14:paraId="0E7EF996" w14:textId="7CFB64DB" w:rsidR="00757079" w:rsidRDefault="00757079" w:rsidP="00757079">
      <w:pPr>
        <w:pStyle w:val="substepalpha"/>
        <w:spacing w:before="120" w:beforeAutospacing="0" w:after="120" w:afterAutospacing="0"/>
        <w:ind w:left="720"/>
        <w:rPr>
          <w:rFonts w:asciiTheme="minorHAnsi" w:hAnsiTheme="minorHAnsi" w:cstheme="minorHAnsi"/>
          <w:color w:val="000000"/>
          <w:sz w:val="20"/>
          <w:szCs w:val="20"/>
        </w:rPr>
      </w:pPr>
      <w:r w:rsidRPr="00757079">
        <w:rPr>
          <w:rFonts w:asciiTheme="minorHAnsi" w:hAnsiTheme="minorHAnsi" w:cstheme="minorHAnsi"/>
          <w:color w:val="000000"/>
          <w:sz w:val="20"/>
          <w:szCs w:val="20"/>
        </w:rPr>
        <w:t>What is the destination address of each of the packets?</w:t>
      </w:r>
    </w:p>
    <w:p w14:paraId="5F9C0A3C" w14:textId="56CD05A8" w:rsidR="00757079" w:rsidRPr="00757079" w:rsidRDefault="00757079" w:rsidP="00757079">
      <w:pPr>
        <w:pStyle w:val="substepalpha"/>
        <w:spacing w:before="120" w:beforeAutospacing="0" w:after="120" w:afterAutospacing="0"/>
        <w:rPr>
          <w:rFonts w:asciiTheme="minorHAnsi" w:hAnsiTheme="minorHAnsi" w:cstheme="minorHAnsi"/>
          <w:color w:val="2F5496" w:themeColor="accent1" w:themeShade="BF"/>
          <w:sz w:val="14"/>
          <w:szCs w:val="14"/>
          <w:shd w:val="clear" w:color="auto" w:fill="FFFFFF"/>
        </w:rPr>
      </w:pPr>
      <w:r>
        <w:rPr>
          <w:rFonts w:asciiTheme="minorHAnsi" w:hAnsiTheme="minorHAnsi" w:cstheme="minorHAnsi"/>
          <w:color w:val="2F5496" w:themeColor="accent1" w:themeShade="BF"/>
          <w:sz w:val="20"/>
          <w:szCs w:val="20"/>
          <w:shd w:val="clear" w:color="auto" w:fill="FFFFFF"/>
        </w:rPr>
        <w:t xml:space="preserve">                </w:t>
      </w:r>
      <w:r w:rsidRPr="00757079">
        <w:rPr>
          <w:rFonts w:asciiTheme="minorHAnsi" w:hAnsiTheme="minorHAnsi" w:cstheme="minorHAnsi"/>
          <w:color w:val="2F5496" w:themeColor="accent1" w:themeShade="BF"/>
          <w:sz w:val="20"/>
          <w:szCs w:val="20"/>
          <w:shd w:val="clear" w:color="auto" w:fill="FFFFFF"/>
        </w:rPr>
        <w:t>224.0.0.10, the IP multicast address for the EIGRP routing protocol.</w:t>
      </w:r>
      <w:r w:rsidRPr="00757079">
        <w:rPr>
          <w:rFonts w:asciiTheme="minorHAnsi" w:hAnsiTheme="minorHAnsi" w:cstheme="minorHAnsi"/>
          <w:color w:val="2F5496" w:themeColor="accent1" w:themeShade="BF"/>
          <w:sz w:val="14"/>
          <w:szCs w:val="14"/>
          <w:shd w:val="clear" w:color="auto" w:fill="FFFFFF"/>
        </w:rPr>
        <w:t xml:space="preserve">      </w:t>
      </w:r>
    </w:p>
    <w:p w14:paraId="2789EE13" w14:textId="18F3438D" w:rsidR="00757079" w:rsidRDefault="00757079" w:rsidP="00757079">
      <w:pPr>
        <w:pStyle w:val="substepalpha"/>
        <w:spacing w:before="120" w:beforeAutospacing="0" w:after="120" w:afterAutospacing="0"/>
        <w:rPr>
          <w:rFonts w:asciiTheme="minorHAnsi" w:hAnsiTheme="minorHAnsi" w:cstheme="minorHAnsi"/>
          <w:color w:val="000000"/>
          <w:sz w:val="20"/>
          <w:szCs w:val="20"/>
        </w:rPr>
      </w:pPr>
      <w:r>
        <w:rPr>
          <w:rFonts w:asciiTheme="minorHAnsi" w:hAnsiTheme="minorHAnsi" w:cstheme="minorHAnsi"/>
          <w:sz w:val="20"/>
          <w:szCs w:val="20"/>
          <w:shd w:val="clear" w:color="auto" w:fill="FFFFFF"/>
        </w:rPr>
        <w:t xml:space="preserve">      </w:t>
      </w:r>
      <w:r w:rsidRPr="00757079">
        <w:rPr>
          <w:rFonts w:asciiTheme="minorHAnsi" w:hAnsiTheme="minorHAnsi" w:cstheme="minorHAnsi"/>
          <w:sz w:val="20"/>
          <w:szCs w:val="20"/>
          <w:shd w:val="clear" w:color="auto" w:fill="FFFFFF"/>
        </w:rPr>
        <w:t xml:space="preserve">d. </w:t>
      </w:r>
      <w:r w:rsidRPr="00757079">
        <w:rPr>
          <w:rFonts w:asciiTheme="minorHAnsi" w:hAnsiTheme="minorHAnsi" w:cstheme="minorHAnsi"/>
          <w:color w:val="000000"/>
          <w:sz w:val="20"/>
          <w:szCs w:val="20"/>
        </w:rPr>
        <w:t>Click one of the packets delivered to one of the PCs. What happens to those packets?</w:t>
      </w:r>
    </w:p>
    <w:p w14:paraId="4773258E" w14:textId="1961350C" w:rsidR="00757079" w:rsidRDefault="00757079" w:rsidP="00757079">
      <w:pPr>
        <w:pStyle w:val="substepalpha"/>
        <w:spacing w:before="120" w:beforeAutospacing="0" w:after="120" w:afterAutospacing="0"/>
        <w:rPr>
          <w:rFonts w:asciiTheme="minorHAnsi" w:hAnsiTheme="minorHAnsi" w:cstheme="minorHAnsi"/>
          <w:color w:val="2F5496" w:themeColor="accent1" w:themeShade="BF"/>
          <w:sz w:val="20"/>
          <w:szCs w:val="20"/>
          <w:shd w:val="clear" w:color="auto" w:fill="FFFFFF"/>
        </w:rPr>
      </w:pPr>
      <w:r>
        <w:rPr>
          <w:rFonts w:asciiTheme="minorHAnsi" w:hAnsiTheme="minorHAnsi" w:cstheme="minorHAnsi"/>
          <w:color w:val="2F5496" w:themeColor="accent1" w:themeShade="BF"/>
          <w:sz w:val="20"/>
          <w:szCs w:val="20"/>
          <w:shd w:val="clear" w:color="auto" w:fill="FFFFFF"/>
        </w:rPr>
        <w:t xml:space="preserve">           </w:t>
      </w:r>
      <w:r w:rsidRPr="00757079">
        <w:rPr>
          <w:rFonts w:asciiTheme="minorHAnsi" w:hAnsiTheme="minorHAnsi" w:cstheme="minorHAnsi"/>
          <w:color w:val="2F5496" w:themeColor="accent1" w:themeShade="BF"/>
          <w:sz w:val="20"/>
          <w:szCs w:val="20"/>
          <w:shd w:val="clear" w:color="auto" w:fill="FFFFFF"/>
        </w:rPr>
        <w:t xml:space="preserve">The packets are </w:t>
      </w:r>
      <w:proofErr w:type="gramStart"/>
      <w:r w:rsidRPr="00757079">
        <w:rPr>
          <w:rFonts w:asciiTheme="minorHAnsi" w:hAnsiTheme="minorHAnsi" w:cstheme="minorHAnsi"/>
          <w:color w:val="2F5496" w:themeColor="accent1" w:themeShade="BF"/>
          <w:sz w:val="20"/>
          <w:szCs w:val="20"/>
          <w:shd w:val="clear" w:color="auto" w:fill="FFFFFF"/>
        </w:rPr>
        <w:t>dropped</w:t>
      </w:r>
      <w:proofErr w:type="gramEnd"/>
      <w:r w:rsidRPr="00757079">
        <w:rPr>
          <w:rFonts w:asciiTheme="minorHAnsi" w:hAnsiTheme="minorHAnsi" w:cstheme="minorHAnsi"/>
          <w:color w:val="2F5496" w:themeColor="accent1" w:themeShade="BF"/>
          <w:sz w:val="20"/>
          <w:szCs w:val="20"/>
          <w:shd w:val="clear" w:color="auto" w:fill="FFFFFF"/>
        </w:rPr>
        <w:t xml:space="preserve"> and no additional processing is done.</w:t>
      </w:r>
    </w:p>
    <w:p w14:paraId="413CDA3C" w14:textId="3C1F5855" w:rsidR="00757079" w:rsidRDefault="00757079" w:rsidP="00757079">
      <w:pPr>
        <w:pStyle w:val="substepalpha"/>
        <w:spacing w:before="120" w:beforeAutospacing="0" w:after="120" w:afterAutospacing="0"/>
        <w:rPr>
          <w:rFonts w:asciiTheme="minorHAnsi" w:hAnsiTheme="minorHAnsi" w:cstheme="minorHAnsi"/>
          <w:sz w:val="20"/>
          <w:szCs w:val="20"/>
        </w:rPr>
      </w:pPr>
      <w:r w:rsidRPr="00757079">
        <w:rPr>
          <w:rFonts w:asciiTheme="minorHAnsi" w:hAnsiTheme="minorHAnsi" w:cstheme="minorHAnsi"/>
          <w:sz w:val="20"/>
          <w:szCs w:val="20"/>
        </w:rPr>
        <w:t>Based on the traffic generated by the three types of IP packets, what are the major differences in delivery?</w:t>
      </w:r>
    </w:p>
    <w:p w14:paraId="198C7D7D" w14:textId="24B3B814" w:rsidR="00757079" w:rsidRPr="00757079" w:rsidRDefault="00757079" w:rsidP="00757079">
      <w:pPr>
        <w:pStyle w:val="substepalpha"/>
        <w:spacing w:before="120" w:beforeAutospacing="0" w:after="120" w:afterAutospacing="0"/>
        <w:rPr>
          <w:rFonts w:asciiTheme="minorHAnsi" w:hAnsiTheme="minorHAnsi" w:cstheme="minorHAnsi"/>
          <w:color w:val="2F5496" w:themeColor="accent1" w:themeShade="BF"/>
          <w:sz w:val="8"/>
          <w:szCs w:val="8"/>
        </w:rPr>
      </w:pPr>
      <w:r w:rsidRPr="00757079">
        <w:rPr>
          <w:rFonts w:asciiTheme="minorHAnsi" w:hAnsiTheme="minorHAnsi" w:cstheme="minorHAnsi"/>
          <w:color w:val="2F5496" w:themeColor="accent1" w:themeShade="BF"/>
          <w:sz w:val="20"/>
          <w:szCs w:val="20"/>
          <w:shd w:val="clear" w:color="auto" w:fill="FFFFFF"/>
        </w:rPr>
        <w:t>The unicast packet moves through the network destined for a specific device, the broadcast gets sent to every device in the local area network and the multicast is sent to all devices but only processed by those that are part of the multicast group.</w:t>
      </w:r>
    </w:p>
    <w:p w14:paraId="317203AF" w14:textId="1B845C18" w:rsidR="00757079" w:rsidRDefault="00757079" w:rsidP="00757079">
      <w:pPr>
        <w:pStyle w:val="substepalpha"/>
        <w:spacing w:before="120" w:beforeAutospacing="0" w:after="120" w:afterAutospacing="0"/>
        <w:rPr>
          <w:rFonts w:asciiTheme="minorHAnsi" w:hAnsiTheme="minorHAnsi" w:cstheme="minorHAnsi"/>
          <w:color w:val="000000"/>
          <w:sz w:val="20"/>
          <w:szCs w:val="20"/>
        </w:rPr>
      </w:pPr>
      <w:r>
        <w:rPr>
          <w:rFonts w:asciiTheme="minorHAnsi" w:hAnsiTheme="minorHAnsi" w:cstheme="minorHAnsi"/>
          <w:color w:val="000000"/>
          <w:sz w:val="20"/>
          <w:szCs w:val="20"/>
        </w:rPr>
        <w:t xml:space="preserve">          </w:t>
      </w:r>
    </w:p>
    <w:p w14:paraId="55425BB2" w14:textId="77777777" w:rsidR="00757079" w:rsidRPr="00757079" w:rsidRDefault="00757079" w:rsidP="00757079">
      <w:pPr>
        <w:pStyle w:val="substepalpha"/>
        <w:spacing w:before="120" w:beforeAutospacing="0" w:after="120" w:afterAutospacing="0"/>
        <w:ind w:left="720"/>
        <w:rPr>
          <w:rFonts w:asciiTheme="minorHAnsi" w:hAnsiTheme="minorHAnsi" w:cstheme="minorHAnsi"/>
          <w:color w:val="2F5496" w:themeColor="accent1" w:themeShade="BF"/>
          <w:sz w:val="14"/>
          <w:szCs w:val="14"/>
        </w:rPr>
      </w:pPr>
    </w:p>
    <w:p w14:paraId="601DC246" w14:textId="68D14C18" w:rsidR="00757079" w:rsidRPr="00757079" w:rsidRDefault="00757079" w:rsidP="00757079">
      <w:pPr>
        <w:pStyle w:val="substepalpha"/>
        <w:spacing w:before="120" w:beforeAutospacing="0" w:after="120" w:afterAutospacing="0"/>
        <w:ind w:left="720"/>
        <w:rPr>
          <w:rFonts w:asciiTheme="minorHAnsi" w:hAnsiTheme="minorHAnsi" w:cstheme="minorHAnsi"/>
          <w:color w:val="2F5496" w:themeColor="accent1" w:themeShade="BF"/>
          <w:sz w:val="14"/>
          <w:szCs w:val="14"/>
        </w:rPr>
      </w:pPr>
    </w:p>
    <w:p w14:paraId="16DB244B" w14:textId="7CC58BA8" w:rsidR="00757079" w:rsidRPr="00887AA0" w:rsidRDefault="00757079" w:rsidP="00757079">
      <w:pPr>
        <w:pStyle w:val="substepalpha"/>
        <w:spacing w:before="120" w:beforeAutospacing="0" w:after="120" w:afterAutospacing="0"/>
        <w:ind w:left="720"/>
        <w:rPr>
          <w:rFonts w:asciiTheme="minorHAnsi" w:hAnsiTheme="minorHAnsi" w:cstheme="minorHAnsi"/>
          <w:color w:val="2F5496" w:themeColor="accent1" w:themeShade="BF"/>
          <w:sz w:val="20"/>
          <w:szCs w:val="20"/>
        </w:rPr>
      </w:pPr>
    </w:p>
    <w:p w14:paraId="19DF4B78" w14:textId="332D2021" w:rsidR="00887AA0" w:rsidRPr="00887AA0" w:rsidRDefault="00887AA0" w:rsidP="00887AA0">
      <w:pPr>
        <w:pStyle w:val="ListParagraph"/>
        <w:rPr>
          <w:rFonts w:cstheme="minorHAnsi"/>
          <w:sz w:val="20"/>
          <w:szCs w:val="20"/>
          <w:lang w:val="en-US"/>
        </w:rPr>
      </w:pPr>
    </w:p>
    <w:p w14:paraId="33DA0CB0" w14:textId="77777777" w:rsidR="003D1F88" w:rsidRPr="003D1F88" w:rsidRDefault="003D1F88">
      <w:pPr>
        <w:rPr>
          <w:rFonts w:cstheme="minorHAnsi"/>
        </w:rPr>
      </w:pPr>
    </w:p>
    <w:sectPr w:rsidR="003D1F88" w:rsidRPr="003D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288E"/>
    <w:multiLevelType w:val="hybridMultilevel"/>
    <w:tmpl w:val="9F949C3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88"/>
    <w:rsid w:val="0017536E"/>
    <w:rsid w:val="003D1F88"/>
    <w:rsid w:val="00757079"/>
    <w:rsid w:val="00887A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3431"/>
  <w15:chartTrackingRefBased/>
  <w15:docId w15:val="{51D3C121-5A8A-4C4B-B5C6-F553D169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AA0"/>
    <w:pPr>
      <w:ind w:left="720"/>
      <w:contextualSpacing/>
    </w:pPr>
  </w:style>
  <w:style w:type="paragraph" w:customStyle="1" w:styleId="substepalpha">
    <w:name w:val="substepalpha"/>
    <w:basedOn w:val="Normal"/>
    <w:rsid w:val="00887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7570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7570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8014">
      <w:bodyDiv w:val="1"/>
      <w:marLeft w:val="0"/>
      <w:marRight w:val="0"/>
      <w:marTop w:val="0"/>
      <w:marBottom w:val="0"/>
      <w:divBdr>
        <w:top w:val="none" w:sz="0" w:space="0" w:color="auto"/>
        <w:left w:val="none" w:sz="0" w:space="0" w:color="auto"/>
        <w:bottom w:val="none" w:sz="0" w:space="0" w:color="auto"/>
        <w:right w:val="none" w:sz="0" w:space="0" w:color="auto"/>
      </w:divBdr>
    </w:div>
    <w:div w:id="836385037">
      <w:bodyDiv w:val="1"/>
      <w:marLeft w:val="0"/>
      <w:marRight w:val="0"/>
      <w:marTop w:val="0"/>
      <w:marBottom w:val="0"/>
      <w:divBdr>
        <w:top w:val="none" w:sz="0" w:space="0" w:color="auto"/>
        <w:left w:val="none" w:sz="0" w:space="0" w:color="auto"/>
        <w:bottom w:val="none" w:sz="0" w:space="0" w:color="auto"/>
        <w:right w:val="none" w:sz="0" w:space="0" w:color="auto"/>
      </w:divBdr>
    </w:div>
    <w:div w:id="895899952">
      <w:bodyDiv w:val="1"/>
      <w:marLeft w:val="0"/>
      <w:marRight w:val="0"/>
      <w:marTop w:val="0"/>
      <w:marBottom w:val="0"/>
      <w:divBdr>
        <w:top w:val="none" w:sz="0" w:space="0" w:color="auto"/>
        <w:left w:val="none" w:sz="0" w:space="0" w:color="auto"/>
        <w:bottom w:val="none" w:sz="0" w:space="0" w:color="auto"/>
        <w:right w:val="none" w:sz="0" w:space="0" w:color="auto"/>
      </w:divBdr>
    </w:div>
    <w:div w:id="1003320208">
      <w:bodyDiv w:val="1"/>
      <w:marLeft w:val="0"/>
      <w:marRight w:val="0"/>
      <w:marTop w:val="0"/>
      <w:marBottom w:val="0"/>
      <w:divBdr>
        <w:top w:val="none" w:sz="0" w:space="0" w:color="auto"/>
        <w:left w:val="none" w:sz="0" w:space="0" w:color="auto"/>
        <w:bottom w:val="none" w:sz="0" w:space="0" w:color="auto"/>
        <w:right w:val="none" w:sz="0" w:space="0" w:color="auto"/>
      </w:divBdr>
    </w:div>
    <w:div w:id="1078866604">
      <w:bodyDiv w:val="1"/>
      <w:marLeft w:val="0"/>
      <w:marRight w:val="0"/>
      <w:marTop w:val="0"/>
      <w:marBottom w:val="0"/>
      <w:divBdr>
        <w:top w:val="none" w:sz="0" w:space="0" w:color="auto"/>
        <w:left w:val="none" w:sz="0" w:space="0" w:color="auto"/>
        <w:bottom w:val="none" w:sz="0" w:space="0" w:color="auto"/>
        <w:right w:val="none" w:sz="0" w:space="0" w:color="auto"/>
      </w:divBdr>
    </w:div>
    <w:div w:id="1221088917">
      <w:bodyDiv w:val="1"/>
      <w:marLeft w:val="0"/>
      <w:marRight w:val="0"/>
      <w:marTop w:val="0"/>
      <w:marBottom w:val="0"/>
      <w:divBdr>
        <w:top w:val="none" w:sz="0" w:space="0" w:color="auto"/>
        <w:left w:val="none" w:sz="0" w:space="0" w:color="auto"/>
        <w:bottom w:val="none" w:sz="0" w:space="0" w:color="auto"/>
        <w:right w:val="none" w:sz="0" w:space="0" w:color="auto"/>
      </w:divBdr>
    </w:div>
    <w:div w:id="17728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 Mun Chi</dc:creator>
  <cp:keywords/>
  <dc:description/>
  <cp:lastModifiedBy>Pui Mun Chi</cp:lastModifiedBy>
  <cp:revision>2</cp:revision>
  <dcterms:created xsi:type="dcterms:W3CDTF">2022-02-22T08:16:00Z</dcterms:created>
  <dcterms:modified xsi:type="dcterms:W3CDTF">2022-02-22T08:36:00Z</dcterms:modified>
</cp:coreProperties>
</file>