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6FEE" w14:textId="649BD9E3" w:rsidR="00514744" w:rsidRPr="006013AA" w:rsidRDefault="00395473" w:rsidP="00395473">
      <w:pPr>
        <w:pStyle w:val="Title"/>
        <w:jc w:val="center"/>
        <w:rPr>
          <w:rFonts w:cstheme="majorHAnsi"/>
          <w:b/>
          <w:bCs/>
          <w:sz w:val="48"/>
          <w:szCs w:val="48"/>
        </w:rPr>
      </w:pPr>
      <w:r w:rsidRPr="006013AA">
        <w:rPr>
          <w:rFonts w:cstheme="majorHAnsi"/>
          <w:b/>
          <w:bCs/>
          <w:sz w:val="48"/>
          <w:szCs w:val="48"/>
        </w:rPr>
        <w:t xml:space="preserve">BLEVE loading prediction via multi-task </w:t>
      </w:r>
      <w:proofErr w:type="gramStart"/>
      <w:r w:rsidRPr="006013AA">
        <w:rPr>
          <w:rFonts w:cstheme="majorHAnsi"/>
          <w:b/>
          <w:bCs/>
          <w:sz w:val="48"/>
          <w:szCs w:val="48"/>
        </w:rPr>
        <w:t>learning</w:t>
      </w:r>
      <w:proofErr w:type="gramEnd"/>
    </w:p>
    <w:p w14:paraId="4A02C3A3" w14:textId="67182CD0" w:rsidR="00395473" w:rsidRDefault="00395473" w:rsidP="00395473"/>
    <w:p w14:paraId="5E9008E1" w14:textId="77777777" w:rsidR="00664301" w:rsidRDefault="00664301" w:rsidP="00664301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833957">
        <w:rPr>
          <w:color w:val="000000" w:themeColor="text1"/>
        </w:rPr>
        <w:t>Problem definition</w:t>
      </w:r>
    </w:p>
    <w:p w14:paraId="42C9B4BE" w14:textId="3F94BFEB" w:rsidR="006657D3" w:rsidRDefault="006657D3" w:rsidP="00D83BD2">
      <w:pPr>
        <w:spacing w:line="276" w:lineRule="auto"/>
        <w:jc w:val="both"/>
      </w:pPr>
      <w:r>
        <w:t>Boiling Liquid</w:t>
      </w:r>
      <w:r w:rsidR="00771D3E">
        <w:t xml:space="preserve"> and Expanding Vapour Explosion (BLEVE) is an extreme </w:t>
      </w:r>
      <w:r w:rsidR="00E25E28">
        <w:t xml:space="preserve">blast event which </w:t>
      </w:r>
      <w:r w:rsidR="00520196">
        <w:t xml:space="preserve">can cause catastrophic </w:t>
      </w:r>
      <w:r w:rsidR="00B2096A">
        <w:t xml:space="preserve">consequences, imposing </w:t>
      </w:r>
      <w:r w:rsidR="001177A5">
        <w:t xml:space="preserve">enormous threats to </w:t>
      </w:r>
      <w:r w:rsidR="005C62E0">
        <w:t xml:space="preserve">surrounding structures and personnel. </w:t>
      </w:r>
      <w:r w:rsidR="00955D4B">
        <w:t xml:space="preserve">Prediction of BLEVE blast loading is not feasible using </w:t>
      </w:r>
      <w:r w:rsidR="00D73A10">
        <w:t>simple tools</w:t>
      </w:r>
      <w:r w:rsidR="005F7357">
        <w:t xml:space="preserve">. Current </w:t>
      </w:r>
      <w:proofErr w:type="gramStart"/>
      <w:r w:rsidR="005F7357">
        <w:t>practice</w:t>
      </w:r>
      <w:proofErr w:type="gramEnd"/>
      <w:r w:rsidR="005F7357">
        <w:t xml:space="preserve"> </w:t>
      </w:r>
      <w:r w:rsidR="00434F38">
        <w:t>are often based on computational fluid dynamics (CFD)</w:t>
      </w:r>
      <w:r w:rsidR="0012573A">
        <w:t xml:space="preserve">, which requires </w:t>
      </w:r>
      <w:r w:rsidR="00DA6AA5">
        <w:t xml:space="preserve">profound expertise </w:t>
      </w:r>
      <w:r w:rsidR="00873DD3">
        <w:t>and are computational expe</w:t>
      </w:r>
      <w:r w:rsidR="007D6403">
        <w:t xml:space="preserve">nsive to run, e.g., </w:t>
      </w:r>
      <w:r w:rsidR="00FA7666">
        <w:t>the simulation of a single BLEVE case can take days and weeks</w:t>
      </w:r>
      <w:r w:rsidR="001827C7">
        <w:t>, if realistic environmental geometry is considered.</w:t>
      </w:r>
      <w:r w:rsidR="005F486D">
        <w:t xml:space="preserve"> Machine learning provides </w:t>
      </w:r>
      <w:r w:rsidR="001B583C">
        <w:t xml:space="preserve">effective and efficient alternatives </w:t>
      </w:r>
      <w:r w:rsidR="00757E06">
        <w:t xml:space="preserve">to mitigate this gap. </w:t>
      </w:r>
      <w:r w:rsidR="00833957">
        <w:t>The goal of this study is to develop machine learning approaches for BLEVE loading prediction.</w:t>
      </w:r>
    </w:p>
    <w:p w14:paraId="48936DFE" w14:textId="5AEF7806" w:rsidR="00833957" w:rsidRDefault="00833957" w:rsidP="005F486D">
      <w:pPr>
        <w:jc w:val="both"/>
      </w:pPr>
    </w:p>
    <w:p w14:paraId="2FDC5459" w14:textId="65C6D2DD" w:rsidR="00833957" w:rsidRDefault="00664301" w:rsidP="00833957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Data</w:t>
      </w:r>
    </w:p>
    <w:p w14:paraId="0763F7F4" w14:textId="5F481B48" w:rsidR="000F02F1" w:rsidRDefault="002B347A" w:rsidP="00813931">
      <w:pPr>
        <w:jc w:val="both"/>
      </w:pPr>
      <w:r>
        <w:t xml:space="preserve">All data are provided in the </w:t>
      </w:r>
      <w:r w:rsidR="00675CB6">
        <w:t>excel file “</w:t>
      </w:r>
      <w:r w:rsidR="00675CB6" w:rsidRPr="00675CB6">
        <w:t>BLEVE_Open_500Butan_500Propane_5-40m_8outputs.xlsx</w:t>
      </w:r>
      <w:r w:rsidR="00675CB6">
        <w:t>”</w:t>
      </w:r>
      <w:r w:rsidR="002759E0">
        <w:t xml:space="preserve">, which contains 8 spreadsheets </w:t>
      </w:r>
      <w:r w:rsidR="00062769">
        <w:t xml:space="preserve">each of which is data for one </w:t>
      </w:r>
      <w:proofErr w:type="gramStart"/>
      <w:r w:rsidR="00062769">
        <w:t>particular task</w:t>
      </w:r>
      <w:proofErr w:type="gramEnd"/>
      <w:r w:rsidR="00D14C20">
        <w:t>. The sheet name should be self-explained, e.g., “</w:t>
      </w:r>
      <w:proofErr w:type="spellStart"/>
      <w:r w:rsidR="00D14C20">
        <w:t>positive_peak_time</w:t>
      </w:r>
      <w:proofErr w:type="spellEnd"/>
      <w:r w:rsidR="00D14C20">
        <w:t>”</w:t>
      </w:r>
      <w:r w:rsidR="00161335">
        <w:t xml:space="preserve"> means the data for the time instance when positive pressure reaches its peak.</w:t>
      </w:r>
      <w:r w:rsidR="00813931">
        <w:t xml:space="preserve"> Each spreadsheet </w:t>
      </w:r>
      <w:r w:rsidR="00B627EC">
        <w:t xml:space="preserve">is </w:t>
      </w:r>
      <w:r w:rsidR="008B7182">
        <w:t>like a tabular data</w:t>
      </w:r>
      <w:r w:rsidR="00BA7137">
        <w:t>set</w:t>
      </w:r>
      <w:r w:rsidR="008B7182">
        <w:t xml:space="preserve"> of 1001 rows</w:t>
      </w:r>
      <w:r w:rsidR="00CD25BA">
        <w:t xml:space="preserve"> (1000 simulation cases plus header)</w:t>
      </w:r>
      <w:r w:rsidR="008B7182">
        <w:t xml:space="preserve"> and 47 columns</w:t>
      </w:r>
      <w:r w:rsidR="00CD25BA">
        <w:t xml:space="preserve"> (</w:t>
      </w:r>
      <w:r w:rsidR="00135F45">
        <w:t>11 features including id and 36 outputs)</w:t>
      </w:r>
      <w:r w:rsidR="008B7182">
        <w:t>.</w:t>
      </w:r>
      <w:r w:rsidR="00135F45">
        <w:t xml:space="preserve"> </w:t>
      </w:r>
      <w:r w:rsidR="004160A6">
        <w:t xml:space="preserve">The 36 outputs are the readings of the same quantity, e.g., </w:t>
      </w:r>
      <w:proofErr w:type="spellStart"/>
      <w:r w:rsidR="004160A6">
        <w:t>positive_peak_time</w:t>
      </w:r>
      <w:proofErr w:type="spellEnd"/>
      <w:r w:rsidR="004160A6">
        <w:t xml:space="preserve">, </w:t>
      </w:r>
      <w:r w:rsidR="00BD706D">
        <w:t xml:space="preserve">from the </w:t>
      </w:r>
      <w:r w:rsidR="00417C8E">
        <w:t>same simulation case but at different standoff distances (5 meters to 40 meters).</w:t>
      </w:r>
      <w:r w:rsidR="00B16B7F">
        <w:t xml:space="preserve"> </w:t>
      </w:r>
      <w:proofErr w:type="gramStart"/>
      <w:r w:rsidR="00B16B7F">
        <w:t>So</w:t>
      </w:r>
      <w:proofErr w:type="gramEnd"/>
      <w:r w:rsidR="00B16B7F">
        <w:t xml:space="preserve"> you can verify data by the fact that the positive peak time should increase </w:t>
      </w:r>
      <w:r w:rsidR="00BE7CC7">
        <w:t>along with the standoff distances.</w:t>
      </w:r>
      <w:r w:rsidR="00735928">
        <w:t xml:space="preserve"> There are different ways to deal with these 36</w:t>
      </w:r>
      <w:r w:rsidR="000F02F1">
        <w:t xml:space="preserve"> readings and what I did is to separate them as 36 data points.</w:t>
      </w:r>
      <w:r w:rsidR="00922C4D">
        <w:t xml:space="preserve"> </w:t>
      </w:r>
      <w:r w:rsidR="00C25135">
        <w:t xml:space="preserve">Except the 36 output columns, the feature columns should be the same </w:t>
      </w:r>
      <w:r w:rsidR="00922C4D">
        <w:t>for all 8 sheets (tasks).</w:t>
      </w:r>
    </w:p>
    <w:p w14:paraId="6C4B8846" w14:textId="28B7CD95" w:rsidR="00CA73BD" w:rsidRDefault="00CA73BD" w:rsidP="00813931">
      <w:pPr>
        <w:jc w:val="both"/>
      </w:pPr>
    </w:p>
    <w:p w14:paraId="3B3F57C9" w14:textId="2153FC8A" w:rsidR="00CA73BD" w:rsidRDefault="00CA73BD" w:rsidP="00CA73BD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Resources</w:t>
      </w:r>
    </w:p>
    <w:p w14:paraId="4FBF68CE" w14:textId="3CF41D40" w:rsidR="003E6587" w:rsidRDefault="001C0B5C" w:rsidP="002A0A42">
      <w:pPr>
        <w:jc w:val="both"/>
      </w:pPr>
      <w:r>
        <w:t xml:space="preserve">It’s a good idea to find an existing </w:t>
      </w:r>
      <w:proofErr w:type="spellStart"/>
      <w:r w:rsidR="00E96472">
        <w:t>Github</w:t>
      </w:r>
      <w:proofErr w:type="spellEnd"/>
      <w:r w:rsidR="00E96472">
        <w:t xml:space="preserve"> repository as the starting point of coding. For MTL, the best I found so far is </w:t>
      </w:r>
      <w:hyperlink r:id="rId5" w:history="1">
        <w:r w:rsidR="00E96472" w:rsidRPr="003A7AB5">
          <w:rPr>
            <w:rStyle w:val="Hyperlink"/>
          </w:rPr>
          <w:t>https://github.com/median-research-group/LibMTL</w:t>
        </w:r>
      </w:hyperlink>
      <w:r w:rsidR="00E96472">
        <w:t xml:space="preserve">. Note that it is designed for </w:t>
      </w:r>
      <w:r w:rsidR="002A0A42">
        <w:t>computer vision and therefore you need to rewrite at least the data loader part.</w:t>
      </w:r>
    </w:p>
    <w:p w14:paraId="7C1301CE" w14:textId="257F0553" w:rsidR="008A1E17" w:rsidRDefault="008A1E17" w:rsidP="002A0A42">
      <w:pPr>
        <w:jc w:val="both"/>
      </w:pPr>
      <w:r>
        <w:t>I also have some code for manipulating the excel</w:t>
      </w:r>
      <w:r w:rsidR="008759B4">
        <w:t>, such as breaking each simulation to 36 data points, and pass it to you if needed.</w:t>
      </w:r>
      <w:r w:rsidR="00372978">
        <w:t xml:space="preserve"> I have also used other </w:t>
      </w:r>
      <w:r w:rsidR="004A41F8">
        <w:t xml:space="preserve">libraries such as </w:t>
      </w:r>
      <w:hyperlink r:id="rId6" w:history="1">
        <w:r w:rsidR="00ED283E" w:rsidRPr="003A7AB5">
          <w:rPr>
            <w:rStyle w:val="Hyperlink"/>
          </w:rPr>
          <w:t>https://github.com/Yura52/tabular-dl-revisiting-models</w:t>
        </w:r>
      </w:hyperlink>
      <w:r w:rsidR="009B73BF">
        <w:t xml:space="preserve"> to develop </w:t>
      </w:r>
      <w:proofErr w:type="gramStart"/>
      <w:r w:rsidR="009B73BF">
        <w:t>single-task</w:t>
      </w:r>
      <w:proofErr w:type="gramEnd"/>
      <w:r w:rsidR="009B73BF">
        <w:t xml:space="preserve"> learning models for</w:t>
      </w:r>
      <w:r w:rsidR="00153DA0">
        <w:t xml:space="preserve"> tabular data.</w:t>
      </w:r>
    </w:p>
    <w:p w14:paraId="14FC13F3" w14:textId="0D50A313" w:rsidR="00F20A3E" w:rsidRDefault="00F20A3E" w:rsidP="002A0A42">
      <w:pPr>
        <w:jc w:val="both"/>
      </w:pPr>
      <w:r>
        <w:t xml:space="preserve">You can easily find many </w:t>
      </w:r>
      <w:r w:rsidR="0032411A">
        <w:t>research papers about MTL and I suggest you start with some review papers</w:t>
      </w:r>
      <w:r w:rsidR="00074191">
        <w:t xml:space="preserve"> such as:</w:t>
      </w:r>
    </w:p>
    <w:p w14:paraId="698CC8FF" w14:textId="70CC57A3" w:rsidR="00A12397" w:rsidRPr="0056791F" w:rsidRDefault="00A12397" w:rsidP="002A0A42">
      <w:pPr>
        <w:jc w:val="both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5679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Zhang, Yu, and </w:t>
      </w:r>
      <w:proofErr w:type="spellStart"/>
      <w:r w:rsidRPr="005679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Qiang</w:t>
      </w:r>
      <w:proofErr w:type="spellEnd"/>
      <w:r w:rsidRPr="005679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Yang. "A survey on multi-task learning." IEEE Transactions on Knowledge and Data Engineering 34.12 (2021): 5586-5609.</w:t>
      </w:r>
    </w:p>
    <w:p w14:paraId="6A4AF0BD" w14:textId="69387FEA" w:rsidR="0056791F" w:rsidRPr="0056791F" w:rsidRDefault="0056791F" w:rsidP="002A0A42">
      <w:pPr>
        <w:jc w:val="both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5679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Ruder, Sebastian. "An overview of multi-task learning in deep neural networks." </w:t>
      </w:r>
      <w:proofErr w:type="spellStart"/>
      <w:r w:rsidRPr="005679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5679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arXiv:1706.05098 (2017).</w:t>
      </w:r>
    </w:p>
    <w:p w14:paraId="39E1F025" w14:textId="089D9829" w:rsidR="006013AA" w:rsidRPr="006013AA" w:rsidRDefault="006013AA" w:rsidP="006013AA"/>
    <w:sectPr w:rsidR="006013AA" w:rsidRPr="0060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11D"/>
    <w:multiLevelType w:val="hybridMultilevel"/>
    <w:tmpl w:val="932CA7E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906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DQ3MjAwNDMwNzFR0lEKTi0uzszPAykwqgUAzh6OQSwAAAA="/>
  </w:docVars>
  <w:rsids>
    <w:rsidRoot w:val="00E0073C"/>
    <w:rsid w:val="00062769"/>
    <w:rsid w:val="00074191"/>
    <w:rsid w:val="000F02F1"/>
    <w:rsid w:val="001177A5"/>
    <w:rsid w:val="0012573A"/>
    <w:rsid w:val="00135F45"/>
    <w:rsid w:val="00153DA0"/>
    <w:rsid w:val="00161335"/>
    <w:rsid w:val="001827C7"/>
    <w:rsid w:val="001B583C"/>
    <w:rsid w:val="001C0B5C"/>
    <w:rsid w:val="00213F34"/>
    <w:rsid w:val="002759E0"/>
    <w:rsid w:val="002A0A42"/>
    <w:rsid w:val="002B347A"/>
    <w:rsid w:val="0032411A"/>
    <w:rsid w:val="00372978"/>
    <w:rsid w:val="00395473"/>
    <w:rsid w:val="003E6587"/>
    <w:rsid w:val="004160A6"/>
    <w:rsid w:val="00417C8E"/>
    <w:rsid w:val="00434F38"/>
    <w:rsid w:val="004A41F8"/>
    <w:rsid w:val="00514744"/>
    <w:rsid w:val="00520196"/>
    <w:rsid w:val="0056791F"/>
    <w:rsid w:val="005C62E0"/>
    <w:rsid w:val="005F0283"/>
    <w:rsid w:val="005F486D"/>
    <w:rsid w:val="005F7357"/>
    <w:rsid w:val="006013AA"/>
    <w:rsid w:val="00616DD7"/>
    <w:rsid w:val="00664301"/>
    <w:rsid w:val="006657D3"/>
    <w:rsid w:val="00675CB6"/>
    <w:rsid w:val="00735928"/>
    <w:rsid w:val="00757E06"/>
    <w:rsid w:val="00771D3E"/>
    <w:rsid w:val="007D6403"/>
    <w:rsid w:val="00813931"/>
    <w:rsid w:val="00833957"/>
    <w:rsid w:val="00862F3D"/>
    <w:rsid w:val="00873DD3"/>
    <w:rsid w:val="008759B4"/>
    <w:rsid w:val="008A1E17"/>
    <w:rsid w:val="008B7182"/>
    <w:rsid w:val="00922C4D"/>
    <w:rsid w:val="00955D4B"/>
    <w:rsid w:val="009B73BF"/>
    <w:rsid w:val="009E140B"/>
    <w:rsid w:val="00A12397"/>
    <w:rsid w:val="00B16B7F"/>
    <w:rsid w:val="00B2096A"/>
    <w:rsid w:val="00B627EC"/>
    <w:rsid w:val="00BA7137"/>
    <w:rsid w:val="00BD706D"/>
    <w:rsid w:val="00BE7CC7"/>
    <w:rsid w:val="00C25135"/>
    <w:rsid w:val="00CA73BD"/>
    <w:rsid w:val="00CD25BA"/>
    <w:rsid w:val="00D14C20"/>
    <w:rsid w:val="00D73A10"/>
    <w:rsid w:val="00D83BD2"/>
    <w:rsid w:val="00DA6AA5"/>
    <w:rsid w:val="00E0073C"/>
    <w:rsid w:val="00E25E28"/>
    <w:rsid w:val="00E96472"/>
    <w:rsid w:val="00ED283E"/>
    <w:rsid w:val="00EE2AFE"/>
    <w:rsid w:val="00F20A3E"/>
    <w:rsid w:val="00F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8BB"/>
  <w15:chartTrackingRefBased/>
  <w15:docId w15:val="{2035DAA1-7D3A-4E07-B12A-DEF1A62A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9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ra52/tabular-dl-revisiting-models" TargetMode="External"/><Relationship Id="rId5" Type="http://schemas.openxmlformats.org/officeDocument/2006/relationships/hyperlink" Target="https://github.com/median-research-group/LibM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 Li</dc:creator>
  <cp:keywords/>
  <dc:description/>
  <cp:lastModifiedBy>Qilin Li</cp:lastModifiedBy>
  <cp:revision>70</cp:revision>
  <dcterms:created xsi:type="dcterms:W3CDTF">2023-02-02T11:41:00Z</dcterms:created>
  <dcterms:modified xsi:type="dcterms:W3CDTF">2023-02-18T09:38:00Z</dcterms:modified>
</cp:coreProperties>
</file>