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24EDF" w14:textId="77777777" w:rsidR="00616B83" w:rsidRDefault="00000000">
      <w:pPr>
        <w:pStyle w:val="Title"/>
      </w:pPr>
      <w:r>
        <w:t>Submission Module with Issue Tracker</w:t>
      </w:r>
    </w:p>
    <w:p w14:paraId="25589742" w14:textId="77777777" w:rsidR="00616B83" w:rsidRDefault="00000000">
      <w:pPr>
        <w:pStyle w:val="Subtitle"/>
      </w:pPr>
      <w:r>
        <w:t>Product Requirements Document</w:t>
      </w:r>
    </w:p>
    <w:p w14:paraId="52AF7513" w14:textId="499E3409" w:rsidR="00616B83" w:rsidRDefault="00000000">
      <w:r>
        <w:t xml:space="preserve">Version 1.0   |   5 October 2026 </w:t>
      </w:r>
    </w:p>
    <w:p w14:paraId="302B394A" w14:textId="77777777" w:rsidR="00616B83" w:rsidRDefault="00000000">
      <w:pPr>
        <w:pStyle w:val="Heading1"/>
      </w:pPr>
      <w:r>
        <w:t>Purpose</w:t>
      </w:r>
    </w:p>
    <w:p w14:paraId="05418821" w14:textId="77777777" w:rsidR="00616B83" w:rsidRDefault="00000000">
      <w:r>
        <w:t>Add an option to create an issue directly from the Submission Module for invoices that are Not Submitted. Users should be able to record the reason blocking submission, assign an action owner, and track the issue through the existing Issue Tracker workflow.</w:t>
      </w:r>
    </w:p>
    <w:p w14:paraId="3E100EF7" w14:textId="77777777" w:rsidR="00616B83" w:rsidRDefault="00000000">
      <w:r>
        <w:t>This avoids entering the invoice and customer details again and keeps the submission blocker linked to the correct invoice.</w:t>
      </w:r>
    </w:p>
    <w:p w14:paraId="091ADD52" w14:textId="77777777" w:rsidR="00616B83" w:rsidRDefault="00000000">
      <w:pPr>
        <w:pStyle w:val="Heading1"/>
      </w:pPr>
      <w:r>
        <w:t>Scope and users</w:t>
      </w:r>
    </w:p>
    <w:p w14:paraId="66A9401E" w14:textId="33DC4DD9" w:rsidR="00616B83" w:rsidRDefault="00000000">
      <w:r>
        <w:t>The feature covers creation of one issue for one invoice</w:t>
      </w:r>
      <w:r w:rsidR="00B95DB6">
        <w:t xml:space="preserve"> and one issue sub-status </w:t>
      </w:r>
      <w:r>
        <w:t>from the Not Submitted list. It uses the existing Issue Tracker for approvals, resolution, remarks, and issue history.</w:t>
      </w:r>
    </w:p>
    <w:p w14:paraId="060DBAFC" w14:textId="25A34444" w:rsidR="00616B83" w:rsidRDefault="00000000">
      <w:r>
        <w:t>Managers, approvers, and action owners continue to act through Issue Tracker according to their existing access.</w:t>
      </w:r>
    </w:p>
    <w:p w14:paraId="57CB013B" w14:textId="77777777" w:rsidR="00616B83" w:rsidRDefault="00000000">
      <w:pPr>
        <w:pStyle w:val="Heading1"/>
      </w:pPr>
      <w:r>
        <w:t>Where Add Issue appears</w:t>
      </w:r>
    </w:p>
    <w:p w14:paraId="21FB0A4E" w14:textId="0031FF08" w:rsidR="00616B83" w:rsidRDefault="00000000">
      <w:pPr>
        <w:pStyle w:val="ListBullet"/>
      </w:pPr>
      <w:r>
        <w:t xml:space="preserve">Show Add </w:t>
      </w:r>
      <w:r w:rsidR="00B95DB6">
        <w:t>to Issue tracker</w:t>
      </w:r>
      <w:r>
        <w:t xml:space="preserve"> </w:t>
      </w:r>
      <w:r w:rsidR="00B95DB6">
        <w:t>when</w:t>
      </w:r>
      <w:r>
        <w:t xml:space="preserve"> submission status is Not Submitted.</w:t>
      </w:r>
    </w:p>
    <w:p w14:paraId="36C70BF5" w14:textId="6BC7298E" w:rsidR="00616B83" w:rsidRDefault="00000000">
      <w:pPr>
        <w:pStyle w:val="ListBullet"/>
      </w:pPr>
      <w:r>
        <w:t>Do not show Add Issue for Submitted or Externally Submitted invoices.</w:t>
      </w:r>
    </w:p>
    <w:p w14:paraId="0D2283A2" w14:textId="77777777" w:rsidR="00616B83" w:rsidRDefault="00000000">
      <w:pPr>
        <w:pStyle w:val="ListBullet"/>
      </w:pPr>
      <w:r>
        <w:t>Keep the existing Submit and Bulk submit actions available. Add Issue is a separate action and does not mark an invoice as submitted.</w:t>
      </w:r>
    </w:p>
    <w:p w14:paraId="0020983A" w14:textId="77777777" w:rsidR="00616B83" w:rsidRDefault="00000000">
      <w:pPr>
        <w:pStyle w:val="Heading1"/>
      </w:pPr>
      <w:r>
        <w:t>User flow</w:t>
      </w:r>
    </w:p>
    <w:p w14:paraId="7D7C8949" w14:textId="77777777" w:rsidR="00616B83" w:rsidRDefault="00000000">
      <w:r>
        <w:rPr>
          <w:b/>
        </w:rPr>
        <w:t xml:space="preserve">1 </w:t>
      </w:r>
      <w:r>
        <w:t>The user opens the Not Submitted list and selects Add Issue for an invoice.</w:t>
      </w:r>
    </w:p>
    <w:p w14:paraId="2DABB9C5" w14:textId="77777777" w:rsidR="00616B83" w:rsidRDefault="00000000">
      <w:r>
        <w:rPr>
          <w:b/>
        </w:rPr>
        <w:t xml:space="preserve">2 </w:t>
      </w:r>
      <w:r>
        <w:t>The form displays the selected invoice and customer details. The user selects the issue classification and action owner, optionally selects an approval process, and enters remarks.</w:t>
      </w:r>
    </w:p>
    <w:p w14:paraId="30029335" w14:textId="77777777" w:rsidR="00616B83" w:rsidRDefault="00000000">
      <w:r>
        <w:rPr>
          <w:b/>
        </w:rPr>
        <w:t xml:space="preserve">3 </w:t>
      </w:r>
      <w:r>
        <w:t>The user selects Create Issue. The system checks the required fields and confirms that the invoice is still Not Submitted.</w:t>
      </w:r>
    </w:p>
    <w:p w14:paraId="6DD62D85" w14:textId="77777777" w:rsidR="00616B83" w:rsidRDefault="00000000">
      <w:r>
        <w:rPr>
          <w:b/>
        </w:rPr>
        <w:t xml:space="preserve">4 </w:t>
      </w:r>
      <w:r>
        <w:t>After a successful save, the form closes and a confirmation displays the issue ID and an option to View in Issue Tracker.</w:t>
      </w:r>
    </w:p>
    <w:p w14:paraId="4C9D3C47" w14:textId="77777777" w:rsidR="00616B83" w:rsidRDefault="00000000">
      <w:r>
        <w:rPr>
          <w:b/>
        </w:rPr>
        <w:t xml:space="preserve">5 </w:t>
      </w:r>
      <w:r>
        <w:t>The user can continue in the Submission Module or open the linked issue to follow its progress.</w:t>
      </w:r>
    </w:p>
    <w:p w14:paraId="471E5E76" w14:textId="77777777" w:rsidR="00616B83" w:rsidRDefault="00000000">
      <w:r>
        <w:t>Example: An invoice cannot be submitted because the PO copy is missing. The user creates an issue with the appropriate sub status, selects an action owner, and explains the missing document in remarks. The invoice remains Not Submitted while the issue is handled.</w:t>
      </w:r>
    </w:p>
    <w:p w14:paraId="731AB991" w14:textId="77777777" w:rsidR="00616B83" w:rsidRDefault="00000000">
      <w:r>
        <w:br w:type="page"/>
      </w:r>
    </w:p>
    <w:p w14:paraId="634DF4AC" w14:textId="52920A8C" w:rsidR="00616B83" w:rsidRDefault="00000000">
      <w:pPr>
        <w:pStyle w:val="Heading1"/>
      </w:pPr>
      <w:r>
        <w:lastRenderedPageBreak/>
        <w:t>Issue form</w:t>
      </w:r>
    </w:p>
    <w:p w14:paraId="5F5BBF58" w14:textId="067C443A" w:rsidR="00B95DB6" w:rsidRDefault="00B95DB6">
      <w:r>
        <w:t>The same issue form will open as in the invoice activity.</w:t>
      </w:r>
      <w:r>
        <w:br/>
        <w:t>All the sub-status and primary status will be shown as of External Dependency.</w:t>
      </w:r>
    </w:p>
    <w:p w14:paraId="15073C7E" w14:textId="77777777" w:rsidR="00616B83" w:rsidRDefault="00000000">
      <w:pPr>
        <w:pStyle w:val="Heading1"/>
      </w:pPr>
      <w:r>
        <w:t>Validation and form actions</w:t>
      </w:r>
    </w:p>
    <w:p w14:paraId="51A868BE" w14:textId="77777777" w:rsidR="00616B83" w:rsidRDefault="00000000">
      <w:pPr>
        <w:pStyle w:val="ListBullet"/>
      </w:pPr>
      <w:r>
        <w:t>Create Issue requires primary status, sub status, action owner, and remarks. Remarks containing only spaces are treated as empty.</w:t>
      </w:r>
    </w:p>
    <w:p w14:paraId="44C718FD" w14:textId="77777777" w:rsidR="00616B83" w:rsidRDefault="00000000">
      <w:pPr>
        <w:pStyle w:val="ListBullet"/>
      </w:pPr>
      <w:r>
        <w:t>If an owner or approval process is no longer available, ask the user to select a valid option before saving.</w:t>
      </w:r>
    </w:p>
    <w:p w14:paraId="25168531" w14:textId="77777777" w:rsidR="00616B83" w:rsidRDefault="00000000">
      <w:pPr>
        <w:pStyle w:val="ListBullet"/>
      </w:pPr>
      <w:r>
        <w:t>If saving fails, show an error and keep the form and entered values available for correction or retry. Do not show a success confirmation or leave a partial issue or approval request.</w:t>
      </w:r>
    </w:p>
    <w:p w14:paraId="6C007620" w14:textId="77777777" w:rsidR="00616B83" w:rsidRDefault="00000000">
      <w:pPr>
        <w:pStyle w:val="ListBullet"/>
      </w:pPr>
      <w:r>
        <w:t>Cancel, Close, or Escape closes the form without creating an issue.</w:t>
      </w:r>
    </w:p>
    <w:p w14:paraId="68C094D8" w14:textId="77777777" w:rsidR="00616B83" w:rsidRDefault="00000000">
      <w:pPr>
        <w:pStyle w:val="Heading1"/>
      </w:pPr>
      <w:r>
        <w:t>Approval and resolution</w:t>
      </w:r>
    </w:p>
    <w:p w14:paraId="3F1B1FF9" w14:textId="77777777" w:rsidR="00616B83" w:rsidRDefault="00000000">
      <w:r>
        <w:t>The new issue starts as Open and records the creator, creation time, selected invoice, customer, classification, action owner, approval process where selected, and remarks.</w:t>
      </w:r>
    </w:p>
    <w:p w14:paraId="0EA676D1" w14:textId="77777777" w:rsidR="00616B83" w:rsidRDefault="00000000">
      <w:r>
        <w:t>When Manager approval is enabled, the issue first goes to the applicable Manager. Before acceptance, visibility follows the existing Issue Tracker rule for the creator and Manager. When Manager approval is skipped, a selected approval process routes the issue to its first approver; otherwise, it goes to the action owner for resolution.</w:t>
      </w:r>
    </w:p>
    <w:p w14:paraId="2328DDDC" w14:textId="77777777" w:rsidR="00616B83" w:rsidRDefault="00000000">
      <w:r>
        <w:t>Approvals, corrections, resolution review, and closure follow the existing Issue Tracker rules. Creating or closing an issue does not automatically submit the invoice. The invoice must still go through the normal submission action.</w:t>
      </w:r>
    </w:p>
    <w:p w14:paraId="6DBD78F7" w14:textId="77777777" w:rsidR="00616B83" w:rsidRDefault="00000000">
      <w:pPr>
        <w:pStyle w:val="Heading1"/>
      </w:pPr>
      <w:r>
        <w:t>Dependencies</w:t>
      </w:r>
    </w:p>
    <w:p w14:paraId="18D689F4" w14:textId="77777777" w:rsidR="00616B83" w:rsidRDefault="00000000">
      <w:r>
        <w:t>Use the existing Issue Tracker role access, reporting Manager assignment, action owner directory, issue classifications, and configured approval processes. This document defines the user flow and product rules; it does not introduce new categories or a new approval hierarchy.</w:t>
      </w:r>
    </w:p>
    <w:sectPr w:rsidR="00616B83" w:rsidSect="00034616">
      <w:headerReference w:type="default" r:id="rId8"/>
      <w:footerReference w:type="default" r:id="rId9"/>
      <w:pgSz w:w="11909" w:h="16834"/>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0485BA" w14:textId="77777777" w:rsidR="009E5DF7" w:rsidRDefault="009E5DF7">
      <w:pPr>
        <w:spacing w:after="0" w:line="240" w:lineRule="auto"/>
      </w:pPr>
      <w:r>
        <w:separator/>
      </w:r>
    </w:p>
  </w:endnote>
  <w:endnote w:type="continuationSeparator" w:id="0">
    <w:p w14:paraId="59C06486" w14:textId="77777777" w:rsidR="009E5DF7" w:rsidRDefault="009E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3426B" w14:textId="77777777" w:rsidR="00616B83" w:rsidRDefault="00000000">
    <w:pPr>
      <w:pStyle w:val="Footer"/>
      <w:jc w:val="right"/>
    </w:pPr>
    <w:r>
      <w:rPr>
        <w:sz w:val="18"/>
      </w:rPr>
      <w:t xml:space="preserve">Draft for review   |   </w:t>
    </w:r>
    <w:r>
      <w:fldChar w:fldCharType="begin"/>
    </w:r>
    <w:r>
      <w:instrText>PAGE</w:instrText>
    </w:r>
    <w:r>
      <w:fldChar w:fldCharType="separate"/>
    </w:r>
    <w:r w:rsidR="00B95D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AB3D0" w14:textId="77777777" w:rsidR="009E5DF7" w:rsidRDefault="009E5DF7">
      <w:pPr>
        <w:spacing w:after="0" w:line="240" w:lineRule="auto"/>
      </w:pPr>
      <w:r>
        <w:separator/>
      </w:r>
    </w:p>
  </w:footnote>
  <w:footnote w:type="continuationSeparator" w:id="0">
    <w:p w14:paraId="0BC94C1D" w14:textId="77777777" w:rsidR="009E5DF7" w:rsidRDefault="009E5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D77DE" w14:textId="77777777" w:rsidR="00616B83" w:rsidRDefault="00000000">
    <w:pPr>
      <w:pStyle w:val="Header"/>
    </w:pPr>
    <w:proofErr w:type="spellStart"/>
    <w:r>
      <w:rPr>
        <w:sz w:val="18"/>
      </w:rPr>
      <w:t>Inebura</w:t>
    </w:r>
    <w:proofErr w:type="spellEnd"/>
    <w:r>
      <w:rPr>
        <w:sz w:val="18"/>
      </w:rPr>
      <w:t xml:space="preserve">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631576">
    <w:abstractNumId w:val="8"/>
  </w:num>
  <w:num w:numId="2" w16cid:durableId="619845445">
    <w:abstractNumId w:val="6"/>
  </w:num>
  <w:num w:numId="3" w16cid:durableId="6828977">
    <w:abstractNumId w:val="5"/>
  </w:num>
  <w:num w:numId="4" w16cid:durableId="297538594">
    <w:abstractNumId w:val="4"/>
  </w:num>
  <w:num w:numId="5" w16cid:durableId="1759402447">
    <w:abstractNumId w:val="7"/>
  </w:num>
  <w:num w:numId="6" w16cid:durableId="232660785">
    <w:abstractNumId w:val="3"/>
  </w:num>
  <w:num w:numId="7" w16cid:durableId="2107192246">
    <w:abstractNumId w:val="2"/>
  </w:num>
  <w:num w:numId="8" w16cid:durableId="881556653">
    <w:abstractNumId w:val="1"/>
  </w:num>
  <w:num w:numId="9" w16cid:durableId="10102534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B83"/>
    <w:rsid w:val="009E5DF7"/>
    <w:rsid w:val="00AA1D8D"/>
    <w:rsid w:val="00B47730"/>
    <w:rsid w:val="00B95DB6"/>
    <w:rsid w:val="00CB0664"/>
    <w:rsid w:val="00F26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238F5"/>
  <w14:defaultImageDpi w14:val="300"/>
  <w15:docId w15:val="{F480743F-9EA2-614F-A656-069C25E8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578</Words>
  <Characters>3146</Characters>
  <Application>Microsoft Office Word</Application>
  <DocSecurity>0</DocSecurity>
  <Lines>68</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Module with Issue Tracker PRD</dc:title>
  <dc:subject>Add Issue for Not Submitted invoices</dc:subject>
  <dc:creator>Product</dc:creator>
  <cp:keywords/>
  <dc:description>generated by python-docx</dc:description>
  <cp:lastModifiedBy>Devashish Rattan</cp:lastModifiedBy>
  <cp:revision>2</cp:revision>
  <dcterms:created xsi:type="dcterms:W3CDTF">2013-12-23T23:15:00Z</dcterms:created>
  <dcterms:modified xsi:type="dcterms:W3CDTF">2026-10-05T11:09:00Z</dcterms:modified>
  <cp:category/>
</cp:coreProperties>
</file>