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6FDF7D" w14:textId="77777777" w:rsidR="0053799F" w:rsidRDefault="00000000" w:rsidP="008C7F6A">
      <w:pPr>
        <w:spacing w:before="240" w:after="240" w:line="360" w:lineRule="auto"/>
        <w:jc w:val="center"/>
        <w:rPr>
          <w:sz w:val="26"/>
          <w:szCs w:val="26"/>
        </w:rPr>
      </w:pPr>
      <w:r>
        <w:rPr>
          <w:b/>
          <w:sz w:val="40"/>
          <w:szCs w:val="40"/>
        </w:rPr>
        <w:t>INDEX</w:t>
      </w:r>
    </w:p>
    <w:sdt>
      <w:sdtPr>
        <w:id w:val="-911544421"/>
        <w:docPartObj>
          <w:docPartGallery w:val="Table of Contents"/>
          <w:docPartUnique/>
        </w:docPartObj>
      </w:sdtPr>
      <w:sdtContent>
        <w:p w14:paraId="56DDA00A" w14:textId="77777777" w:rsidR="0053799F" w:rsidRDefault="00000000">
          <w:pPr>
            <w:widowControl w:val="0"/>
            <w:tabs>
              <w:tab w:val="right" w:pos="12000"/>
            </w:tabs>
            <w:spacing w:before="60" w:line="360" w:lineRule="auto"/>
            <w:rPr>
              <w:b/>
              <w:color w:val="000000"/>
              <w:sz w:val="28"/>
              <w:szCs w:val="28"/>
            </w:rPr>
          </w:pPr>
          <w:r>
            <w:fldChar w:fldCharType="begin"/>
          </w:r>
          <w:r>
            <w:instrText xml:space="preserve"> TOC \h \u \z \t "Heading 1,1,Heading 2,2,Heading 3,3,Heading 4,4,Heading 5,5,Heading 6,6,"</w:instrText>
          </w:r>
          <w:r>
            <w:fldChar w:fldCharType="separate"/>
          </w:r>
          <w:hyperlink w:anchor="_da9oslwuqacv">
            <w:r>
              <w:rPr>
                <w:b/>
                <w:color w:val="000000"/>
                <w:sz w:val="28"/>
                <w:szCs w:val="28"/>
              </w:rPr>
              <w:t>1. Introducing the Sequence to Sequence (Seq2Seq) model</w:t>
            </w:r>
            <w:r>
              <w:rPr>
                <w:b/>
                <w:color w:val="000000"/>
                <w:sz w:val="28"/>
                <w:szCs w:val="28"/>
              </w:rPr>
              <w:tab/>
              <w:t>9</w:t>
            </w:r>
          </w:hyperlink>
        </w:p>
        <w:p w14:paraId="0F51937A" w14:textId="77777777" w:rsidR="0053799F" w:rsidRDefault="00000000">
          <w:pPr>
            <w:widowControl w:val="0"/>
            <w:tabs>
              <w:tab w:val="right" w:pos="12000"/>
            </w:tabs>
            <w:spacing w:before="60" w:line="360" w:lineRule="auto"/>
            <w:rPr>
              <w:b/>
              <w:color w:val="000000"/>
              <w:sz w:val="28"/>
              <w:szCs w:val="28"/>
            </w:rPr>
          </w:pPr>
          <w:hyperlink w:anchor="_z5kheg1rg3wm">
            <w:r>
              <w:rPr>
                <w:b/>
                <w:color w:val="000000"/>
                <w:sz w:val="28"/>
                <w:szCs w:val="28"/>
              </w:rPr>
              <w:t>2. Seq2Seq Model Architecture</w:t>
            </w:r>
            <w:r>
              <w:rPr>
                <w:b/>
                <w:color w:val="000000"/>
                <w:sz w:val="28"/>
                <w:szCs w:val="28"/>
              </w:rPr>
              <w:tab/>
              <w:t>10</w:t>
            </w:r>
          </w:hyperlink>
        </w:p>
        <w:p w14:paraId="47935BC1" w14:textId="77777777" w:rsidR="0053799F" w:rsidRDefault="00000000">
          <w:pPr>
            <w:widowControl w:val="0"/>
            <w:tabs>
              <w:tab w:val="right" w:pos="12000"/>
            </w:tabs>
            <w:spacing w:before="60" w:line="360" w:lineRule="auto"/>
            <w:ind w:left="360"/>
            <w:rPr>
              <w:color w:val="000000"/>
              <w:sz w:val="28"/>
              <w:szCs w:val="28"/>
            </w:rPr>
          </w:pPr>
          <w:hyperlink w:anchor="_9lrnbnf352y">
            <w:r>
              <w:rPr>
                <w:b/>
                <w:color w:val="000000"/>
                <w:sz w:val="28"/>
                <w:szCs w:val="28"/>
              </w:rPr>
              <w:t>2.1 Training Process</w:t>
            </w:r>
            <w:r>
              <w:rPr>
                <w:b/>
                <w:color w:val="000000"/>
                <w:sz w:val="28"/>
                <w:szCs w:val="28"/>
              </w:rPr>
              <w:tab/>
              <w:t>10</w:t>
            </w:r>
          </w:hyperlink>
        </w:p>
        <w:p w14:paraId="7B33C9EF" w14:textId="77777777" w:rsidR="0053799F" w:rsidRDefault="00000000">
          <w:pPr>
            <w:widowControl w:val="0"/>
            <w:tabs>
              <w:tab w:val="right" w:pos="12000"/>
            </w:tabs>
            <w:spacing w:before="60" w:line="360" w:lineRule="auto"/>
            <w:ind w:left="360"/>
            <w:rPr>
              <w:color w:val="000000"/>
              <w:sz w:val="28"/>
              <w:szCs w:val="28"/>
            </w:rPr>
          </w:pPr>
          <w:hyperlink w:anchor="_2oofo7ef99uw">
            <w:r>
              <w:rPr>
                <w:b/>
                <w:color w:val="000000"/>
                <w:sz w:val="28"/>
                <w:szCs w:val="28"/>
              </w:rPr>
              <w:t>2.2 Prediction Process</w:t>
            </w:r>
            <w:r>
              <w:rPr>
                <w:b/>
                <w:color w:val="000000"/>
                <w:sz w:val="28"/>
                <w:szCs w:val="28"/>
              </w:rPr>
              <w:tab/>
              <w:t>12</w:t>
            </w:r>
          </w:hyperlink>
        </w:p>
        <w:p w14:paraId="0CD6D954" w14:textId="77777777" w:rsidR="0053799F" w:rsidRDefault="00000000">
          <w:pPr>
            <w:widowControl w:val="0"/>
            <w:tabs>
              <w:tab w:val="right" w:pos="12000"/>
            </w:tabs>
            <w:spacing w:before="60" w:line="360" w:lineRule="auto"/>
            <w:rPr>
              <w:b/>
              <w:color w:val="000000"/>
              <w:sz w:val="28"/>
              <w:szCs w:val="28"/>
            </w:rPr>
          </w:pPr>
          <w:hyperlink w:anchor="_1o3zrx3s6iv">
            <w:r>
              <w:rPr>
                <w:b/>
                <w:color w:val="000000"/>
                <w:sz w:val="28"/>
                <w:szCs w:val="28"/>
              </w:rPr>
              <w:t>3. Limitations of the Seq2Seq Model with Encoder-Decoder Architecture</w:t>
            </w:r>
            <w:r>
              <w:rPr>
                <w:b/>
                <w:color w:val="000000"/>
                <w:sz w:val="28"/>
                <w:szCs w:val="28"/>
              </w:rPr>
              <w:tab/>
              <w:t>14</w:t>
            </w:r>
          </w:hyperlink>
        </w:p>
        <w:p w14:paraId="295C169A" w14:textId="77777777" w:rsidR="0053799F" w:rsidRDefault="00000000">
          <w:pPr>
            <w:widowControl w:val="0"/>
            <w:tabs>
              <w:tab w:val="right" w:pos="12000"/>
            </w:tabs>
            <w:spacing w:before="60" w:line="360" w:lineRule="auto"/>
            <w:ind w:left="360"/>
            <w:rPr>
              <w:color w:val="000000"/>
              <w:sz w:val="28"/>
              <w:szCs w:val="28"/>
            </w:rPr>
          </w:pPr>
          <w:hyperlink w:anchor="_qkeepspiqfzx">
            <w:r>
              <w:rPr>
                <w:b/>
                <w:color w:val="000000"/>
                <w:sz w:val="28"/>
                <w:szCs w:val="28"/>
              </w:rPr>
              <w:t>3.1. Introduction to Attention</w:t>
            </w:r>
            <w:r>
              <w:rPr>
                <w:b/>
                <w:color w:val="000000"/>
                <w:sz w:val="28"/>
                <w:szCs w:val="28"/>
              </w:rPr>
              <w:tab/>
              <w:t>15</w:t>
            </w:r>
          </w:hyperlink>
        </w:p>
        <w:p w14:paraId="4CDBD66E" w14:textId="77777777" w:rsidR="0053799F" w:rsidRDefault="00000000">
          <w:pPr>
            <w:widowControl w:val="0"/>
            <w:tabs>
              <w:tab w:val="right" w:pos="12000"/>
            </w:tabs>
            <w:spacing w:before="60" w:line="360" w:lineRule="auto"/>
            <w:ind w:left="360"/>
            <w:rPr>
              <w:color w:val="000000"/>
              <w:sz w:val="28"/>
              <w:szCs w:val="28"/>
            </w:rPr>
          </w:pPr>
          <w:hyperlink w:anchor="_t5dfslc95ehi">
            <w:r>
              <w:rPr>
                <w:b/>
                <w:color w:val="000000"/>
                <w:sz w:val="28"/>
                <w:szCs w:val="28"/>
              </w:rPr>
              <w:t>3.2. Attention Mechanism and the Transformer Model</w:t>
            </w:r>
            <w:r>
              <w:rPr>
                <w:b/>
                <w:color w:val="000000"/>
                <w:sz w:val="28"/>
                <w:szCs w:val="28"/>
              </w:rPr>
              <w:tab/>
              <w:t>17</w:t>
            </w:r>
          </w:hyperlink>
        </w:p>
        <w:p w14:paraId="28BE148D" w14:textId="77777777" w:rsidR="0053799F" w:rsidRDefault="00000000">
          <w:pPr>
            <w:widowControl w:val="0"/>
            <w:tabs>
              <w:tab w:val="right" w:pos="12000"/>
            </w:tabs>
            <w:spacing w:before="60" w:line="360" w:lineRule="auto"/>
            <w:ind w:left="360"/>
            <w:rPr>
              <w:color w:val="000000"/>
              <w:sz w:val="28"/>
              <w:szCs w:val="28"/>
            </w:rPr>
          </w:pPr>
          <w:hyperlink w:anchor="_9vu2h8y4xwv2">
            <w:r>
              <w:rPr>
                <w:b/>
                <w:color w:val="000000"/>
                <w:sz w:val="28"/>
                <w:szCs w:val="28"/>
              </w:rPr>
              <w:t>3.3. Transformer Model</w:t>
            </w:r>
            <w:r>
              <w:rPr>
                <w:b/>
                <w:color w:val="000000"/>
                <w:sz w:val="28"/>
                <w:szCs w:val="28"/>
              </w:rPr>
              <w:tab/>
              <w:t>20</w:t>
            </w:r>
          </w:hyperlink>
        </w:p>
        <w:p w14:paraId="1F272FDB" w14:textId="77777777" w:rsidR="0053799F" w:rsidRDefault="00000000">
          <w:pPr>
            <w:widowControl w:val="0"/>
            <w:tabs>
              <w:tab w:val="right" w:pos="12000"/>
            </w:tabs>
            <w:spacing w:before="60" w:line="360" w:lineRule="auto"/>
            <w:rPr>
              <w:b/>
              <w:color w:val="000000"/>
              <w:sz w:val="28"/>
              <w:szCs w:val="28"/>
            </w:rPr>
          </w:pPr>
          <w:hyperlink w:anchor="_w5lge84nn14x">
            <w:r>
              <w:rPr>
                <w:b/>
                <w:color w:val="000000"/>
                <w:sz w:val="28"/>
                <w:szCs w:val="28"/>
              </w:rPr>
              <w:t>4. Attention in GPT (Generative Pretrained Transformer)</w:t>
            </w:r>
            <w:r>
              <w:rPr>
                <w:b/>
                <w:color w:val="000000"/>
                <w:sz w:val="28"/>
                <w:szCs w:val="28"/>
              </w:rPr>
              <w:tab/>
              <w:t>22</w:t>
            </w:r>
          </w:hyperlink>
        </w:p>
        <w:p w14:paraId="3D6394BD" w14:textId="77777777" w:rsidR="0053799F" w:rsidRDefault="00000000">
          <w:pPr>
            <w:widowControl w:val="0"/>
            <w:tabs>
              <w:tab w:val="right" w:pos="12000"/>
            </w:tabs>
            <w:spacing w:before="60" w:line="360" w:lineRule="auto"/>
            <w:rPr>
              <w:b/>
              <w:color w:val="000000"/>
              <w:sz w:val="28"/>
              <w:szCs w:val="28"/>
            </w:rPr>
          </w:pPr>
          <w:hyperlink w:anchor="_xf058zw9967z">
            <w:r>
              <w:rPr>
                <w:b/>
                <w:color w:val="000000"/>
                <w:sz w:val="28"/>
                <w:szCs w:val="28"/>
              </w:rPr>
              <w:t>5. Differences Between Attention Mechanisms</w:t>
            </w:r>
            <w:r>
              <w:rPr>
                <w:b/>
                <w:color w:val="000000"/>
                <w:sz w:val="28"/>
                <w:szCs w:val="28"/>
              </w:rPr>
              <w:tab/>
              <w:t>24</w:t>
            </w:r>
          </w:hyperlink>
        </w:p>
        <w:p w14:paraId="304DE8A2" w14:textId="77777777" w:rsidR="0053799F" w:rsidRDefault="00000000">
          <w:pPr>
            <w:widowControl w:val="0"/>
            <w:tabs>
              <w:tab w:val="right" w:pos="12000"/>
            </w:tabs>
            <w:spacing w:before="60" w:line="360" w:lineRule="auto"/>
            <w:rPr>
              <w:b/>
              <w:color w:val="000000"/>
            </w:rPr>
          </w:pPr>
          <w:hyperlink w:anchor="_rkznq8l77gv">
            <w:r>
              <w:rPr>
                <w:b/>
                <w:color w:val="000000"/>
                <w:sz w:val="28"/>
                <w:szCs w:val="28"/>
              </w:rPr>
              <w:t>Referent</w:t>
            </w:r>
            <w:r>
              <w:rPr>
                <w:b/>
                <w:color w:val="000000"/>
                <w:sz w:val="28"/>
                <w:szCs w:val="28"/>
              </w:rPr>
              <w:tab/>
            </w:r>
          </w:hyperlink>
          <w:r>
            <w:fldChar w:fldCharType="begin"/>
          </w:r>
          <w:r>
            <w:instrText xml:space="preserve"> PAGEREF _rkznq8l77gv \h </w:instrText>
          </w:r>
          <w:r>
            <w:fldChar w:fldCharType="separate"/>
          </w:r>
          <w:r>
            <w:rPr>
              <w:b/>
              <w:color w:val="000000"/>
            </w:rPr>
            <w:t>26</w:t>
          </w:r>
          <w:r>
            <w:fldChar w:fldCharType="end"/>
          </w:r>
          <w:r>
            <w:fldChar w:fldCharType="end"/>
          </w:r>
        </w:p>
      </w:sdtContent>
    </w:sdt>
    <w:p w14:paraId="37E25DC0" w14:textId="77777777" w:rsidR="0053799F" w:rsidRDefault="0053799F">
      <w:pPr>
        <w:widowControl w:val="0"/>
        <w:tabs>
          <w:tab w:val="right" w:pos="12000"/>
        </w:tabs>
        <w:spacing w:before="60" w:line="360" w:lineRule="auto"/>
        <w:rPr>
          <w:sz w:val="26"/>
          <w:szCs w:val="26"/>
        </w:rPr>
      </w:pPr>
    </w:p>
    <w:p w14:paraId="023372DC" w14:textId="77777777" w:rsidR="0053799F" w:rsidRDefault="0053799F">
      <w:pPr>
        <w:pStyle w:val="Heading1"/>
        <w:spacing w:before="240" w:after="240"/>
        <w:ind w:firstLine="20"/>
        <w:rPr>
          <w:sz w:val="26"/>
          <w:szCs w:val="26"/>
        </w:rPr>
      </w:pPr>
    </w:p>
    <w:p w14:paraId="0ACA08D0" w14:textId="77777777" w:rsidR="0053799F" w:rsidRDefault="0053799F">
      <w:pPr>
        <w:widowControl w:val="0"/>
        <w:tabs>
          <w:tab w:val="right" w:pos="12000"/>
        </w:tabs>
        <w:spacing w:before="60" w:line="360" w:lineRule="auto"/>
        <w:ind w:left="720"/>
        <w:rPr>
          <w:sz w:val="26"/>
          <w:szCs w:val="26"/>
        </w:rPr>
      </w:pPr>
    </w:p>
    <w:p w14:paraId="03C0D176" w14:textId="77777777" w:rsidR="0053799F" w:rsidRDefault="0053799F">
      <w:pPr>
        <w:widowControl w:val="0"/>
        <w:tabs>
          <w:tab w:val="right" w:pos="12000"/>
        </w:tabs>
        <w:spacing w:before="60" w:line="360" w:lineRule="auto"/>
        <w:ind w:left="720"/>
        <w:rPr>
          <w:color w:val="000000"/>
          <w:sz w:val="26"/>
          <w:szCs w:val="26"/>
        </w:rPr>
      </w:pPr>
    </w:p>
    <w:p w14:paraId="17304153" w14:textId="77777777" w:rsidR="0053799F" w:rsidRDefault="0053799F">
      <w:pPr>
        <w:spacing w:after="160" w:line="360" w:lineRule="auto"/>
        <w:rPr>
          <w:b/>
          <w:sz w:val="26"/>
          <w:szCs w:val="26"/>
        </w:rPr>
      </w:pPr>
      <w:bookmarkStart w:id="0" w:name="_1fob9te" w:colFirst="0" w:colLast="0"/>
      <w:bookmarkEnd w:id="0"/>
    </w:p>
    <w:p w14:paraId="3146D0D8" w14:textId="77777777" w:rsidR="0053799F" w:rsidRDefault="00000000">
      <w:pPr>
        <w:tabs>
          <w:tab w:val="left" w:pos="2688"/>
        </w:tabs>
        <w:spacing w:after="160" w:line="360" w:lineRule="auto"/>
        <w:rPr>
          <w:b/>
          <w:sz w:val="26"/>
          <w:szCs w:val="26"/>
        </w:rPr>
      </w:pPr>
      <w:r>
        <w:rPr>
          <w:b/>
          <w:sz w:val="26"/>
          <w:szCs w:val="26"/>
        </w:rPr>
        <w:tab/>
      </w:r>
    </w:p>
    <w:p w14:paraId="04C6AA31" w14:textId="77777777" w:rsidR="0053799F" w:rsidRDefault="00000000">
      <w:pPr>
        <w:spacing w:line="360" w:lineRule="auto"/>
        <w:rPr>
          <w:b/>
          <w:sz w:val="26"/>
          <w:szCs w:val="26"/>
        </w:rPr>
      </w:pPr>
      <w:bookmarkStart w:id="1" w:name="_3znysh7" w:colFirst="0" w:colLast="0"/>
      <w:bookmarkEnd w:id="1"/>
      <w:r>
        <w:br w:type="page"/>
      </w:r>
    </w:p>
    <w:p w14:paraId="547BC45C" w14:textId="77777777" w:rsidR="0053799F" w:rsidRDefault="00000000">
      <w:pPr>
        <w:pStyle w:val="Title"/>
      </w:pPr>
      <w:bookmarkStart w:id="2" w:name="_2et92p0" w:colFirst="0" w:colLast="0"/>
      <w:bookmarkEnd w:id="2"/>
      <w:r>
        <w:lastRenderedPageBreak/>
        <w:t>Chapter 1</w:t>
      </w:r>
    </w:p>
    <w:p w14:paraId="2B28DDDB" w14:textId="77777777" w:rsidR="0053799F" w:rsidRDefault="00000000">
      <w:pPr>
        <w:pStyle w:val="Heading1"/>
        <w:jc w:val="both"/>
        <w:rPr>
          <w:i/>
        </w:rPr>
      </w:pPr>
      <w:bookmarkStart w:id="3" w:name="_da9oslwuqacv" w:colFirst="0" w:colLast="0"/>
      <w:bookmarkEnd w:id="3"/>
      <w:r>
        <w:t>1</w:t>
      </w:r>
      <w:r>
        <w:rPr>
          <w:i/>
        </w:rPr>
        <w:t>. Introducing the Sequence to Sequence (Seq2Seq) model</w:t>
      </w:r>
    </w:p>
    <w:p w14:paraId="59D3EBA1" w14:textId="77777777" w:rsidR="0053799F" w:rsidRDefault="00000000">
      <w:pPr>
        <w:pBdr>
          <w:top w:val="nil"/>
          <w:left w:val="nil"/>
          <w:bottom w:val="nil"/>
          <w:right w:val="nil"/>
          <w:between w:val="nil"/>
        </w:pBdr>
        <w:shd w:val="clear" w:color="auto" w:fill="FFFFFF"/>
        <w:spacing w:after="280" w:line="360" w:lineRule="auto"/>
        <w:ind w:firstLine="720"/>
        <w:jc w:val="both"/>
        <w:rPr>
          <w:color w:val="000000"/>
          <w:sz w:val="26"/>
          <w:szCs w:val="26"/>
        </w:rPr>
      </w:pPr>
      <w:r>
        <w:rPr>
          <w:color w:val="000000"/>
          <w:sz w:val="26"/>
          <w:szCs w:val="26"/>
        </w:rPr>
        <w:t xml:space="preserve">The Seq2Seq model was first introduced in 2014 by Google. Its purpose is to map a fixed-length Input Sequence Data to a fixed-length Output Sequence Data. The length of 2 Sequence Data does not have to be the same. For example, when translating a sentence with 5 words What are you doing now? from English to the 7-character sentence </w:t>
      </w:r>
      <w:r>
        <w:rPr>
          <w:rFonts w:ascii="Gungsuh" w:eastAsia="Gungsuh" w:hAnsi="Gungsuh" w:cs="Gungsuh"/>
          <w:color w:val="000000"/>
          <w:sz w:val="26"/>
          <w:szCs w:val="26"/>
        </w:rPr>
        <w:t>今天你在做什麼？</w:t>
      </w:r>
      <w:r>
        <w:rPr>
          <w:color w:val="000000"/>
          <w:sz w:val="26"/>
          <w:szCs w:val="26"/>
        </w:rPr>
        <w:t xml:space="preserve"> in Chinese.</w:t>
      </w:r>
    </w:p>
    <w:p w14:paraId="32036DDC" w14:textId="77777777" w:rsidR="0053799F" w:rsidRDefault="00000000">
      <w:pPr>
        <w:pBdr>
          <w:top w:val="nil"/>
          <w:left w:val="nil"/>
          <w:bottom w:val="nil"/>
          <w:right w:val="nil"/>
          <w:between w:val="nil"/>
        </w:pBdr>
        <w:shd w:val="clear" w:color="auto" w:fill="FFFFFF"/>
        <w:spacing w:after="280" w:line="360" w:lineRule="auto"/>
        <w:jc w:val="both"/>
        <w:rPr>
          <w:color w:val="000000"/>
          <w:sz w:val="26"/>
          <w:szCs w:val="26"/>
        </w:rPr>
      </w:pPr>
      <w:r>
        <w:rPr>
          <w:color w:val="000000"/>
          <w:sz w:val="26"/>
          <w:szCs w:val="26"/>
        </w:rPr>
        <w:t>The Seq2Seq model can solve the following problems:</w:t>
      </w:r>
    </w:p>
    <w:p w14:paraId="489A59C1" w14:textId="77777777" w:rsidR="0053799F" w:rsidRDefault="00000000">
      <w:pPr>
        <w:numPr>
          <w:ilvl w:val="0"/>
          <w:numId w:val="21"/>
        </w:numPr>
        <w:pBdr>
          <w:top w:val="nil"/>
          <w:left w:val="nil"/>
          <w:bottom w:val="nil"/>
          <w:right w:val="nil"/>
          <w:between w:val="nil"/>
        </w:pBdr>
        <w:shd w:val="clear" w:color="auto" w:fill="FFFFFF"/>
        <w:spacing w:before="280" w:line="360" w:lineRule="auto"/>
        <w:jc w:val="both"/>
        <w:rPr>
          <w:color w:val="000000"/>
          <w:sz w:val="26"/>
          <w:szCs w:val="26"/>
        </w:rPr>
      </w:pPr>
      <w:r>
        <w:rPr>
          <w:color w:val="000000"/>
          <w:sz w:val="26"/>
          <w:szCs w:val="26"/>
        </w:rPr>
        <w:t>Text Summarization: Summarizing long texts into shorter, concise versions. Popularized by Google since 2014.</w:t>
      </w:r>
    </w:p>
    <w:p w14:paraId="647209DE" w14:textId="77777777" w:rsidR="0053799F" w:rsidRDefault="00000000">
      <w:pPr>
        <w:numPr>
          <w:ilvl w:val="0"/>
          <w:numId w:val="21"/>
        </w:numPr>
        <w:pBdr>
          <w:top w:val="nil"/>
          <w:left w:val="nil"/>
          <w:bottom w:val="nil"/>
          <w:right w:val="nil"/>
          <w:between w:val="nil"/>
        </w:pBdr>
        <w:shd w:val="clear" w:color="auto" w:fill="FFFFFF"/>
        <w:spacing w:line="360" w:lineRule="auto"/>
        <w:jc w:val="both"/>
        <w:rPr>
          <w:color w:val="000000"/>
          <w:sz w:val="26"/>
          <w:szCs w:val="26"/>
        </w:rPr>
      </w:pPr>
      <w:r>
        <w:rPr>
          <w:color w:val="000000"/>
          <w:sz w:val="26"/>
          <w:szCs w:val="26"/>
        </w:rPr>
        <w:t>Machine Translation: Translating text between different languages (e.g., Google Translate).</w:t>
      </w:r>
    </w:p>
    <w:p w14:paraId="05F171CD" w14:textId="77777777" w:rsidR="0053799F" w:rsidRDefault="00000000">
      <w:pPr>
        <w:numPr>
          <w:ilvl w:val="0"/>
          <w:numId w:val="21"/>
        </w:numPr>
        <w:pBdr>
          <w:top w:val="nil"/>
          <w:left w:val="nil"/>
          <w:bottom w:val="nil"/>
          <w:right w:val="nil"/>
          <w:between w:val="nil"/>
        </w:pBdr>
        <w:shd w:val="clear" w:color="auto" w:fill="FFFFFF"/>
        <w:spacing w:line="360" w:lineRule="auto"/>
        <w:jc w:val="both"/>
        <w:rPr>
          <w:color w:val="000000"/>
          <w:sz w:val="26"/>
          <w:szCs w:val="26"/>
        </w:rPr>
      </w:pPr>
      <w:r>
        <w:rPr>
          <w:color w:val="000000"/>
          <w:sz w:val="26"/>
          <w:szCs w:val="26"/>
        </w:rPr>
        <w:t>Image/Video Captioning: Generating descriptive text for images or videos. A practical example could be describing images in the TOEIC exam.</w:t>
      </w:r>
    </w:p>
    <w:p w14:paraId="1AA78B62" w14:textId="77777777" w:rsidR="0053799F" w:rsidRDefault="00000000">
      <w:pPr>
        <w:numPr>
          <w:ilvl w:val="0"/>
          <w:numId w:val="21"/>
        </w:numPr>
        <w:pBdr>
          <w:top w:val="nil"/>
          <w:left w:val="nil"/>
          <w:bottom w:val="nil"/>
          <w:right w:val="nil"/>
          <w:between w:val="nil"/>
        </w:pBdr>
        <w:shd w:val="clear" w:color="auto" w:fill="FFFFFF"/>
        <w:spacing w:line="360" w:lineRule="auto"/>
        <w:jc w:val="both"/>
        <w:rPr>
          <w:color w:val="000000"/>
          <w:sz w:val="26"/>
          <w:szCs w:val="26"/>
        </w:rPr>
      </w:pPr>
      <w:r>
        <w:rPr>
          <w:color w:val="000000"/>
          <w:sz w:val="26"/>
          <w:szCs w:val="26"/>
        </w:rPr>
        <w:t>Speech Recognition: Also known as Speech-to-Text, converting audio into written text.</w:t>
      </w:r>
    </w:p>
    <w:p w14:paraId="289AF423" w14:textId="77777777" w:rsidR="0053799F" w:rsidRDefault="00000000">
      <w:pPr>
        <w:numPr>
          <w:ilvl w:val="0"/>
          <w:numId w:val="21"/>
        </w:numPr>
        <w:pBdr>
          <w:top w:val="nil"/>
          <w:left w:val="nil"/>
          <w:bottom w:val="nil"/>
          <w:right w:val="nil"/>
          <w:between w:val="nil"/>
        </w:pBdr>
        <w:shd w:val="clear" w:color="auto" w:fill="FFFFFF"/>
        <w:spacing w:line="360" w:lineRule="auto"/>
        <w:jc w:val="both"/>
        <w:rPr>
          <w:color w:val="000000"/>
          <w:sz w:val="26"/>
          <w:szCs w:val="26"/>
        </w:rPr>
      </w:pPr>
      <w:r>
        <w:rPr>
          <w:color w:val="000000"/>
          <w:sz w:val="26"/>
          <w:szCs w:val="26"/>
        </w:rPr>
        <w:t>Music Generation: A fascinating task where AI composes music.</w:t>
      </w:r>
    </w:p>
    <w:p w14:paraId="5B94ABC5" w14:textId="77777777" w:rsidR="0053799F" w:rsidRDefault="00000000">
      <w:pPr>
        <w:numPr>
          <w:ilvl w:val="0"/>
          <w:numId w:val="21"/>
        </w:numPr>
        <w:pBdr>
          <w:top w:val="nil"/>
          <w:left w:val="nil"/>
          <w:bottom w:val="nil"/>
          <w:right w:val="nil"/>
          <w:between w:val="nil"/>
        </w:pBdr>
        <w:shd w:val="clear" w:color="auto" w:fill="FFFFFF"/>
        <w:spacing w:line="360" w:lineRule="auto"/>
        <w:jc w:val="both"/>
        <w:rPr>
          <w:color w:val="000000"/>
          <w:sz w:val="26"/>
          <w:szCs w:val="26"/>
        </w:rPr>
      </w:pPr>
      <w:r>
        <w:rPr>
          <w:color w:val="000000"/>
          <w:sz w:val="26"/>
          <w:szCs w:val="26"/>
        </w:rPr>
        <w:t>Recommendation Engines: Familiar systems that suggest content, often using models like Seq2Seq with Encoder-Decoder architectures.</w:t>
      </w:r>
    </w:p>
    <w:p w14:paraId="718E8239" w14:textId="77777777" w:rsidR="0053799F" w:rsidRDefault="00000000">
      <w:pPr>
        <w:numPr>
          <w:ilvl w:val="0"/>
          <w:numId w:val="21"/>
        </w:numPr>
        <w:pBdr>
          <w:top w:val="nil"/>
          <w:left w:val="nil"/>
          <w:bottom w:val="nil"/>
          <w:right w:val="nil"/>
          <w:between w:val="nil"/>
        </w:pBdr>
        <w:shd w:val="clear" w:color="auto" w:fill="FFFFFF"/>
        <w:spacing w:line="360" w:lineRule="auto"/>
        <w:jc w:val="both"/>
        <w:rPr>
          <w:color w:val="000000"/>
          <w:sz w:val="26"/>
          <w:szCs w:val="26"/>
        </w:rPr>
      </w:pPr>
      <w:r>
        <w:rPr>
          <w:color w:val="000000"/>
          <w:sz w:val="26"/>
          <w:szCs w:val="26"/>
        </w:rPr>
        <w:t>Chatbots: Question-and-answer systems like Siri or Alexa.</w:t>
      </w:r>
    </w:p>
    <w:p w14:paraId="0326C6DD" w14:textId="77777777" w:rsidR="0053799F" w:rsidRDefault="00000000">
      <w:pPr>
        <w:numPr>
          <w:ilvl w:val="0"/>
          <w:numId w:val="21"/>
        </w:numPr>
        <w:pBdr>
          <w:top w:val="nil"/>
          <w:left w:val="nil"/>
          <w:bottom w:val="nil"/>
          <w:right w:val="nil"/>
          <w:between w:val="nil"/>
        </w:pBdr>
        <w:shd w:val="clear" w:color="auto" w:fill="FFFFFF"/>
        <w:spacing w:after="280" w:line="360" w:lineRule="auto"/>
        <w:jc w:val="both"/>
        <w:rPr>
          <w:color w:val="000000"/>
          <w:sz w:val="26"/>
          <w:szCs w:val="26"/>
        </w:rPr>
      </w:pPr>
      <w:r>
        <w:rPr>
          <w:color w:val="000000"/>
          <w:sz w:val="26"/>
          <w:szCs w:val="26"/>
        </w:rPr>
        <w:t>These tasks share a common feature: they process sequential data over multiple time steps, such as text (words in a sentence), audio, or other signal data.</w:t>
      </w:r>
    </w:p>
    <w:p w14:paraId="01A7AD08" w14:textId="77777777" w:rsidR="0053799F" w:rsidRDefault="00000000">
      <w:pPr>
        <w:pStyle w:val="Heading1"/>
        <w:jc w:val="both"/>
      </w:pPr>
      <w:bookmarkStart w:id="4" w:name="_z5kheg1rg3wm" w:colFirst="0" w:colLast="0"/>
      <w:bookmarkEnd w:id="4"/>
      <w:r>
        <w:lastRenderedPageBreak/>
        <w:t>2. Seq2Seq Model Architecture</w:t>
      </w:r>
    </w:p>
    <w:p w14:paraId="18A5CDD9" w14:textId="77777777" w:rsidR="0053799F" w:rsidRDefault="00000000">
      <w:pPr>
        <w:spacing w:line="360" w:lineRule="auto"/>
        <w:ind w:firstLine="720"/>
        <w:jc w:val="both"/>
        <w:rPr>
          <w:color w:val="000000"/>
          <w:sz w:val="26"/>
          <w:szCs w:val="26"/>
          <w:highlight w:val="white"/>
        </w:rPr>
      </w:pPr>
      <w:r>
        <w:rPr>
          <w:color w:val="000000"/>
          <w:sz w:val="26"/>
          <w:szCs w:val="26"/>
          <w:highlight w:val="white"/>
        </w:rPr>
        <w:t>The Seq2Seq model consists of two main components: the Encoder and the Decoder. Each of these components is composed of multiple neural network (NN) layers stacked on top of each other. The type of NN layer can vary and include options like CNN, RNN, LSTM, GRU, etc. For this explanation, we'll use LSTM as an example.</w:t>
      </w:r>
      <w:r>
        <w:rPr>
          <w:noProof/>
          <w:sz w:val="26"/>
          <w:szCs w:val="26"/>
        </w:rPr>
        <w:drawing>
          <wp:inline distT="0" distB="0" distL="0" distR="0" wp14:anchorId="56EA99A2" wp14:editId="0114C953">
            <wp:extent cx="5943600" cy="506146"/>
            <wp:effectExtent l="0" t="0" r="0" b="0"/>
            <wp:docPr id="2" name="image3.png" descr="https://tiensu.github.io/images/post/encoder_decoder.png"/>
            <wp:cNvGraphicFramePr/>
            <a:graphic xmlns:a="http://schemas.openxmlformats.org/drawingml/2006/main">
              <a:graphicData uri="http://schemas.openxmlformats.org/drawingml/2006/picture">
                <pic:pic xmlns:pic="http://schemas.openxmlformats.org/drawingml/2006/picture">
                  <pic:nvPicPr>
                    <pic:cNvPr id="0" name="image3.png" descr="https://tiensu.github.io/images/post/encoder_decoder.png"/>
                    <pic:cNvPicPr preferRelativeResize="0"/>
                  </pic:nvPicPr>
                  <pic:blipFill>
                    <a:blip r:embed="rId7"/>
                    <a:srcRect/>
                    <a:stretch>
                      <a:fillRect/>
                    </a:stretch>
                  </pic:blipFill>
                  <pic:spPr>
                    <a:xfrm>
                      <a:off x="0" y="0"/>
                      <a:ext cx="5943600" cy="506146"/>
                    </a:xfrm>
                    <a:prstGeom prst="rect">
                      <a:avLst/>
                    </a:prstGeom>
                    <a:ln/>
                  </pic:spPr>
                </pic:pic>
              </a:graphicData>
            </a:graphic>
          </wp:inline>
        </w:drawing>
      </w:r>
    </w:p>
    <w:p w14:paraId="2BD6C250" w14:textId="77777777" w:rsidR="0053799F" w:rsidRDefault="0053799F">
      <w:pPr>
        <w:spacing w:line="360" w:lineRule="auto"/>
        <w:jc w:val="both"/>
        <w:rPr>
          <w:sz w:val="10"/>
          <w:szCs w:val="10"/>
        </w:rPr>
      </w:pPr>
    </w:p>
    <w:p w14:paraId="68E93E86" w14:textId="77777777" w:rsidR="0053799F" w:rsidRDefault="00000000">
      <w:pPr>
        <w:numPr>
          <w:ilvl w:val="0"/>
          <w:numId w:val="22"/>
        </w:numPr>
        <w:pBdr>
          <w:top w:val="nil"/>
          <w:left w:val="nil"/>
          <w:bottom w:val="nil"/>
          <w:right w:val="nil"/>
          <w:between w:val="nil"/>
        </w:pBdr>
        <w:spacing w:line="360" w:lineRule="auto"/>
        <w:jc w:val="both"/>
        <w:rPr>
          <w:color w:val="000000"/>
          <w:sz w:val="26"/>
          <w:szCs w:val="26"/>
        </w:rPr>
      </w:pPr>
      <w:r>
        <w:rPr>
          <w:color w:val="000000"/>
          <w:sz w:val="26"/>
          <w:szCs w:val="26"/>
        </w:rPr>
        <w:t>Input: The input sequence provided to the model.</w:t>
      </w:r>
    </w:p>
    <w:p w14:paraId="57108753" w14:textId="77777777" w:rsidR="0053799F" w:rsidRDefault="00000000">
      <w:pPr>
        <w:numPr>
          <w:ilvl w:val="0"/>
          <w:numId w:val="22"/>
        </w:numPr>
        <w:pBdr>
          <w:top w:val="nil"/>
          <w:left w:val="nil"/>
          <w:bottom w:val="nil"/>
          <w:right w:val="nil"/>
          <w:between w:val="nil"/>
        </w:pBdr>
        <w:spacing w:line="360" w:lineRule="auto"/>
        <w:jc w:val="both"/>
        <w:rPr>
          <w:color w:val="000000"/>
          <w:sz w:val="26"/>
          <w:szCs w:val="26"/>
        </w:rPr>
      </w:pPr>
      <w:r>
        <w:rPr>
          <w:color w:val="000000"/>
          <w:sz w:val="26"/>
          <w:szCs w:val="26"/>
        </w:rPr>
        <w:t>Encoder: Processes the input through stacked LSTM (or other neural network layers) to generate an Internal State (context vector).</w:t>
      </w:r>
    </w:p>
    <w:p w14:paraId="30246387" w14:textId="77777777" w:rsidR="0053799F" w:rsidRDefault="00000000">
      <w:pPr>
        <w:numPr>
          <w:ilvl w:val="0"/>
          <w:numId w:val="22"/>
        </w:numPr>
        <w:pBdr>
          <w:top w:val="nil"/>
          <w:left w:val="nil"/>
          <w:bottom w:val="nil"/>
          <w:right w:val="nil"/>
          <w:between w:val="nil"/>
        </w:pBdr>
        <w:spacing w:line="360" w:lineRule="auto"/>
        <w:jc w:val="both"/>
        <w:rPr>
          <w:color w:val="000000"/>
          <w:sz w:val="26"/>
          <w:szCs w:val="26"/>
        </w:rPr>
      </w:pPr>
      <w:r>
        <w:rPr>
          <w:color w:val="000000"/>
          <w:sz w:val="26"/>
          <w:szCs w:val="26"/>
        </w:rPr>
        <w:t>Internal State: A fixed-size vector representing the entire input sequence.</w:t>
      </w:r>
    </w:p>
    <w:p w14:paraId="7F0B0CDA" w14:textId="77777777" w:rsidR="0053799F" w:rsidRDefault="00000000">
      <w:pPr>
        <w:numPr>
          <w:ilvl w:val="0"/>
          <w:numId w:val="22"/>
        </w:numPr>
        <w:pBdr>
          <w:top w:val="nil"/>
          <w:left w:val="nil"/>
          <w:bottom w:val="nil"/>
          <w:right w:val="nil"/>
          <w:between w:val="nil"/>
        </w:pBdr>
        <w:spacing w:line="360" w:lineRule="auto"/>
        <w:jc w:val="both"/>
        <w:rPr>
          <w:color w:val="000000"/>
          <w:sz w:val="26"/>
          <w:szCs w:val="26"/>
        </w:rPr>
      </w:pPr>
      <w:r>
        <w:rPr>
          <w:color w:val="000000"/>
          <w:sz w:val="26"/>
          <w:szCs w:val="26"/>
        </w:rPr>
        <w:t>Decoder: Takes the context vector as input to generate the output sequence step by step.</w:t>
      </w:r>
    </w:p>
    <w:p w14:paraId="65F90D17" w14:textId="77777777" w:rsidR="0053799F" w:rsidRDefault="00000000">
      <w:pPr>
        <w:numPr>
          <w:ilvl w:val="0"/>
          <w:numId w:val="22"/>
        </w:numPr>
        <w:pBdr>
          <w:top w:val="nil"/>
          <w:left w:val="nil"/>
          <w:bottom w:val="nil"/>
          <w:right w:val="nil"/>
          <w:between w:val="nil"/>
        </w:pBdr>
        <w:spacing w:line="360" w:lineRule="auto"/>
        <w:jc w:val="both"/>
        <w:rPr>
          <w:color w:val="000000"/>
          <w:sz w:val="26"/>
          <w:szCs w:val="26"/>
        </w:rPr>
      </w:pPr>
      <w:r>
        <w:rPr>
          <w:color w:val="000000"/>
          <w:sz w:val="26"/>
          <w:szCs w:val="26"/>
        </w:rPr>
        <w:t>Output: The final generated sequence.</w:t>
      </w:r>
    </w:p>
    <w:p w14:paraId="1E781BFA" w14:textId="77777777" w:rsidR="0053799F" w:rsidRDefault="0053799F">
      <w:pPr>
        <w:spacing w:line="360" w:lineRule="auto"/>
        <w:jc w:val="both"/>
        <w:rPr>
          <w:sz w:val="10"/>
          <w:szCs w:val="10"/>
        </w:rPr>
      </w:pPr>
    </w:p>
    <w:p w14:paraId="00D5F986" w14:textId="77777777" w:rsidR="0053799F" w:rsidRDefault="00000000">
      <w:pPr>
        <w:spacing w:line="360" w:lineRule="auto"/>
        <w:ind w:firstLine="720"/>
        <w:jc w:val="both"/>
        <w:rPr>
          <w:sz w:val="26"/>
          <w:szCs w:val="26"/>
        </w:rPr>
      </w:pPr>
      <w:r>
        <w:rPr>
          <w:sz w:val="26"/>
          <w:szCs w:val="26"/>
        </w:rPr>
        <w:t>This visual complements the explanation of how Seq2Seq models function, emphasizing the flow of information from input to output through the encoder-decoder pipeline. Let me know if you want further explanation or enhancement based on this diagram!</w:t>
      </w:r>
    </w:p>
    <w:p w14:paraId="2BD249E5" w14:textId="77777777" w:rsidR="0053799F" w:rsidRDefault="00000000">
      <w:pPr>
        <w:pStyle w:val="Heading2"/>
      </w:pPr>
      <w:bookmarkStart w:id="5" w:name="_9lrnbnf352y" w:colFirst="0" w:colLast="0"/>
      <w:bookmarkEnd w:id="5"/>
      <w:r>
        <w:t>2.1 Training Process</w:t>
      </w:r>
    </w:p>
    <w:p w14:paraId="3D69A338" w14:textId="77777777" w:rsidR="0053799F" w:rsidRDefault="00000000">
      <w:pPr>
        <w:pBdr>
          <w:top w:val="nil"/>
          <w:left w:val="nil"/>
          <w:bottom w:val="nil"/>
          <w:right w:val="nil"/>
          <w:between w:val="nil"/>
        </w:pBdr>
        <w:shd w:val="clear" w:color="auto" w:fill="FFFFFF"/>
        <w:spacing w:after="280" w:line="360" w:lineRule="auto"/>
        <w:jc w:val="both"/>
        <w:rPr>
          <w:color w:val="000000"/>
          <w:sz w:val="26"/>
          <w:szCs w:val="26"/>
        </w:rPr>
      </w:pPr>
      <w:bookmarkStart w:id="6" w:name="_tyjcwt" w:colFirst="0" w:colLast="0"/>
      <w:bookmarkEnd w:id="6"/>
      <w:r>
        <w:rPr>
          <w:color w:val="000000"/>
          <w:sz w:val="26"/>
          <w:szCs w:val="26"/>
        </w:rPr>
        <w:t xml:space="preserve">During training, each component of the Seq2Seq model performs the following tasks: </w:t>
      </w:r>
    </w:p>
    <w:p w14:paraId="18A77632" w14:textId="77777777" w:rsidR="0053799F" w:rsidRDefault="00000000">
      <w:pPr>
        <w:numPr>
          <w:ilvl w:val="0"/>
          <w:numId w:val="23"/>
        </w:numPr>
        <w:pBdr>
          <w:top w:val="nil"/>
          <w:left w:val="nil"/>
          <w:bottom w:val="nil"/>
          <w:right w:val="nil"/>
          <w:between w:val="nil"/>
        </w:pBdr>
        <w:shd w:val="clear" w:color="auto" w:fill="FFFFFF"/>
        <w:spacing w:after="280" w:line="360" w:lineRule="auto"/>
        <w:jc w:val="both"/>
        <w:rPr>
          <w:color w:val="000000"/>
          <w:sz w:val="26"/>
          <w:szCs w:val="26"/>
        </w:rPr>
      </w:pPr>
      <w:r>
        <w:rPr>
          <w:b/>
          <w:color w:val="000000"/>
          <w:sz w:val="26"/>
          <w:szCs w:val="26"/>
        </w:rPr>
        <w:t xml:space="preserve">Encoder: </w:t>
      </w:r>
      <w:r>
        <w:rPr>
          <w:color w:val="000000"/>
          <w:sz w:val="26"/>
          <w:szCs w:val="26"/>
        </w:rPr>
        <w:t>The encoder processes the entire input sequence step by step, feeding each time step into LSTM cells.</w:t>
      </w:r>
    </w:p>
    <w:p w14:paraId="6B6E2C09" w14:textId="77777777" w:rsidR="0053799F" w:rsidRDefault="00000000">
      <w:pPr>
        <w:numPr>
          <w:ilvl w:val="0"/>
          <w:numId w:val="24"/>
        </w:numPr>
        <w:pBdr>
          <w:top w:val="nil"/>
          <w:left w:val="nil"/>
          <w:bottom w:val="nil"/>
          <w:right w:val="nil"/>
          <w:between w:val="nil"/>
        </w:pBdr>
        <w:shd w:val="clear" w:color="auto" w:fill="FFFFFF"/>
        <w:spacing w:after="280" w:line="360" w:lineRule="auto"/>
        <w:jc w:val="both"/>
        <w:rPr>
          <w:color w:val="000000"/>
          <w:sz w:val="26"/>
          <w:szCs w:val="26"/>
        </w:rPr>
      </w:pPr>
      <w:r>
        <w:rPr>
          <w:color w:val="000000"/>
          <w:sz w:val="26"/>
          <w:szCs w:val="26"/>
        </w:rPr>
        <w:t>At time step t:</w:t>
      </w:r>
    </w:p>
    <w:p w14:paraId="7C9C473B" w14:textId="77777777" w:rsidR="0053799F" w:rsidRDefault="00000000">
      <w:pPr>
        <w:numPr>
          <w:ilvl w:val="0"/>
          <w:numId w:val="25"/>
        </w:numPr>
        <w:pBdr>
          <w:top w:val="nil"/>
          <w:left w:val="nil"/>
          <w:bottom w:val="nil"/>
          <w:right w:val="nil"/>
          <w:between w:val="nil"/>
        </w:pBdr>
        <w:spacing w:line="360" w:lineRule="auto"/>
        <w:jc w:val="both"/>
        <w:rPr>
          <w:color w:val="000000"/>
          <w:sz w:val="26"/>
          <w:szCs w:val="26"/>
        </w:rPr>
      </w:pPr>
      <w:r>
        <w:rPr>
          <w:color w:val="000000"/>
          <w:sz w:val="26"/>
          <w:szCs w:val="26"/>
        </w:rPr>
        <w:t xml:space="preserve">The cell outputs a </w:t>
      </w:r>
      <w:r>
        <w:rPr>
          <w:b/>
          <w:color w:val="000000"/>
          <w:sz w:val="26"/>
          <w:szCs w:val="26"/>
        </w:rPr>
        <w:t>Hidden State (hth_tht​)</w:t>
      </w:r>
      <w:r>
        <w:rPr>
          <w:color w:val="000000"/>
          <w:sz w:val="26"/>
          <w:szCs w:val="26"/>
        </w:rPr>
        <w:t xml:space="preserve"> and a </w:t>
      </w:r>
      <w:r>
        <w:rPr>
          <w:b/>
          <w:color w:val="000000"/>
          <w:sz w:val="26"/>
          <w:szCs w:val="26"/>
        </w:rPr>
        <w:t>Cell State (CtC_tCt​)</w:t>
      </w:r>
      <w:r>
        <w:rPr>
          <w:color w:val="000000"/>
          <w:sz w:val="26"/>
          <w:szCs w:val="26"/>
        </w:rPr>
        <w:t xml:space="preserve">, collectively referred to as the </w:t>
      </w:r>
      <w:r>
        <w:rPr>
          <w:b/>
          <w:color w:val="000000"/>
          <w:sz w:val="26"/>
          <w:szCs w:val="26"/>
        </w:rPr>
        <w:t>Internal State</w:t>
      </w:r>
      <w:r>
        <w:rPr>
          <w:color w:val="000000"/>
          <w:sz w:val="26"/>
          <w:szCs w:val="26"/>
        </w:rPr>
        <w:t>.</w:t>
      </w:r>
    </w:p>
    <w:p w14:paraId="1265AD47" w14:textId="77777777" w:rsidR="0053799F" w:rsidRDefault="00000000">
      <w:pPr>
        <w:numPr>
          <w:ilvl w:val="0"/>
          <w:numId w:val="25"/>
        </w:numPr>
        <w:pBdr>
          <w:top w:val="nil"/>
          <w:left w:val="nil"/>
          <w:bottom w:val="nil"/>
          <w:right w:val="nil"/>
          <w:between w:val="nil"/>
        </w:pBdr>
        <w:shd w:val="clear" w:color="auto" w:fill="FFFFFF"/>
        <w:spacing w:after="280" w:line="360" w:lineRule="auto"/>
        <w:jc w:val="both"/>
        <w:rPr>
          <w:color w:val="000000"/>
          <w:sz w:val="26"/>
          <w:szCs w:val="26"/>
        </w:rPr>
      </w:pPr>
      <w:r>
        <w:rPr>
          <w:color w:val="000000"/>
          <w:sz w:val="26"/>
          <w:szCs w:val="26"/>
        </w:rPr>
        <w:lastRenderedPageBreak/>
        <w:t xml:space="preserve">The </w:t>
      </w:r>
      <w:r>
        <w:rPr>
          <w:b/>
          <w:color w:val="000000"/>
          <w:sz w:val="26"/>
          <w:szCs w:val="26"/>
        </w:rPr>
        <w:t>Internal State</w:t>
      </w:r>
      <w:r>
        <w:rPr>
          <w:rFonts w:ascii="Gungsuh" w:eastAsia="Gungsuh" w:hAnsi="Gungsuh" w:cs="Gungsuh"/>
          <w:color w:val="000000"/>
          <w:sz w:val="26"/>
          <w:szCs w:val="26"/>
        </w:rPr>
        <w:t xml:space="preserve"> from the previous time step (ht−1,Ct−1h_{t-1}, C_{t-1}ht−1​,Ct−1​) is used along with the input of the current time step as input to the current LSTM cell.</w:t>
      </w:r>
    </w:p>
    <w:p w14:paraId="61B54698" w14:textId="77777777" w:rsidR="0053799F" w:rsidRDefault="00000000">
      <w:pPr>
        <w:numPr>
          <w:ilvl w:val="0"/>
          <w:numId w:val="26"/>
        </w:numPr>
        <w:pBdr>
          <w:top w:val="nil"/>
          <w:left w:val="nil"/>
          <w:bottom w:val="nil"/>
          <w:right w:val="nil"/>
          <w:between w:val="nil"/>
        </w:pBdr>
        <w:rPr>
          <w:color w:val="000000"/>
          <w:sz w:val="26"/>
          <w:szCs w:val="26"/>
        </w:rPr>
      </w:pPr>
      <w:r>
        <w:rPr>
          <w:color w:val="000000"/>
          <w:sz w:val="26"/>
          <w:szCs w:val="26"/>
        </w:rPr>
        <w:t>The initial internal state (h0,C0h_0, C_0h0​,C0​) is initialized randomly.</w:t>
      </w:r>
    </w:p>
    <w:p w14:paraId="02623234" w14:textId="77777777" w:rsidR="0053799F" w:rsidRDefault="00000000">
      <w:pPr>
        <w:numPr>
          <w:ilvl w:val="0"/>
          <w:numId w:val="26"/>
        </w:numPr>
        <w:pBdr>
          <w:top w:val="nil"/>
          <w:left w:val="nil"/>
          <w:bottom w:val="nil"/>
          <w:right w:val="nil"/>
          <w:between w:val="nil"/>
        </w:pBdr>
        <w:shd w:val="clear" w:color="auto" w:fill="FFFFFF"/>
        <w:spacing w:after="280" w:line="360" w:lineRule="auto"/>
        <w:jc w:val="both"/>
        <w:rPr>
          <w:color w:val="000000"/>
          <w:sz w:val="26"/>
          <w:szCs w:val="26"/>
        </w:rPr>
      </w:pPr>
      <w:r>
        <w:rPr>
          <w:color w:val="000000"/>
          <w:sz w:val="26"/>
          <w:szCs w:val="26"/>
        </w:rPr>
        <w:t xml:space="preserve">The </w:t>
      </w:r>
      <w:r>
        <w:rPr>
          <w:b/>
          <w:color w:val="000000"/>
          <w:sz w:val="26"/>
          <w:szCs w:val="26"/>
        </w:rPr>
        <w:t>Internal State</w:t>
      </w:r>
      <w:r>
        <w:rPr>
          <w:color w:val="000000"/>
          <w:sz w:val="26"/>
          <w:szCs w:val="26"/>
        </w:rPr>
        <w:t xml:space="preserve"> from the last LSTM cell of the encoder (hT,CTh_T, C_ThT​,CT​) is used as the initial state for the decoder.</w:t>
      </w:r>
    </w:p>
    <w:p w14:paraId="0C2CA779" w14:textId="77777777" w:rsidR="0053799F" w:rsidRDefault="00000000">
      <w:pPr>
        <w:numPr>
          <w:ilvl w:val="0"/>
          <w:numId w:val="23"/>
        </w:numPr>
        <w:pBdr>
          <w:top w:val="nil"/>
          <w:left w:val="nil"/>
          <w:bottom w:val="nil"/>
          <w:right w:val="nil"/>
          <w:between w:val="nil"/>
        </w:pBdr>
        <w:shd w:val="clear" w:color="auto" w:fill="FFFFFF"/>
        <w:spacing w:after="280" w:line="360" w:lineRule="auto"/>
        <w:jc w:val="both"/>
        <w:rPr>
          <w:color w:val="000000"/>
          <w:sz w:val="26"/>
          <w:szCs w:val="26"/>
        </w:rPr>
      </w:pPr>
      <w:r>
        <w:rPr>
          <w:b/>
          <w:color w:val="000000"/>
          <w:sz w:val="26"/>
          <w:szCs w:val="26"/>
        </w:rPr>
        <w:t>Decoder:</w:t>
      </w:r>
    </w:p>
    <w:p w14:paraId="28217160" w14:textId="77777777" w:rsidR="0053799F" w:rsidRDefault="00000000">
      <w:pPr>
        <w:numPr>
          <w:ilvl w:val="0"/>
          <w:numId w:val="4"/>
        </w:numPr>
        <w:pBdr>
          <w:top w:val="nil"/>
          <w:left w:val="nil"/>
          <w:bottom w:val="nil"/>
          <w:right w:val="nil"/>
          <w:between w:val="nil"/>
        </w:pBdr>
        <w:shd w:val="clear" w:color="auto" w:fill="FFFFFF"/>
        <w:spacing w:line="360" w:lineRule="auto"/>
        <w:jc w:val="both"/>
        <w:rPr>
          <w:color w:val="000000"/>
          <w:sz w:val="26"/>
          <w:szCs w:val="26"/>
        </w:rPr>
      </w:pPr>
      <w:r>
        <w:rPr>
          <w:color w:val="000000"/>
          <w:sz w:val="26"/>
          <w:szCs w:val="26"/>
        </w:rPr>
        <w:t xml:space="preserve">The decoder processes the entire </w:t>
      </w:r>
      <w:r>
        <w:rPr>
          <w:b/>
          <w:color w:val="000000"/>
          <w:sz w:val="26"/>
          <w:szCs w:val="26"/>
        </w:rPr>
        <w:t>Target Sequence</w:t>
      </w:r>
      <w:r>
        <w:rPr>
          <w:color w:val="000000"/>
          <w:sz w:val="26"/>
          <w:szCs w:val="26"/>
        </w:rPr>
        <w:t xml:space="preserve"> step by step.</w:t>
      </w:r>
    </w:p>
    <w:p w14:paraId="260744FC" w14:textId="77777777" w:rsidR="0053799F" w:rsidRDefault="00000000">
      <w:pPr>
        <w:numPr>
          <w:ilvl w:val="0"/>
          <w:numId w:val="4"/>
        </w:numPr>
        <w:pBdr>
          <w:top w:val="nil"/>
          <w:left w:val="nil"/>
          <w:bottom w:val="nil"/>
          <w:right w:val="nil"/>
          <w:between w:val="nil"/>
        </w:pBdr>
        <w:shd w:val="clear" w:color="auto" w:fill="FFFFFF"/>
        <w:spacing w:after="280" w:line="360" w:lineRule="auto"/>
        <w:jc w:val="both"/>
        <w:rPr>
          <w:color w:val="000000"/>
          <w:sz w:val="26"/>
          <w:szCs w:val="26"/>
        </w:rPr>
      </w:pPr>
      <w:r>
        <w:rPr>
          <w:color w:val="000000"/>
          <w:sz w:val="26"/>
          <w:szCs w:val="26"/>
        </w:rPr>
        <w:t>Unlike the encoder, the target sequence is augmented with:</w:t>
      </w:r>
    </w:p>
    <w:p w14:paraId="7FEE4F52" w14:textId="77777777" w:rsidR="0053799F" w:rsidRDefault="00000000">
      <w:pPr>
        <w:numPr>
          <w:ilvl w:val="0"/>
          <w:numId w:val="5"/>
        </w:numPr>
        <w:pBdr>
          <w:top w:val="nil"/>
          <w:left w:val="nil"/>
          <w:bottom w:val="nil"/>
          <w:right w:val="nil"/>
          <w:between w:val="nil"/>
        </w:pBdr>
        <w:shd w:val="clear" w:color="auto" w:fill="FFFFFF"/>
        <w:spacing w:line="360" w:lineRule="auto"/>
        <w:jc w:val="both"/>
        <w:rPr>
          <w:color w:val="000000"/>
          <w:sz w:val="26"/>
          <w:szCs w:val="26"/>
        </w:rPr>
      </w:pPr>
      <w:r>
        <w:rPr>
          <w:color w:val="000000"/>
          <w:sz w:val="26"/>
          <w:szCs w:val="26"/>
        </w:rPr>
        <w:t xml:space="preserve">A </w:t>
      </w:r>
      <w:r>
        <w:rPr>
          <w:b/>
          <w:color w:val="000000"/>
          <w:sz w:val="26"/>
          <w:szCs w:val="26"/>
        </w:rPr>
        <w:t>prefix</w:t>
      </w:r>
      <w:r>
        <w:rPr>
          <w:color w:val="000000"/>
          <w:sz w:val="26"/>
          <w:szCs w:val="26"/>
        </w:rPr>
        <w:t xml:space="preserve"> (START_) indicating the beginning.</w:t>
      </w:r>
    </w:p>
    <w:p w14:paraId="74660831" w14:textId="77777777" w:rsidR="0053799F" w:rsidRDefault="00000000">
      <w:pPr>
        <w:numPr>
          <w:ilvl w:val="0"/>
          <w:numId w:val="5"/>
        </w:numPr>
        <w:pBdr>
          <w:top w:val="nil"/>
          <w:left w:val="nil"/>
          <w:bottom w:val="nil"/>
          <w:right w:val="nil"/>
          <w:between w:val="nil"/>
        </w:pBdr>
        <w:shd w:val="clear" w:color="auto" w:fill="FFFFFF"/>
        <w:spacing w:after="280" w:line="360" w:lineRule="auto"/>
        <w:jc w:val="both"/>
        <w:rPr>
          <w:color w:val="000000"/>
          <w:sz w:val="26"/>
          <w:szCs w:val="26"/>
        </w:rPr>
      </w:pPr>
      <w:r>
        <w:rPr>
          <w:color w:val="000000"/>
          <w:sz w:val="26"/>
          <w:szCs w:val="26"/>
        </w:rPr>
        <w:t xml:space="preserve">A </w:t>
      </w:r>
      <w:r>
        <w:rPr>
          <w:b/>
          <w:color w:val="000000"/>
          <w:sz w:val="26"/>
          <w:szCs w:val="26"/>
        </w:rPr>
        <w:t>suffix</w:t>
      </w:r>
      <w:r>
        <w:rPr>
          <w:color w:val="000000"/>
          <w:sz w:val="26"/>
          <w:szCs w:val="26"/>
        </w:rPr>
        <w:t xml:space="preserve"> (_END) indicating the end</w:t>
      </w:r>
      <w:r>
        <w:rPr>
          <w:b/>
          <w:color w:val="000000"/>
          <w:sz w:val="26"/>
          <w:szCs w:val="26"/>
        </w:rPr>
        <w:t xml:space="preserve"> </w:t>
      </w:r>
    </w:p>
    <w:p w14:paraId="09552ABA" w14:textId="77777777" w:rsidR="0053799F" w:rsidRDefault="00000000">
      <w:pPr>
        <w:numPr>
          <w:ilvl w:val="0"/>
          <w:numId w:val="6"/>
        </w:numPr>
        <w:pBdr>
          <w:top w:val="nil"/>
          <w:left w:val="nil"/>
          <w:bottom w:val="nil"/>
          <w:right w:val="nil"/>
          <w:between w:val="nil"/>
        </w:pBdr>
        <w:spacing w:line="360" w:lineRule="auto"/>
        <w:jc w:val="both"/>
        <w:rPr>
          <w:color w:val="000000"/>
          <w:sz w:val="26"/>
          <w:szCs w:val="26"/>
        </w:rPr>
      </w:pPr>
      <w:r>
        <w:rPr>
          <w:color w:val="000000"/>
          <w:sz w:val="26"/>
          <w:szCs w:val="26"/>
        </w:rPr>
        <w:t xml:space="preserve">The decoder’s initial </w:t>
      </w:r>
      <w:r>
        <w:rPr>
          <w:b/>
          <w:color w:val="000000"/>
          <w:sz w:val="26"/>
          <w:szCs w:val="26"/>
        </w:rPr>
        <w:t>Internal State</w:t>
      </w:r>
      <w:r>
        <w:rPr>
          <w:color w:val="000000"/>
          <w:sz w:val="26"/>
          <w:szCs w:val="26"/>
        </w:rPr>
        <w:t xml:space="preserve"> (h0,C0h_0, C_0h0​,C0​) is set to the final </w:t>
      </w:r>
      <w:r>
        <w:rPr>
          <w:b/>
          <w:color w:val="000000"/>
          <w:sz w:val="26"/>
          <w:szCs w:val="26"/>
        </w:rPr>
        <w:t>Internal State</w:t>
      </w:r>
      <w:r>
        <w:rPr>
          <w:color w:val="000000"/>
          <w:sz w:val="26"/>
          <w:szCs w:val="26"/>
        </w:rPr>
        <w:t xml:space="preserve"> of the encoder (hT,CTh_T, C_ThT​,CT​).</w:t>
      </w:r>
    </w:p>
    <w:p w14:paraId="2354DCD7" w14:textId="77777777" w:rsidR="0053799F" w:rsidRDefault="00000000">
      <w:pPr>
        <w:numPr>
          <w:ilvl w:val="0"/>
          <w:numId w:val="6"/>
        </w:numPr>
        <w:pBdr>
          <w:top w:val="nil"/>
          <w:left w:val="nil"/>
          <w:bottom w:val="nil"/>
          <w:right w:val="nil"/>
          <w:between w:val="nil"/>
        </w:pBdr>
        <w:shd w:val="clear" w:color="auto" w:fill="FFFFFF"/>
        <w:spacing w:after="280" w:line="360" w:lineRule="auto"/>
        <w:jc w:val="both"/>
        <w:rPr>
          <w:color w:val="000000"/>
          <w:sz w:val="26"/>
          <w:szCs w:val="26"/>
        </w:rPr>
      </w:pPr>
      <w:r>
        <w:rPr>
          <w:color w:val="000000"/>
          <w:sz w:val="26"/>
          <w:szCs w:val="26"/>
        </w:rPr>
        <w:t>At each time step ttt, the decoder:</w:t>
      </w:r>
    </w:p>
    <w:p w14:paraId="09A8F196" w14:textId="77777777" w:rsidR="0053799F" w:rsidRDefault="00000000">
      <w:pPr>
        <w:numPr>
          <w:ilvl w:val="0"/>
          <w:numId w:val="7"/>
        </w:numPr>
        <w:pBdr>
          <w:top w:val="nil"/>
          <w:left w:val="nil"/>
          <w:bottom w:val="nil"/>
          <w:right w:val="nil"/>
          <w:between w:val="nil"/>
        </w:pBdr>
        <w:spacing w:before="280" w:line="360" w:lineRule="auto"/>
        <w:jc w:val="both"/>
        <w:rPr>
          <w:color w:val="000000"/>
          <w:sz w:val="26"/>
          <w:szCs w:val="26"/>
        </w:rPr>
      </w:pPr>
      <w:r>
        <w:rPr>
          <w:color w:val="000000"/>
          <w:sz w:val="26"/>
          <w:szCs w:val="26"/>
        </w:rPr>
        <w:t>Reads one word from the target sequence.</w:t>
      </w:r>
    </w:p>
    <w:p w14:paraId="3148B3ED" w14:textId="77777777" w:rsidR="0053799F" w:rsidRDefault="00000000">
      <w:pPr>
        <w:numPr>
          <w:ilvl w:val="0"/>
          <w:numId w:val="7"/>
        </w:numPr>
        <w:pBdr>
          <w:top w:val="nil"/>
          <w:left w:val="nil"/>
          <w:bottom w:val="nil"/>
          <w:right w:val="nil"/>
          <w:between w:val="nil"/>
        </w:pBdr>
        <w:spacing w:line="360" w:lineRule="auto"/>
        <w:jc w:val="both"/>
        <w:rPr>
          <w:color w:val="000000"/>
          <w:sz w:val="26"/>
          <w:szCs w:val="26"/>
        </w:rPr>
      </w:pPr>
      <w:r>
        <w:rPr>
          <w:color w:val="000000"/>
          <w:sz w:val="26"/>
          <w:szCs w:val="26"/>
        </w:rPr>
        <w:t xml:space="preserve">Produces a </w:t>
      </w:r>
      <w:r>
        <w:rPr>
          <w:b/>
          <w:color w:val="000000"/>
          <w:sz w:val="26"/>
          <w:szCs w:val="26"/>
        </w:rPr>
        <w:t>predicted word (yt′y_t'yt′​)</w:t>
      </w:r>
      <w:r>
        <w:rPr>
          <w:color w:val="000000"/>
          <w:sz w:val="26"/>
          <w:szCs w:val="26"/>
        </w:rPr>
        <w:t xml:space="preserve"> and updates the </w:t>
      </w:r>
      <w:r>
        <w:rPr>
          <w:b/>
          <w:color w:val="000000"/>
          <w:sz w:val="26"/>
          <w:szCs w:val="26"/>
        </w:rPr>
        <w:t>Internal State (ht,Cth_t, C_tht​,Ct​)</w:t>
      </w:r>
      <w:r>
        <w:rPr>
          <w:color w:val="000000"/>
          <w:sz w:val="26"/>
          <w:szCs w:val="26"/>
        </w:rPr>
        <w:t>.</w:t>
      </w:r>
    </w:p>
    <w:p w14:paraId="4D2B59EC" w14:textId="77777777" w:rsidR="0053799F" w:rsidRDefault="00000000">
      <w:pPr>
        <w:numPr>
          <w:ilvl w:val="0"/>
          <w:numId w:val="7"/>
        </w:numPr>
        <w:pBdr>
          <w:top w:val="nil"/>
          <w:left w:val="nil"/>
          <w:bottom w:val="nil"/>
          <w:right w:val="nil"/>
          <w:between w:val="nil"/>
        </w:pBdr>
        <w:spacing w:line="360" w:lineRule="auto"/>
        <w:jc w:val="both"/>
        <w:rPr>
          <w:color w:val="000000"/>
          <w:sz w:val="26"/>
          <w:szCs w:val="26"/>
        </w:rPr>
      </w:pPr>
      <w:r>
        <w:rPr>
          <w:color w:val="000000"/>
          <w:sz w:val="26"/>
          <w:szCs w:val="26"/>
        </w:rPr>
        <w:t xml:space="preserve">The updated </w:t>
      </w:r>
      <w:r>
        <w:rPr>
          <w:b/>
          <w:color w:val="000000"/>
          <w:sz w:val="26"/>
          <w:szCs w:val="26"/>
        </w:rPr>
        <w:t>Internal State</w:t>
      </w:r>
      <w:r>
        <w:rPr>
          <w:color w:val="000000"/>
          <w:sz w:val="26"/>
          <w:szCs w:val="26"/>
        </w:rPr>
        <w:t xml:space="preserve"> is used in the next time step.</w:t>
      </w:r>
    </w:p>
    <w:p w14:paraId="13258FE0" w14:textId="77777777" w:rsidR="0053799F" w:rsidRDefault="00000000">
      <w:pPr>
        <w:numPr>
          <w:ilvl w:val="0"/>
          <w:numId w:val="7"/>
        </w:numPr>
        <w:pBdr>
          <w:top w:val="nil"/>
          <w:left w:val="nil"/>
          <w:bottom w:val="nil"/>
          <w:right w:val="nil"/>
          <w:between w:val="nil"/>
        </w:pBdr>
        <w:spacing w:line="360" w:lineRule="auto"/>
        <w:jc w:val="both"/>
        <w:rPr>
          <w:color w:val="000000"/>
          <w:sz w:val="26"/>
          <w:szCs w:val="26"/>
        </w:rPr>
      </w:pPr>
      <w:r>
        <w:rPr>
          <w:color w:val="000000"/>
          <w:sz w:val="26"/>
          <w:szCs w:val="26"/>
        </w:rPr>
        <w:t xml:space="preserve">The predicted word (yt′y_t'yt′​) is compared with the actual target word to calculate the </w:t>
      </w:r>
      <w:r>
        <w:rPr>
          <w:b/>
          <w:color w:val="000000"/>
          <w:sz w:val="26"/>
          <w:szCs w:val="26"/>
        </w:rPr>
        <w:t>error</w:t>
      </w:r>
      <w:r>
        <w:rPr>
          <w:color w:val="000000"/>
          <w:sz w:val="26"/>
          <w:szCs w:val="26"/>
        </w:rPr>
        <w:t xml:space="preserve"> </w:t>
      </w:r>
    </w:p>
    <w:p w14:paraId="230D2F63" w14:textId="77777777" w:rsidR="0053799F" w:rsidRDefault="00000000">
      <w:pPr>
        <w:numPr>
          <w:ilvl w:val="0"/>
          <w:numId w:val="8"/>
        </w:numPr>
        <w:pBdr>
          <w:top w:val="nil"/>
          <w:left w:val="nil"/>
          <w:bottom w:val="nil"/>
          <w:right w:val="nil"/>
          <w:between w:val="nil"/>
        </w:pBdr>
        <w:spacing w:line="360" w:lineRule="auto"/>
        <w:jc w:val="both"/>
        <w:rPr>
          <w:color w:val="000000"/>
          <w:sz w:val="26"/>
          <w:szCs w:val="26"/>
        </w:rPr>
      </w:pPr>
      <w:r>
        <w:rPr>
          <w:color w:val="000000"/>
          <w:sz w:val="26"/>
          <w:szCs w:val="26"/>
        </w:rPr>
        <w:t>Backpropagation</w:t>
      </w:r>
    </w:p>
    <w:p w14:paraId="4BDFA67B" w14:textId="77777777" w:rsidR="0053799F" w:rsidRDefault="00000000">
      <w:pPr>
        <w:numPr>
          <w:ilvl w:val="0"/>
          <w:numId w:val="9"/>
        </w:numPr>
        <w:pBdr>
          <w:top w:val="nil"/>
          <w:left w:val="nil"/>
          <w:bottom w:val="nil"/>
          <w:right w:val="nil"/>
          <w:between w:val="nil"/>
        </w:pBdr>
        <w:spacing w:line="360" w:lineRule="auto"/>
        <w:jc w:val="both"/>
        <w:rPr>
          <w:color w:val="000000"/>
          <w:sz w:val="26"/>
          <w:szCs w:val="26"/>
        </w:rPr>
      </w:pPr>
      <w:r>
        <w:rPr>
          <w:color w:val="000000"/>
          <w:sz w:val="26"/>
          <w:szCs w:val="26"/>
        </w:rPr>
        <w:t>The error is backpropagated through the model to adjust its weights and minimize the loss.</w:t>
      </w:r>
    </w:p>
    <w:p w14:paraId="5E029B64" w14:textId="77777777" w:rsidR="0053799F" w:rsidRDefault="00000000">
      <w:pPr>
        <w:numPr>
          <w:ilvl w:val="0"/>
          <w:numId w:val="8"/>
        </w:numPr>
        <w:pBdr>
          <w:top w:val="nil"/>
          <w:left w:val="nil"/>
          <w:bottom w:val="nil"/>
          <w:right w:val="nil"/>
          <w:between w:val="nil"/>
        </w:pBdr>
        <w:spacing w:after="280" w:line="360" w:lineRule="auto"/>
        <w:jc w:val="both"/>
        <w:rPr>
          <w:color w:val="000000"/>
          <w:sz w:val="26"/>
          <w:szCs w:val="26"/>
        </w:rPr>
      </w:pPr>
      <w:r>
        <w:rPr>
          <w:color w:val="000000"/>
          <w:sz w:val="26"/>
          <w:szCs w:val="26"/>
        </w:rPr>
        <w:lastRenderedPageBreak/>
        <w:t xml:space="preserve">The </w:t>
      </w:r>
      <w:r>
        <w:rPr>
          <w:b/>
          <w:color w:val="000000"/>
          <w:sz w:val="26"/>
          <w:szCs w:val="26"/>
        </w:rPr>
        <w:t>Internal State</w:t>
      </w:r>
      <w:r>
        <w:rPr>
          <w:color w:val="000000"/>
          <w:sz w:val="26"/>
          <w:szCs w:val="26"/>
        </w:rPr>
        <w:t xml:space="preserve"> from the decoder's last LSTM cell is discarded as it is not needed.</w:t>
      </w:r>
    </w:p>
    <w:p w14:paraId="25103BF3" w14:textId="77777777" w:rsidR="0053799F" w:rsidRDefault="00000000">
      <w:pPr>
        <w:spacing w:before="280" w:after="280" w:line="360" w:lineRule="auto"/>
        <w:ind w:left="360"/>
        <w:jc w:val="both"/>
        <w:rPr>
          <w:color w:val="000000"/>
          <w:sz w:val="26"/>
          <w:szCs w:val="26"/>
        </w:rPr>
      </w:pPr>
      <w:r>
        <w:rPr>
          <w:sz w:val="26"/>
          <w:szCs w:val="26"/>
        </w:rPr>
        <w:t>This training process ensures that the encoder learns to represent the input sequence effectively, and the decoder learns to generate the correct output sequence.</w:t>
      </w:r>
    </w:p>
    <w:p w14:paraId="7AD88CF9" w14:textId="77777777" w:rsidR="0053799F" w:rsidRDefault="00000000">
      <w:pPr>
        <w:shd w:val="clear" w:color="auto" w:fill="FFFFFF"/>
        <w:spacing w:after="280"/>
        <w:jc w:val="both"/>
      </w:pPr>
      <w:r>
        <w:rPr>
          <w:noProof/>
        </w:rPr>
        <w:drawing>
          <wp:inline distT="0" distB="0" distL="0" distR="0" wp14:anchorId="157C3718" wp14:editId="595A4133">
            <wp:extent cx="5943600" cy="2162810"/>
            <wp:effectExtent l="0" t="0" r="0" b="0"/>
            <wp:docPr id="5" name="image6.png" descr="https://tiensu.github.io/images/post/encoder_decoder_train.png"/>
            <wp:cNvGraphicFramePr/>
            <a:graphic xmlns:a="http://schemas.openxmlformats.org/drawingml/2006/main">
              <a:graphicData uri="http://schemas.openxmlformats.org/drawingml/2006/picture">
                <pic:pic xmlns:pic="http://schemas.openxmlformats.org/drawingml/2006/picture">
                  <pic:nvPicPr>
                    <pic:cNvPr id="0" name="image6.png" descr="https://tiensu.github.io/images/post/encoder_decoder_train.png"/>
                    <pic:cNvPicPr preferRelativeResize="0"/>
                  </pic:nvPicPr>
                  <pic:blipFill>
                    <a:blip r:embed="rId8"/>
                    <a:srcRect/>
                    <a:stretch>
                      <a:fillRect/>
                    </a:stretch>
                  </pic:blipFill>
                  <pic:spPr>
                    <a:xfrm>
                      <a:off x="0" y="0"/>
                      <a:ext cx="5943600" cy="2162810"/>
                    </a:xfrm>
                    <a:prstGeom prst="rect">
                      <a:avLst/>
                    </a:prstGeom>
                    <a:ln/>
                  </pic:spPr>
                </pic:pic>
              </a:graphicData>
            </a:graphic>
          </wp:inline>
        </w:drawing>
      </w:r>
    </w:p>
    <w:p w14:paraId="60A53965" w14:textId="77777777" w:rsidR="0053799F" w:rsidRDefault="00000000">
      <w:pPr>
        <w:pStyle w:val="Heading2"/>
        <w:shd w:val="clear" w:color="auto" w:fill="FFFFFF"/>
        <w:spacing w:after="280"/>
        <w:jc w:val="both"/>
      </w:pPr>
      <w:bookmarkStart w:id="7" w:name="_2oofo7ef99uw" w:colFirst="0" w:colLast="0"/>
      <w:bookmarkEnd w:id="7"/>
      <w:r>
        <w:t>2.2 Prediction Process</w:t>
      </w:r>
    </w:p>
    <w:p w14:paraId="3D97CB28" w14:textId="77777777" w:rsidR="0053799F" w:rsidRDefault="00000000">
      <w:pPr>
        <w:pBdr>
          <w:top w:val="nil"/>
          <w:left w:val="nil"/>
          <w:bottom w:val="nil"/>
          <w:right w:val="nil"/>
          <w:between w:val="nil"/>
        </w:pBdr>
        <w:shd w:val="clear" w:color="auto" w:fill="FFFFFF"/>
        <w:spacing w:after="280" w:line="360" w:lineRule="auto"/>
        <w:ind w:left="360"/>
        <w:jc w:val="both"/>
        <w:rPr>
          <w:color w:val="000000"/>
          <w:sz w:val="26"/>
          <w:szCs w:val="26"/>
        </w:rPr>
      </w:pPr>
      <w:r>
        <w:rPr>
          <w:color w:val="000000"/>
          <w:sz w:val="26"/>
          <w:szCs w:val="26"/>
        </w:rPr>
        <w:t xml:space="preserve">The </w:t>
      </w:r>
      <w:r>
        <w:rPr>
          <w:b/>
          <w:color w:val="000000"/>
          <w:sz w:val="26"/>
          <w:szCs w:val="26"/>
        </w:rPr>
        <w:t>prediction process</w:t>
      </w:r>
      <w:r>
        <w:rPr>
          <w:color w:val="000000"/>
          <w:sz w:val="26"/>
          <w:szCs w:val="26"/>
        </w:rPr>
        <w:t xml:space="preserve"> for the Seq2Seq model involves the following steps:</w:t>
      </w:r>
    </w:p>
    <w:p w14:paraId="035993DA" w14:textId="77777777" w:rsidR="0053799F" w:rsidRDefault="00000000">
      <w:pPr>
        <w:pBdr>
          <w:top w:val="nil"/>
          <w:left w:val="nil"/>
          <w:bottom w:val="nil"/>
          <w:right w:val="nil"/>
          <w:between w:val="nil"/>
        </w:pBdr>
        <w:shd w:val="clear" w:color="auto" w:fill="FFFFFF"/>
        <w:spacing w:after="280" w:line="360" w:lineRule="auto"/>
        <w:ind w:left="360"/>
        <w:jc w:val="both"/>
        <w:rPr>
          <w:color w:val="000000"/>
          <w:sz w:val="26"/>
          <w:szCs w:val="26"/>
        </w:rPr>
      </w:pPr>
      <w:r>
        <w:rPr>
          <w:b/>
          <w:color w:val="000000"/>
          <w:sz w:val="26"/>
          <w:szCs w:val="26"/>
        </w:rPr>
        <w:t>Encoder</w:t>
      </w:r>
      <w:r>
        <w:rPr>
          <w:color w:val="000000"/>
          <w:sz w:val="26"/>
          <w:szCs w:val="26"/>
        </w:rPr>
        <w:t>:</w:t>
      </w:r>
    </w:p>
    <w:p w14:paraId="1E89CF44" w14:textId="77777777" w:rsidR="0053799F" w:rsidRDefault="00000000">
      <w:pPr>
        <w:numPr>
          <w:ilvl w:val="0"/>
          <w:numId w:val="10"/>
        </w:numPr>
        <w:pBdr>
          <w:top w:val="nil"/>
          <w:left w:val="nil"/>
          <w:bottom w:val="nil"/>
          <w:right w:val="nil"/>
          <w:between w:val="nil"/>
        </w:pBdr>
        <w:spacing w:line="360" w:lineRule="auto"/>
        <w:jc w:val="both"/>
        <w:rPr>
          <w:color w:val="000000"/>
          <w:sz w:val="26"/>
          <w:szCs w:val="26"/>
        </w:rPr>
      </w:pPr>
      <w:r>
        <w:rPr>
          <w:color w:val="000000"/>
          <w:sz w:val="26"/>
          <w:szCs w:val="26"/>
        </w:rPr>
        <w:t>The encoder's behavior during prediction is the same as during training:</w:t>
      </w:r>
    </w:p>
    <w:p w14:paraId="27E1189B" w14:textId="77777777" w:rsidR="0053799F" w:rsidRDefault="00000000">
      <w:pPr>
        <w:numPr>
          <w:ilvl w:val="0"/>
          <w:numId w:val="11"/>
        </w:numPr>
        <w:pBdr>
          <w:top w:val="nil"/>
          <w:left w:val="nil"/>
          <w:bottom w:val="nil"/>
          <w:right w:val="nil"/>
          <w:between w:val="nil"/>
        </w:pBdr>
        <w:spacing w:line="360" w:lineRule="auto"/>
        <w:jc w:val="both"/>
        <w:rPr>
          <w:color w:val="000000"/>
          <w:sz w:val="26"/>
          <w:szCs w:val="26"/>
        </w:rPr>
      </w:pPr>
      <w:r>
        <w:rPr>
          <w:color w:val="000000"/>
          <w:sz w:val="26"/>
          <w:szCs w:val="26"/>
        </w:rPr>
        <w:t>It processes the entire input sequence step by step.</w:t>
      </w:r>
    </w:p>
    <w:p w14:paraId="0179AEEE" w14:textId="77777777" w:rsidR="0053799F" w:rsidRDefault="00000000">
      <w:pPr>
        <w:numPr>
          <w:ilvl w:val="0"/>
          <w:numId w:val="11"/>
        </w:numPr>
        <w:pBdr>
          <w:top w:val="nil"/>
          <w:left w:val="nil"/>
          <w:bottom w:val="nil"/>
          <w:right w:val="nil"/>
          <w:between w:val="nil"/>
        </w:pBdr>
        <w:spacing w:after="280" w:line="360" w:lineRule="auto"/>
        <w:jc w:val="both"/>
        <w:rPr>
          <w:color w:val="000000"/>
          <w:sz w:val="26"/>
          <w:szCs w:val="26"/>
        </w:rPr>
      </w:pPr>
      <w:r>
        <w:rPr>
          <w:color w:val="000000"/>
          <w:sz w:val="26"/>
          <w:szCs w:val="26"/>
        </w:rPr>
        <w:t xml:space="preserve">The final </w:t>
      </w:r>
      <w:r>
        <w:rPr>
          <w:b/>
          <w:color w:val="000000"/>
          <w:sz w:val="26"/>
          <w:szCs w:val="26"/>
        </w:rPr>
        <w:t>Internal State</w:t>
      </w:r>
      <w:r>
        <w:rPr>
          <w:color w:val="000000"/>
          <w:sz w:val="26"/>
          <w:szCs w:val="26"/>
        </w:rPr>
        <w:t xml:space="preserve"> (hT,CTh_T, C_ThT​,CT​) from the encoder is passed to the decoder as its initial state.</w:t>
      </w:r>
    </w:p>
    <w:p w14:paraId="343891EA" w14:textId="77777777" w:rsidR="0053799F" w:rsidRDefault="00000000">
      <w:pPr>
        <w:spacing w:before="280" w:after="280" w:line="360" w:lineRule="auto"/>
        <w:ind w:firstLine="360"/>
        <w:jc w:val="both"/>
        <w:rPr>
          <w:sz w:val="26"/>
          <w:szCs w:val="26"/>
        </w:rPr>
      </w:pPr>
      <w:r>
        <w:rPr>
          <w:b/>
          <w:sz w:val="26"/>
          <w:szCs w:val="26"/>
        </w:rPr>
        <w:t>Decoder</w:t>
      </w:r>
      <w:r>
        <w:rPr>
          <w:sz w:val="26"/>
          <w:szCs w:val="26"/>
        </w:rPr>
        <w:t>:</w:t>
      </w:r>
    </w:p>
    <w:p w14:paraId="79429359" w14:textId="77777777" w:rsidR="0053799F" w:rsidRDefault="00000000">
      <w:pPr>
        <w:spacing w:before="280" w:after="280" w:line="360" w:lineRule="auto"/>
        <w:ind w:firstLine="360"/>
        <w:jc w:val="both"/>
        <w:rPr>
          <w:sz w:val="26"/>
          <w:szCs w:val="26"/>
        </w:rPr>
      </w:pPr>
      <w:r>
        <w:rPr>
          <w:sz w:val="26"/>
          <w:szCs w:val="26"/>
        </w:rPr>
        <w:t>The decoder works differently during prediction compared to training. The steps are as follows:</w:t>
      </w:r>
    </w:p>
    <w:p w14:paraId="0A1BC4C5" w14:textId="77777777" w:rsidR="0053799F" w:rsidRDefault="00000000">
      <w:pPr>
        <w:numPr>
          <w:ilvl w:val="0"/>
          <w:numId w:val="12"/>
        </w:numPr>
        <w:spacing w:before="280" w:line="360" w:lineRule="auto"/>
        <w:jc w:val="both"/>
        <w:rPr>
          <w:sz w:val="26"/>
          <w:szCs w:val="26"/>
        </w:rPr>
      </w:pPr>
      <w:r>
        <w:rPr>
          <w:b/>
          <w:sz w:val="26"/>
          <w:szCs w:val="26"/>
        </w:rPr>
        <w:t>Initialization</w:t>
      </w:r>
      <w:r>
        <w:rPr>
          <w:sz w:val="26"/>
          <w:szCs w:val="26"/>
        </w:rPr>
        <w:t>:</w:t>
      </w:r>
    </w:p>
    <w:p w14:paraId="665865FF" w14:textId="77777777" w:rsidR="0053799F" w:rsidRDefault="00000000">
      <w:pPr>
        <w:numPr>
          <w:ilvl w:val="1"/>
          <w:numId w:val="12"/>
        </w:numPr>
        <w:spacing w:line="360" w:lineRule="auto"/>
        <w:jc w:val="both"/>
      </w:pPr>
      <w:r>
        <w:rPr>
          <w:sz w:val="26"/>
          <w:szCs w:val="26"/>
        </w:rPr>
        <w:lastRenderedPageBreak/>
        <w:t xml:space="preserve">The initial </w:t>
      </w:r>
      <w:r>
        <w:rPr>
          <w:b/>
          <w:sz w:val="26"/>
          <w:szCs w:val="26"/>
        </w:rPr>
        <w:t>Internal State</w:t>
      </w:r>
      <w:r>
        <w:rPr>
          <w:sz w:val="26"/>
          <w:szCs w:val="26"/>
        </w:rPr>
        <w:t xml:space="preserve"> (h0,C0h_0, C_0h0​,C0​) of the decoder is set to the final </w:t>
      </w:r>
      <w:r>
        <w:rPr>
          <w:b/>
          <w:sz w:val="26"/>
          <w:szCs w:val="26"/>
        </w:rPr>
        <w:t>Internal State</w:t>
      </w:r>
      <w:r>
        <w:rPr>
          <w:sz w:val="26"/>
          <w:szCs w:val="26"/>
        </w:rPr>
        <w:t xml:space="preserve"> from the encoder (hT,CTh_T, C_ThT​,CT​).</w:t>
      </w:r>
    </w:p>
    <w:p w14:paraId="684DDCD3" w14:textId="77777777" w:rsidR="0053799F" w:rsidRDefault="00000000">
      <w:pPr>
        <w:numPr>
          <w:ilvl w:val="0"/>
          <w:numId w:val="12"/>
        </w:numPr>
        <w:spacing w:line="360" w:lineRule="auto"/>
        <w:jc w:val="both"/>
        <w:rPr>
          <w:sz w:val="26"/>
          <w:szCs w:val="26"/>
        </w:rPr>
      </w:pPr>
      <w:r>
        <w:rPr>
          <w:b/>
          <w:sz w:val="26"/>
          <w:szCs w:val="26"/>
        </w:rPr>
        <w:t>Starting Input</w:t>
      </w:r>
      <w:r>
        <w:rPr>
          <w:sz w:val="26"/>
          <w:szCs w:val="26"/>
        </w:rPr>
        <w:t>:</w:t>
      </w:r>
    </w:p>
    <w:p w14:paraId="0E1D67CB" w14:textId="77777777" w:rsidR="0053799F" w:rsidRDefault="00000000">
      <w:pPr>
        <w:numPr>
          <w:ilvl w:val="1"/>
          <w:numId w:val="12"/>
        </w:numPr>
        <w:spacing w:line="360" w:lineRule="auto"/>
        <w:jc w:val="both"/>
      </w:pPr>
      <w:r>
        <w:rPr>
          <w:sz w:val="26"/>
          <w:szCs w:val="26"/>
        </w:rPr>
        <w:t>The input for the first time step of the decoder is always the special token START_.</w:t>
      </w:r>
    </w:p>
    <w:p w14:paraId="192381C2" w14:textId="77777777" w:rsidR="0053799F" w:rsidRDefault="00000000">
      <w:pPr>
        <w:numPr>
          <w:ilvl w:val="0"/>
          <w:numId w:val="12"/>
        </w:numPr>
        <w:spacing w:line="360" w:lineRule="auto"/>
        <w:jc w:val="both"/>
        <w:rPr>
          <w:sz w:val="26"/>
          <w:szCs w:val="26"/>
        </w:rPr>
      </w:pPr>
      <w:r>
        <w:rPr>
          <w:b/>
          <w:sz w:val="26"/>
          <w:szCs w:val="26"/>
        </w:rPr>
        <w:t>Generating Words</w:t>
      </w:r>
      <w:r>
        <w:rPr>
          <w:sz w:val="26"/>
          <w:szCs w:val="26"/>
        </w:rPr>
        <w:t>:</w:t>
      </w:r>
    </w:p>
    <w:p w14:paraId="0235ACFF" w14:textId="77777777" w:rsidR="0053799F" w:rsidRDefault="00000000">
      <w:pPr>
        <w:numPr>
          <w:ilvl w:val="1"/>
          <w:numId w:val="12"/>
        </w:numPr>
        <w:spacing w:line="360" w:lineRule="auto"/>
        <w:jc w:val="both"/>
      </w:pPr>
      <w:r>
        <w:rPr>
          <w:sz w:val="26"/>
          <w:szCs w:val="26"/>
        </w:rPr>
        <w:t>At each time step:</w:t>
      </w:r>
    </w:p>
    <w:p w14:paraId="603A6AFB" w14:textId="77777777" w:rsidR="0053799F" w:rsidRDefault="00000000">
      <w:pPr>
        <w:numPr>
          <w:ilvl w:val="2"/>
          <w:numId w:val="12"/>
        </w:numPr>
        <w:spacing w:line="360" w:lineRule="auto"/>
        <w:jc w:val="both"/>
      </w:pPr>
      <w:r>
        <w:rPr>
          <w:sz w:val="26"/>
          <w:szCs w:val="26"/>
        </w:rPr>
        <w:t>The decoder's LSTM cell generates a predicted word (yt′y_t'yt′​).</w:t>
      </w:r>
    </w:p>
    <w:p w14:paraId="3C270FCE" w14:textId="77777777" w:rsidR="0053799F" w:rsidRDefault="00000000">
      <w:pPr>
        <w:numPr>
          <w:ilvl w:val="2"/>
          <w:numId w:val="12"/>
        </w:numPr>
        <w:spacing w:line="360" w:lineRule="auto"/>
        <w:jc w:val="both"/>
      </w:pPr>
      <w:r>
        <w:rPr>
          <w:sz w:val="26"/>
          <w:szCs w:val="26"/>
        </w:rPr>
        <w:t xml:space="preserve">The </w:t>
      </w:r>
      <w:r>
        <w:rPr>
          <w:b/>
          <w:sz w:val="26"/>
          <w:szCs w:val="26"/>
        </w:rPr>
        <w:t>Internal State</w:t>
      </w:r>
      <w:r>
        <w:rPr>
          <w:sz w:val="26"/>
          <w:szCs w:val="26"/>
        </w:rPr>
        <w:t xml:space="preserve"> (ht,Cth_t, C_tht​,Ct​) is updated and passed to the next time step.</w:t>
      </w:r>
    </w:p>
    <w:p w14:paraId="41961C8A" w14:textId="77777777" w:rsidR="0053799F" w:rsidRDefault="00000000">
      <w:pPr>
        <w:numPr>
          <w:ilvl w:val="0"/>
          <w:numId w:val="12"/>
        </w:numPr>
        <w:spacing w:line="360" w:lineRule="auto"/>
        <w:jc w:val="both"/>
        <w:rPr>
          <w:sz w:val="26"/>
          <w:szCs w:val="26"/>
        </w:rPr>
      </w:pPr>
      <w:r>
        <w:rPr>
          <w:b/>
          <w:sz w:val="26"/>
          <w:szCs w:val="26"/>
        </w:rPr>
        <w:t>Feedback Loop</w:t>
      </w:r>
      <w:r>
        <w:rPr>
          <w:sz w:val="26"/>
          <w:szCs w:val="26"/>
        </w:rPr>
        <w:t>:</w:t>
      </w:r>
    </w:p>
    <w:p w14:paraId="36D1B7A5" w14:textId="77777777" w:rsidR="0053799F" w:rsidRDefault="00000000">
      <w:pPr>
        <w:numPr>
          <w:ilvl w:val="1"/>
          <w:numId w:val="12"/>
        </w:numPr>
        <w:spacing w:line="360" w:lineRule="auto"/>
        <w:jc w:val="both"/>
      </w:pPr>
      <w:r>
        <w:rPr>
          <w:sz w:val="26"/>
          <w:szCs w:val="26"/>
        </w:rPr>
        <w:t>The predicted word (yt′y_t'yt′​) from the current time step is used as the input for the next time step.</w:t>
      </w:r>
    </w:p>
    <w:p w14:paraId="267F02CB" w14:textId="77777777" w:rsidR="0053799F" w:rsidRDefault="00000000">
      <w:pPr>
        <w:numPr>
          <w:ilvl w:val="0"/>
          <w:numId w:val="12"/>
        </w:numPr>
        <w:spacing w:line="360" w:lineRule="auto"/>
        <w:jc w:val="both"/>
        <w:rPr>
          <w:sz w:val="26"/>
          <w:szCs w:val="26"/>
        </w:rPr>
      </w:pPr>
      <w:r>
        <w:rPr>
          <w:b/>
          <w:sz w:val="26"/>
          <w:szCs w:val="26"/>
        </w:rPr>
        <w:t>Termination</w:t>
      </w:r>
      <w:r>
        <w:rPr>
          <w:sz w:val="26"/>
          <w:szCs w:val="26"/>
        </w:rPr>
        <w:t>:</w:t>
      </w:r>
    </w:p>
    <w:p w14:paraId="719AF504" w14:textId="77777777" w:rsidR="0053799F" w:rsidRDefault="00000000">
      <w:pPr>
        <w:numPr>
          <w:ilvl w:val="1"/>
          <w:numId w:val="12"/>
        </w:numPr>
        <w:spacing w:after="280" w:line="360" w:lineRule="auto"/>
        <w:jc w:val="both"/>
      </w:pPr>
      <w:r>
        <w:rPr>
          <w:sz w:val="26"/>
          <w:szCs w:val="26"/>
        </w:rPr>
        <w:t>The prediction process continues until the decoder generates the special token _END, which signifies the end of the sequence.</w:t>
      </w:r>
    </w:p>
    <w:p w14:paraId="60B6A166" w14:textId="77777777" w:rsidR="0053799F" w:rsidRDefault="00000000">
      <w:pPr>
        <w:spacing w:before="280" w:after="280" w:line="360" w:lineRule="auto"/>
        <w:ind w:firstLine="360"/>
        <w:jc w:val="both"/>
        <w:rPr>
          <w:sz w:val="26"/>
          <w:szCs w:val="26"/>
        </w:rPr>
      </w:pPr>
      <w:r>
        <w:rPr>
          <w:sz w:val="26"/>
          <w:szCs w:val="26"/>
        </w:rPr>
        <w:t>This iterative process allows the decoder to generate an entire output sequence one word at a time based on the context provided by the encoder and its own previous predictions.</w:t>
      </w:r>
    </w:p>
    <w:p w14:paraId="595AA523" w14:textId="77777777" w:rsidR="0053799F" w:rsidRDefault="00000000">
      <w:pPr>
        <w:pBdr>
          <w:top w:val="nil"/>
          <w:left w:val="nil"/>
          <w:bottom w:val="nil"/>
          <w:right w:val="nil"/>
          <w:between w:val="nil"/>
        </w:pBdr>
        <w:shd w:val="clear" w:color="auto" w:fill="FFFFFF"/>
        <w:spacing w:after="280" w:line="360" w:lineRule="auto"/>
        <w:ind w:left="360"/>
        <w:jc w:val="both"/>
        <w:rPr>
          <w:color w:val="000000"/>
          <w:sz w:val="26"/>
          <w:szCs w:val="26"/>
        </w:rPr>
      </w:pPr>
      <w:r>
        <w:rPr>
          <w:noProof/>
          <w:color w:val="000000"/>
          <w:sz w:val="26"/>
          <w:szCs w:val="26"/>
        </w:rPr>
        <w:drawing>
          <wp:inline distT="0" distB="0" distL="0" distR="0" wp14:anchorId="768430AE" wp14:editId="484C81FD">
            <wp:extent cx="5943600" cy="2149611"/>
            <wp:effectExtent l="0" t="0" r="0" b="0"/>
            <wp:docPr id="4" name="image4.png" descr="https://tiensu.github.io/images/post/encoder_decoder_predict.png"/>
            <wp:cNvGraphicFramePr/>
            <a:graphic xmlns:a="http://schemas.openxmlformats.org/drawingml/2006/main">
              <a:graphicData uri="http://schemas.openxmlformats.org/drawingml/2006/picture">
                <pic:pic xmlns:pic="http://schemas.openxmlformats.org/drawingml/2006/picture">
                  <pic:nvPicPr>
                    <pic:cNvPr id="0" name="image4.png" descr="https://tiensu.github.io/images/post/encoder_decoder_predict.png"/>
                    <pic:cNvPicPr preferRelativeResize="0"/>
                  </pic:nvPicPr>
                  <pic:blipFill>
                    <a:blip r:embed="rId9"/>
                    <a:srcRect/>
                    <a:stretch>
                      <a:fillRect/>
                    </a:stretch>
                  </pic:blipFill>
                  <pic:spPr>
                    <a:xfrm>
                      <a:off x="0" y="0"/>
                      <a:ext cx="5943600" cy="2149611"/>
                    </a:xfrm>
                    <a:prstGeom prst="rect">
                      <a:avLst/>
                    </a:prstGeom>
                    <a:ln/>
                  </pic:spPr>
                </pic:pic>
              </a:graphicData>
            </a:graphic>
          </wp:inline>
        </w:drawing>
      </w:r>
    </w:p>
    <w:p w14:paraId="057E1CD0" w14:textId="77777777" w:rsidR="0053799F" w:rsidRDefault="00000000">
      <w:pPr>
        <w:pStyle w:val="Heading1"/>
        <w:shd w:val="clear" w:color="auto" w:fill="FFFFFF"/>
        <w:spacing w:after="280"/>
      </w:pPr>
      <w:bookmarkStart w:id="8" w:name="_1o3zrx3s6iv" w:colFirst="0" w:colLast="0"/>
      <w:bookmarkEnd w:id="8"/>
      <w:r>
        <w:lastRenderedPageBreak/>
        <w:t xml:space="preserve">3. Limitations of the Seq2Seq Model with Encoder-Decoder </w:t>
      </w:r>
    </w:p>
    <w:p w14:paraId="52241D05" w14:textId="77777777" w:rsidR="0053799F" w:rsidRDefault="00000000">
      <w:pPr>
        <w:pBdr>
          <w:top w:val="nil"/>
          <w:left w:val="nil"/>
          <w:bottom w:val="nil"/>
          <w:right w:val="nil"/>
          <w:between w:val="nil"/>
        </w:pBdr>
        <w:shd w:val="clear" w:color="auto" w:fill="FFFFFF"/>
        <w:spacing w:after="280" w:line="360" w:lineRule="auto"/>
        <w:ind w:firstLine="360"/>
        <w:jc w:val="both"/>
        <w:rPr>
          <w:color w:val="000000"/>
          <w:sz w:val="26"/>
          <w:szCs w:val="26"/>
        </w:rPr>
      </w:pPr>
      <w:r>
        <w:rPr>
          <w:color w:val="000000"/>
          <w:sz w:val="26"/>
          <w:szCs w:val="26"/>
        </w:rPr>
        <w:t>The Encoder-Decoder architecture performs well with short input sequences, but its performance declines as the length of the input sequence increases. Here are the key limitations:</w:t>
      </w:r>
    </w:p>
    <w:p w14:paraId="4E7A3144" w14:textId="77777777" w:rsidR="0053799F" w:rsidRDefault="00000000">
      <w:pPr>
        <w:numPr>
          <w:ilvl w:val="0"/>
          <w:numId w:val="27"/>
        </w:numPr>
        <w:pBdr>
          <w:top w:val="nil"/>
          <w:left w:val="nil"/>
          <w:bottom w:val="nil"/>
          <w:right w:val="nil"/>
          <w:between w:val="nil"/>
        </w:pBdr>
        <w:shd w:val="clear" w:color="auto" w:fill="FFFFFF"/>
        <w:spacing w:line="360" w:lineRule="auto"/>
        <w:jc w:val="both"/>
        <w:rPr>
          <w:b/>
          <w:color w:val="000000"/>
          <w:sz w:val="26"/>
          <w:szCs w:val="26"/>
        </w:rPr>
      </w:pPr>
      <w:r>
        <w:rPr>
          <w:b/>
          <w:color w:val="000000"/>
          <w:sz w:val="26"/>
          <w:szCs w:val="26"/>
        </w:rPr>
        <w:t>Fixed-Length Context Vector:</w:t>
      </w:r>
    </w:p>
    <w:p w14:paraId="40C0DF7C" w14:textId="77777777" w:rsidR="0053799F" w:rsidRDefault="00000000">
      <w:pPr>
        <w:numPr>
          <w:ilvl w:val="1"/>
          <w:numId w:val="13"/>
        </w:numPr>
        <w:pBdr>
          <w:top w:val="nil"/>
          <w:left w:val="nil"/>
          <w:bottom w:val="nil"/>
          <w:right w:val="nil"/>
          <w:between w:val="nil"/>
        </w:pBdr>
        <w:shd w:val="clear" w:color="auto" w:fill="FFFFFF"/>
        <w:spacing w:line="360" w:lineRule="auto"/>
        <w:jc w:val="both"/>
        <w:rPr>
          <w:color w:val="000000"/>
        </w:rPr>
      </w:pPr>
      <w:r>
        <w:rPr>
          <w:color w:val="000000"/>
          <w:sz w:val="26"/>
          <w:szCs w:val="26"/>
        </w:rPr>
        <w:t>The encoder processes the input sequence x1,x2,…,xn{x_1, x_2, \dots, x_n}x1​,x2​,…,xn​ and encodes it into a fixed-length vector (Context Vector), typically the final hidden state (hnh_nhn​).</w:t>
      </w:r>
    </w:p>
    <w:p w14:paraId="424A7376" w14:textId="77777777" w:rsidR="0053799F" w:rsidRDefault="00000000">
      <w:pPr>
        <w:numPr>
          <w:ilvl w:val="1"/>
          <w:numId w:val="13"/>
        </w:numPr>
        <w:pBdr>
          <w:top w:val="nil"/>
          <w:left w:val="nil"/>
          <w:bottom w:val="nil"/>
          <w:right w:val="nil"/>
          <w:between w:val="nil"/>
        </w:pBdr>
        <w:shd w:val="clear" w:color="auto" w:fill="FFFFFF"/>
        <w:spacing w:line="360" w:lineRule="auto"/>
        <w:jc w:val="both"/>
        <w:rPr>
          <w:color w:val="000000"/>
        </w:rPr>
      </w:pPr>
      <w:r>
        <w:rPr>
          <w:color w:val="000000"/>
          <w:sz w:val="26"/>
          <w:szCs w:val="26"/>
        </w:rPr>
        <w:t>Only the final Context Vector (hnh_nhn​) is passed to the decoder for generating the output sequence.</w:t>
      </w:r>
    </w:p>
    <w:p w14:paraId="3D3C406C" w14:textId="77777777" w:rsidR="0053799F" w:rsidRDefault="00000000">
      <w:pPr>
        <w:numPr>
          <w:ilvl w:val="1"/>
          <w:numId w:val="13"/>
        </w:numPr>
        <w:pBdr>
          <w:top w:val="nil"/>
          <w:left w:val="nil"/>
          <w:bottom w:val="nil"/>
          <w:right w:val="nil"/>
          <w:between w:val="nil"/>
        </w:pBdr>
        <w:shd w:val="clear" w:color="auto" w:fill="FFFFFF"/>
        <w:spacing w:line="360" w:lineRule="auto"/>
        <w:jc w:val="both"/>
        <w:rPr>
          <w:color w:val="000000"/>
        </w:rPr>
      </w:pPr>
      <w:r>
        <w:rPr>
          <w:color w:val="000000"/>
          <w:sz w:val="26"/>
          <w:szCs w:val="26"/>
        </w:rPr>
        <w:t>As a result, the entire input sequence's information must be compressed into a single vector, which can lead to information loss, especially for long sequences.</w:t>
      </w:r>
    </w:p>
    <w:p w14:paraId="4B803ECF" w14:textId="77777777" w:rsidR="0053799F" w:rsidRDefault="00000000">
      <w:pPr>
        <w:numPr>
          <w:ilvl w:val="0"/>
          <w:numId w:val="2"/>
        </w:numPr>
        <w:pBdr>
          <w:top w:val="nil"/>
          <w:left w:val="nil"/>
          <w:bottom w:val="nil"/>
          <w:right w:val="nil"/>
          <w:between w:val="nil"/>
        </w:pBdr>
        <w:shd w:val="clear" w:color="auto" w:fill="FFFFFF"/>
        <w:spacing w:line="360" w:lineRule="auto"/>
        <w:jc w:val="both"/>
        <w:rPr>
          <w:b/>
          <w:color w:val="000000"/>
          <w:sz w:val="26"/>
          <w:szCs w:val="26"/>
        </w:rPr>
      </w:pPr>
      <w:r>
        <w:rPr>
          <w:b/>
          <w:color w:val="000000"/>
          <w:sz w:val="26"/>
          <w:szCs w:val="26"/>
        </w:rPr>
        <w:t>Information Loss:</w:t>
      </w:r>
    </w:p>
    <w:p w14:paraId="11F6614C" w14:textId="77777777" w:rsidR="0053799F" w:rsidRDefault="00000000">
      <w:pPr>
        <w:numPr>
          <w:ilvl w:val="1"/>
          <w:numId w:val="13"/>
        </w:numPr>
        <w:pBdr>
          <w:top w:val="nil"/>
          <w:left w:val="nil"/>
          <w:bottom w:val="nil"/>
          <w:right w:val="nil"/>
          <w:between w:val="nil"/>
        </w:pBdr>
        <w:shd w:val="clear" w:color="auto" w:fill="FFFFFF"/>
        <w:spacing w:line="360" w:lineRule="auto"/>
        <w:jc w:val="both"/>
        <w:rPr>
          <w:color w:val="000000"/>
        </w:rPr>
      </w:pPr>
      <w:r>
        <w:rPr>
          <w:color w:val="000000"/>
          <w:sz w:val="26"/>
          <w:szCs w:val="26"/>
        </w:rPr>
        <w:t>For longer input sequences, the Context Vector may not fully capture all the important details of the input. This leads to degraded performance in tasks requiring detailed understanding of the input, such as machine translation or summarization.</w:t>
      </w:r>
    </w:p>
    <w:p w14:paraId="33FF48C6" w14:textId="77777777" w:rsidR="0053799F" w:rsidRDefault="00000000">
      <w:pPr>
        <w:numPr>
          <w:ilvl w:val="0"/>
          <w:numId w:val="1"/>
        </w:numPr>
        <w:pBdr>
          <w:top w:val="nil"/>
          <w:left w:val="nil"/>
          <w:bottom w:val="nil"/>
          <w:right w:val="nil"/>
          <w:between w:val="nil"/>
        </w:pBdr>
        <w:shd w:val="clear" w:color="auto" w:fill="FFFFFF"/>
        <w:spacing w:line="360" w:lineRule="auto"/>
        <w:jc w:val="both"/>
        <w:rPr>
          <w:b/>
          <w:color w:val="000000"/>
          <w:sz w:val="26"/>
          <w:szCs w:val="26"/>
        </w:rPr>
      </w:pPr>
      <w:r>
        <w:rPr>
          <w:b/>
          <w:color w:val="000000"/>
          <w:sz w:val="26"/>
          <w:szCs w:val="26"/>
        </w:rPr>
        <w:t>Inefficient Use of Input Information:</w:t>
      </w:r>
    </w:p>
    <w:p w14:paraId="63979531" w14:textId="77777777" w:rsidR="0053799F" w:rsidRDefault="00000000">
      <w:pPr>
        <w:numPr>
          <w:ilvl w:val="1"/>
          <w:numId w:val="13"/>
        </w:numPr>
        <w:pBdr>
          <w:top w:val="nil"/>
          <w:left w:val="nil"/>
          <w:bottom w:val="nil"/>
          <w:right w:val="nil"/>
          <w:between w:val="nil"/>
        </w:pBdr>
        <w:shd w:val="clear" w:color="auto" w:fill="FFFFFF"/>
        <w:spacing w:after="280" w:line="360" w:lineRule="auto"/>
        <w:jc w:val="both"/>
        <w:rPr>
          <w:color w:val="000000"/>
        </w:rPr>
      </w:pPr>
      <w:r>
        <w:rPr>
          <w:color w:val="000000"/>
          <w:sz w:val="26"/>
          <w:szCs w:val="26"/>
        </w:rPr>
        <w:t>Since only the final Context Vector (hnh_nhn​) is used by the decoder, earlier parts of the input sequence (x1,x2,…x_1, x_2, \dotsx1​,x2​,…) may be underutilized or even ignored.</w:t>
      </w:r>
    </w:p>
    <w:p w14:paraId="49435AA8" w14:textId="77777777" w:rsidR="0053799F" w:rsidRDefault="00000000">
      <w:pPr>
        <w:pBdr>
          <w:top w:val="nil"/>
          <w:left w:val="nil"/>
          <w:bottom w:val="nil"/>
          <w:right w:val="nil"/>
          <w:between w:val="nil"/>
        </w:pBdr>
        <w:shd w:val="clear" w:color="auto" w:fill="FFFFFF"/>
        <w:spacing w:after="280" w:line="360" w:lineRule="auto"/>
        <w:jc w:val="both"/>
        <w:rPr>
          <w:b/>
          <w:color w:val="000000"/>
          <w:sz w:val="26"/>
          <w:szCs w:val="26"/>
        </w:rPr>
      </w:pPr>
      <w:r>
        <w:rPr>
          <w:b/>
          <w:color w:val="000000"/>
          <w:sz w:val="26"/>
          <w:szCs w:val="26"/>
        </w:rPr>
        <w:t>Solution: Attention Mechanism</w:t>
      </w:r>
    </w:p>
    <w:p w14:paraId="37F9C16A" w14:textId="77777777" w:rsidR="0053799F" w:rsidRDefault="00000000">
      <w:pPr>
        <w:pBdr>
          <w:top w:val="nil"/>
          <w:left w:val="nil"/>
          <w:bottom w:val="nil"/>
          <w:right w:val="nil"/>
          <w:between w:val="nil"/>
        </w:pBdr>
        <w:shd w:val="clear" w:color="auto" w:fill="FFFFFF"/>
        <w:spacing w:after="280" w:line="360" w:lineRule="auto"/>
        <w:ind w:firstLine="360"/>
        <w:jc w:val="both"/>
        <w:rPr>
          <w:color w:val="000000"/>
          <w:sz w:val="26"/>
          <w:szCs w:val="26"/>
        </w:rPr>
      </w:pPr>
      <w:r>
        <w:rPr>
          <w:color w:val="000000"/>
          <w:sz w:val="26"/>
          <w:szCs w:val="26"/>
        </w:rPr>
        <w:t>The Attention mechanism was introduced as an effective solution to this limitation. Instead of relying solely on a single Context Vector (hnh_nhn​):</w:t>
      </w:r>
    </w:p>
    <w:p w14:paraId="037DC5F2" w14:textId="77777777" w:rsidR="0053799F" w:rsidRDefault="00000000">
      <w:pPr>
        <w:numPr>
          <w:ilvl w:val="0"/>
          <w:numId w:val="15"/>
        </w:numPr>
        <w:pBdr>
          <w:top w:val="nil"/>
          <w:left w:val="nil"/>
          <w:bottom w:val="nil"/>
          <w:right w:val="nil"/>
          <w:between w:val="nil"/>
        </w:pBdr>
        <w:shd w:val="clear" w:color="auto" w:fill="FFFFFF"/>
        <w:spacing w:line="360" w:lineRule="auto"/>
        <w:jc w:val="both"/>
        <w:rPr>
          <w:color w:val="000000"/>
        </w:rPr>
      </w:pPr>
      <w:r>
        <w:rPr>
          <w:color w:val="000000"/>
          <w:sz w:val="26"/>
          <w:szCs w:val="26"/>
        </w:rPr>
        <w:lastRenderedPageBreak/>
        <w:t>The decoder dynamically attends to all encoder outputs (h1,h2,…,hnh_1, h_2, \dots, h_nh1​,h2​,…,hn​) at each time step.</w:t>
      </w:r>
    </w:p>
    <w:p w14:paraId="0B1F7E81" w14:textId="77777777" w:rsidR="0053799F" w:rsidRDefault="00000000">
      <w:pPr>
        <w:numPr>
          <w:ilvl w:val="0"/>
          <w:numId w:val="15"/>
        </w:numPr>
        <w:pBdr>
          <w:top w:val="nil"/>
          <w:left w:val="nil"/>
          <w:bottom w:val="nil"/>
          <w:right w:val="nil"/>
          <w:between w:val="nil"/>
        </w:pBdr>
        <w:shd w:val="clear" w:color="auto" w:fill="FFFFFF"/>
        <w:spacing w:after="280" w:line="360" w:lineRule="auto"/>
        <w:jc w:val="both"/>
        <w:rPr>
          <w:color w:val="000000"/>
        </w:rPr>
      </w:pPr>
      <w:r>
        <w:rPr>
          <w:color w:val="000000"/>
          <w:sz w:val="26"/>
          <w:szCs w:val="26"/>
        </w:rPr>
        <w:t>This allows the decoder to focus on the most relevant parts of the input sequence during prediction, mitigating the problem of information loss and improving performance on longer sequences.</w:t>
      </w:r>
    </w:p>
    <w:p w14:paraId="5244C712" w14:textId="77777777" w:rsidR="0053799F" w:rsidRDefault="00000000">
      <w:pPr>
        <w:pBdr>
          <w:top w:val="nil"/>
          <w:left w:val="nil"/>
          <w:bottom w:val="nil"/>
          <w:right w:val="nil"/>
          <w:between w:val="nil"/>
        </w:pBdr>
        <w:shd w:val="clear" w:color="auto" w:fill="FFFFFF"/>
        <w:spacing w:after="280" w:line="360" w:lineRule="auto"/>
        <w:ind w:firstLine="360"/>
        <w:jc w:val="both"/>
        <w:rPr>
          <w:color w:val="000000"/>
          <w:sz w:val="26"/>
          <w:szCs w:val="26"/>
        </w:rPr>
      </w:pPr>
      <w:r>
        <w:rPr>
          <w:color w:val="000000"/>
          <w:sz w:val="26"/>
          <w:szCs w:val="26"/>
        </w:rPr>
        <w:t>The integration of Attention has significantly improved the Seq2Seq model's effectiveness, especially in complex tasks like translation and summarization.</w:t>
      </w:r>
    </w:p>
    <w:p w14:paraId="3395DDD3" w14:textId="77777777" w:rsidR="0053799F" w:rsidRDefault="00000000">
      <w:pPr>
        <w:pStyle w:val="Heading2"/>
        <w:shd w:val="clear" w:color="auto" w:fill="FFFFFF"/>
        <w:spacing w:after="280"/>
        <w:jc w:val="both"/>
      </w:pPr>
      <w:bookmarkStart w:id="9" w:name="_qkeepspiqfzx" w:colFirst="0" w:colLast="0"/>
      <w:bookmarkEnd w:id="9"/>
      <w:r>
        <w:t>3.1. Introduction to Attention</w:t>
      </w:r>
    </w:p>
    <w:p w14:paraId="176BAACA" w14:textId="77777777" w:rsidR="0053799F" w:rsidRDefault="00000000">
      <w:pPr>
        <w:pBdr>
          <w:top w:val="nil"/>
          <w:left w:val="nil"/>
          <w:bottom w:val="nil"/>
          <w:right w:val="nil"/>
          <w:between w:val="nil"/>
        </w:pBdr>
        <w:shd w:val="clear" w:color="auto" w:fill="FFFFFF"/>
        <w:spacing w:after="280" w:line="360" w:lineRule="auto"/>
        <w:ind w:firstLine="720"/>
        <w:jc w:val="both"/>
        <w:rPr>
          <w:color w:val="000000"/>
          <w:sz w:val="26"/>
          <w:szCs w:val="26"/>
        </w:rPr>
      </w:pPr>
      <w:r>
        <w:rPr>
          <w:color w:val="000000"/>
          <w:sz w:val="26"/>
          <w:szCs w:val="26"/>
        </w:rPr>
        <w:t>Attention is a technique introduced in the papers by Bahdanau et al. (2014) and Luong et al. (2015). Its core idea is to allow the Decoder to utilize information from the entire input sequence, while dynamically focusing on the most relevant parts at each time step.</w:t>
      </w:r>
    </w:p>
    <w:p w14:paraId="1883D7A2" w14:textId="77777777" w:rsidR="0053799F" w:rsidRDefault="00000000">
      <w:pPr>
        <w:pBdr>
          <w:top w:val="nil"/>
          <w:left w:val="nil"/>
          <w:bottom w:val="nil"/>
          <w:right w:val="nil"/>
          <w:between w:val="nil"/>
        </w:pBdr>
        <w:shd w:val="clear" w:color="auto" w:fill="FFFFFF"/>
        <w:spacing w:after="280" w:line="360" w:lineRule="auto"/>
        <w:ind w:firstLine="720"/>
        <w:jc w:val="both"/>
        <w:rPr>
          <w:color w:val="000000"/>
          <w:sz w:val="26"/>
          <w:szCs w:val="26"/>
        </w:rPr>
      </w:pPr>
      <w:r>
        <w:rPr>
          <w:color w:val="000000"/>
          <w:sz w:val="26"/>
          <w:szCs w:val="26"/>
        </w:rPr>
        <w:t xml:space="preserve">In simpler terms, Attention creates a </w:t>
      </w:r>
      <w:r>
        <w:rPr>
          <w:b/>
          <w:color w:val="000000"/>
          <w:sz w:val="26"/>
          <w:szCs w:val="26"/>
        </w:rPr>
        <w:t>Context Vector</w:t>
      </w:r>
      <w:r>
        <w:rPr>
          <w:color w:val="000000"/>
          <w:sz w:val="26"/>
          <w:szCs w:val="26"/>
        </w:rPr>
        <w:t xml:space="preserve"> by calculating a </w:t>
      </w:r>
      <w:r>
        <w:rPr>
          <w:b/>
          <w:color w:val="000000"/>
          <w:sz w:val="26"/>
          <w:szCs w:val="26"/>
        </w:rPr>
        <w:t>weighted average</w:t>
      </w:r>
      <w:r>
        <w:rPr>
          <w:color w:val="000000"/>
          <w:sz w:val="26"/>
          <w:szCs w:val="26"/>
        </w:rPr>
        <w:t xml:space="preserve"> of all the internal states (hidden states) of the input sequence generated by the Encoder.</w:t>
      </w:r>
    </w:p>
    <w:p w14:paraId="14F429EF" w14:textId="77777777" w:rsidR="0053799F" w:rsidRDefault="00000000">
      <w:pPr>
        <w:pBdr>
          <w:top w:val="nil"/>
          <w:left w:val="nil"/>
          <w:bottom w:val="nil"/>
          <w:right w:val="nil"/>
          <w:between w:val="nil"/>
        </w:pBdr>
        <w:shd w:val="clear" w:color="auto" w:fill="FFFFFF"/>
        <w:spacing w:after="280" w:line="360" w:lineRule="auto"/>
        <w:jc w:val="center"/>
        <w:rPr>
          <w:color w:val="000000"/>
          <w:sz w:val="26"/>
          <w:szCs w:val="26"/>
        </w:rPr>
      </w:pPr>
      <w:r>
        <w:rPr>
          <w:noProof/>
          <w:color w:val="000000"/>
          <w:sz w:val="26"/>
          <w:szCs w:val="26"/>
        </w:rPr>
        <w:lastRenderedPageBreak/>
        <w:drawing>
          <wp:inline distT="0" distB="0" distL="0" distR="0" wp14:anchorId="3A23ADA3" wp14:editId="05C9212F">
            <wp:extent cx="4486901" cy="3524742"/>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4486901" cy="3524742"/>
                    </a:xfrm>
                    <a:prstGeom prst="rect">
                      <a:avLst/>
                    </a:prstGeom>
                    <a:ln/>
                  </pic:spPr>
                </pic:pic>
              </a:graphicData>
            </a:graphic>
          </wp:inline>
        </w:drawing>
      </w:r>
    </w:p>
    <w:p w14:paraId="75F9859F" w14:textId="77777777" w:rsidR="0053799F" w:rsidRDefault="00000000">
      <w:pPr>
        <w:pBdr>
          <w:top w:val="nil"/>
          <w:left w:val="nil"/>
          <w:bottom w:val="nil"/>
          <w:right w:val="nil"/>
          <w:between w:val="nil"/>
        </w:pBdr>
        <w:shd w:val="clear" w:color="auto" w:fill="FFFFFF"/>
        <w:spacing w:after="280" w:line="360" w:lineRule="auto"/>
        <w:jc w:val="both"/>
        <w:rPr>
          <w:b/>
          <w:color w:val="000000"/>
          <w:sz w:val="26"/>
          <w:szCs w:val="26"/>
        </w:rPr>
      </w:pPr>
      <w:r>
        <w:rPr>
          <w:b/>
          <w:color w:val="000000"/>
          <w:sz w:val="26"/>
          <w:szCs w:val="26"/>
        </w:rPr>
        <w:t>In the Attention mechanism:</w:t>
      </w:r>
    </w:p>
    <w:p w14:paraId="00880FC3" w14:textId="77777777" w:rsidR="0053799F" w:rsidRDefault="00000000">
      <w:pPr>
        <w:numPr>
          <w:ilvl w:val="0"/>
          <w:numId w:val="3"/>
        </w:numPr>
        <w:shd w:val="clear" w:color="auto" w:fill="FFFFFF"/>
        <w:spacing w:before="280" w:after="225" w:line="360" w:lineRule="auto"/>
        <w:jc w:val="both"/>
        <w:rPr>
          <w:color w:val="000000"/>
        </w:rPr>
      </w:pPr>
      <w:r>
        <w:rPr>
          <w:color w:val="000000"/>
          <w:sz w:val="26"/>
          <w:szCs w:val="26"/>
        </w:rPr>
        <w:t>αij </w:t>
      </w:r>
      <w:r>
        <w:rPr>
          <w:sz w:val="26"/>
          <w:szCs w:val="26"/>
        </w:rPr>
        <w:t xml:space="preserve">represents the </w:t>
      </w:r>
      <w:r>
        <w:rPr>
          <w:b/>
          <w:sz w:val="26"/>
          <w:szCs w:val="26"/>
        </w:rPr>
        <w:t>weight</w:t>
      </w:r>
      <w:r>
        <w:rPr>
          <w:sz w:val="26"/>
          <w:szCs w:val="26"/>
        </w:rPr>
        <w:t xml:space="preserve"> between the iii-th time step of the Encoder and the jjj-th time step of the Decoder. In other words, the jjj-th output of the Decoder should pay an attention weight of αij\alpha_{ij}αij​ to the iii-th input of the Encoder.</w:t>
      </w:r>
    </w:p>
    <w:p w14:paraId="7ED16DFF" w14:textId="77777777" w:rsidR="0053799F" w:rsidRDefault="00000000">
      <w:pPr>
        <w:numPr>
          <w:ilvl w:val="0"/>
          <w:numId w:val="3"/>
        </w:numPr>
        <w:shd w:val="clear" w:color="auto" w:fill="FFFFFF"/>
        <w:spacing w:after="225" w:line="360" w:lineRule="auto"/>
        <w:jc w:val="both"/>
        <w:rPr>
          <w:color w:val="000000"/>
        </w:rPr>
      </w:pPr>
      <w:r>
        <w:rPr>
          <w:color w:val="000000"/>
          <w:sz w:val="26"/>
          <w:szCs w:val="26"/>
        </w:rPr>
        <w:t>hi </w:t>
      </w:r>
      <w:r>
        <w:rPr>
          <w:sz w:val="26"/>
          <w:szCs w:val="26"/>
        </w:rPr>
        <w:t xml:space="preserve">is the </w:t>
      </w:r>
      <w:r>
        <w:rPr>
          <w:b/>
          <w:sz w:val="26"/>
          <w:szCs w:val="26"/>
        </w:rPr>
        <w:t>Hidden State</w:t>
      </w:r>
      <w:r>
        <w:rPr>
          <w:sz w:val="26"/>
          <w:szCs w:val="26"/>
        </w:rPr>
        <w:t xml:space="preserve"> of the Encoder at the iii-th time step.</w:t>
      </w:r>
      <w:r>
        <w:rPr>
          <w:color w:val="000000"/>
          <w:sz w:val="26"/>
          <w:szCs w:val="26"/>
        </w:rPr>
        <w:t>.</w:t>
      </w:r>
    </w:p>
    <w:p w14:paraId="4375DEC0" w14:textId="77777777" w:rsidR="0053799F" w:rsidRDefault="00000000">
      <w:pPr>
        <w:numPr>
          <w:ilvl w:val="0"/>
          <w:numId w:val="3"/>
        </w:numPr>
        <w:shd w:val="clear" w:color="auto" w:fill="FFFFFF"/>
        <w:spacing w:after="225" w:line="360" w:lineRule="auto"/>
        <w:jc w:val="both"/>
        <w:rPr>
          <w:color w:val="000000"/>
        </w:rPr>
      </w:pPr>
      <w:r>
        <w:rPr>
          <w:color w:val="000000"/>
          <w:sz w:val="26"/>
          <w:szCs w:val="26"/>
        </w:rPr>
        <w:t>n </w:t>
      </w:r>
      <w:r>
        <w:rPr>
          <w:sz w:val="26"/>
          <w:szCs w:val="26"/>
        </w:rPr>
        <w:t xml:space="preserve">is the </w:t>
      </w:r>
      <w:r>
        <w:rPr>
          <w:b/>
          <w:sz w:val="26"/>
          <w:szCs w:val="26"/>
        </w:rPr>
        <w:t>length of the Input Sequence</w:t>
      </w:r>
      <w:r>
        <w:rPr>
          <w:sz w:val="26"/>
          <w:szCs w:val="26"/>
        </w:rPr>
        <w:t>, which determines the total number of Encoder time steps.</w:t>
      </w:r>
    </w:p>
    <w:p w14:paraId="1BEF4E95" w14:textId="77777777" w:rsidR="0053799F" w:rsidRDefault="00000000">
      <w:pPr>
        <w:pBdr>
          <w:top w:val="nil"/>
          <w:left w:val="nil"/>
          <w:bottom w:val="nil"/>
          <w:right w:val="nil"/>
          <w:between w:val="nil"/>
        </w:pBdr>
        <w:shd w:val="clear" w:color="auto" w:fill="FFFFFF"/>
        <w:spacing w:before="280" w:after="280" w:line="360" w:lineRule="auto"/>
        <w:jc w:val="both"/>
        <w:rPr>
          <w:color w:val="000000"/>
          <w:sz w:val="26"/>
          <w:szCs w:val="26"/>
        </w:rPr>
      </w:pPr>
      <w:r>
        <w:rPr>
          <w:color w:val="000000"/>
          <w:sz w:val="26"/>
          <w:szCs w:val="26"/>
        </w:rPr>
        <w:t>αij  is calculated by taking the Softmax of Attention Score Attention Score (eij):</w:t>
      </w:r>
    </w:p>
    <w:p w14:paraId="46A67402" w14:textId="77777777" w:rsidR="0053799F" w:rsidRDefault="00000000">
      <w:pPr>
        <w:pBdr>
          <w:top w:val="nil"/>
          <w:left w:val="nil"/>
          <w:bottom w:val="nil"/>
          <w:right w:val="nil"/>
          <w:between w:val="nil"/>
        </w:pBdr>
        <w:shd w:val="clear" w:color="auto" w:fill="FFFFFF"/>
        <w:spacing w:after="280" w:line="360" w:lineRule="auto"/>
        <w:jc w:val="center"/>
        <w:rPr>
          <w:color w:val="000000"/>
          <w:sz w:val="26"/>
          <w:szCs w:val="26"/>
        </w:rPr>
      </w:pPr>
      <w:r>
        <w:rPr>
          <w:noProof/>
          <w:color w:val="000000"/>
          <w:sz w:val="26"/>
          <w:szCs w:val="26"/>
        </w:rPr>
        <w:drawing>
          <wp:inline distT="0" distB="0" distL="0" distR="0" wp14:anchorId="100AA8D2" wp14:editId="03FB423B">
            <wp:extent cx="3991532" cy="1114581"/>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991532" cy="1114581"/>
                    </a:xfrm>
                    <a:prstGeom prst="rect">
                      <a:avLst/>
                    </a:prstGeom>
                    <a:ln/>
                  </pic:spPr>
                </pic:pic>
              </a:graphicData>
            </a:graphic>
          </wp:inline>
        </w:drawing>
      </w:r>
    </w:p>
    <w:p w14:paraId="7ABD4E4F" w14:textId="77777777" w:rsidR="0053799F" w:rsidRDefault="00000000">
      <w:pPr>
        <w:pBdr>
          <w:top w:val="nil"/>
          <w:left w:val="nil"/>
          <w:bottom w:val="nil"/>
          <w:right w:val="nil"/>
          <w:between w:val="nil"/>
        </w:pBdr>
        <w:shd w:val="clear" w:color="auto" w:fill="FFFFFF"/>
        <w:spacing w:after="280" w:line="360" w:lineRule="auto"/>
        <w:jc w:val="both"/>
        <w:rPr>
          <w:b/>
          <w:color w:val="000000"/>
          <w:sz w:val="26"/>
          <w:szCs w:val="26"/>
        </w:rPr>
      </w:pPr>
      <w:r>
        <w:rPr>
          <w:b/>
          <w:color w:val="000000"/>
          <w:sz w:val="26"/>
          <w:szCs w:val="26"/>
        </w:rPr>
        <w:lastRenderedPageBreak/>
        <w:t>In the Attention mechanism:</w:t>
      </w:r>
    </w:p>
    <w:p w14:paraId="4B7227E2" w14:textId="77777777" w:rsidR="0053799F" w:rsidRDefault="00000000">
      <w:pPr>
        <w:numPr>
          <w:ilvl w:val="0"/>
          <w:numId w:val="14"/>
        </w:numPr>
        <w:shd w:val="clear" w:color="auto" w:fill="FFFFFF"/>
        <w:spacing w:before="280" w:after="225" w:line="360" w:lineRule="auto"/>
        <w:jc w:val="both"/>
        <w:rPr>
          <w:color w:val="000000"/>
        </w:rPr>
      </w:pPr>
      <w:r>
        <w:rPr>
          <w:rFonts w:ascii="Gungsuh" w:eastAsia="Gungsuh" w:hAnsi="Gungsuh" w:cs="Gungsuh"/>
          <w:color w:val="000000"/>
          <w:sz w:val="26"/>
          <w:szCs w:val="26"/>
        </w:rPr>
        <w:t xml:space="preserve">hi−1 is the </w:t>
      </w:r>
      <w:r>
        <w:rPr>
          <w:b/>
          <w:color w:val="000000"/>
          <w:sz w:val="26"/>
          <w:szCs w:val="26"/>
        </w:rPr>
        <w:t>Hidden State</w:t>
      </w:r>
      <w:r>
        <w:rPr>
          <w:rFonts w:ascii="Gungsuh" w:eastAsia="Gungsuh" w:hAnsi="Gungsuh" w:cs="Gungsuh"/>
          <w:color w:val="000000"/>
          <w:sz w:val="26"/>
          <w:szCs w:val="26"/>
        </w:rPr>
        <w:t xml:space="preserve"> at time step i−1i-1i−1 of the Decoder, representing the Decoder's context from the previous time step.</w:t>
      </w:r>
    </w:p>
    <w:p w14:paraId="7570D440" w14:textId="77777777" w:rsidR="0053799F" w:rsidRDefault="00000000">
      <w:pPr>
        <w:numPr>
          <w:ilvl w:val="0"/>
          <w:numId w:val="14"/>
        </w:numPr>
        <w:shd w:val="clear" w:color="auto" w:fill="FFFFFF"/>
        <w:spacing w:after="225" w:line="360" w:lineRule="auto"/>
        <w:jc w:val="both"/>
        <w:rPr>
          <w:color w:val="000000"/>
        </w:rPr>
      </w:pPr>
      <w:r>
        <w:rPr>
          <w:color w:val="000000"/>
          <w:sz w:val="26"/>
          <w:szCs w:val="26"/>
        </w:rPr>
        <w:t xml:space="preserve">sj is the </w:t>
      </w:r>
      <w:r>
        <w:rPr>
          <w:b/>
          <w:color w:val="000000"/>
          <w:sz w:val="26"/>
          <w:szCs w:val="26"/>
        </w:rPr>
        <w:t>Hidden State</w:t>
      </w:r>
      <w:r>
        <w:rPr>
          <w:color w:val="000000"/>
          <w:sz w:val="26"/>
          <w:szCs w:val="26"/>
        </w:rPr>
        <w:t xml:space="preserve"> at time step jjj of the Encoder, representing the encoded information for the jjj-th input.</w:t>
      </w:r>
    </w:p>
    <w:p w14:paraId="048BA293" w14:textId="77777777" w:rsidR="0053799F" w:rsidRDefault="00000000">
      <w:pPr>
        <w:shd w:val="clear" w:color="auto" w:fill="FFFFFF"/>
        <w:spacing w:before="280" w:after="225" w:line="360" w:lineRule="auto"/>
        <w:jc w:val="both"/>
        <w:rPr>
          <w:color w:val="000000"/>
          <w:sz w:val="26"/>
          <w:szCs w:val="26"/>
        </w:rPr>
      </w:pPr>
      <w:r>
        <w:rPr>
          <w:color w:val="000000"/>
          <w:sz w:val="26"/>
          <w:szCs w:val="26"/>
        </w:rPr>
        <w:t xml:space="preserve">The </w:t>
      </w:r>
      <w:r>
        <w:rPr>
          <w:b/>
          <w:color w:val="000000"/>
          <w:sz w:val="26"/>
          <w:szCs w:val="26"/>
        </w:rPr>
        <w:t>Context Vector</w:t>
      </w:r>
      <w:r>
        <w:rPr>
          <w:color w:val="000000"/>
          <w:sz w:val="26"/>
          <w:szCs w:val="26"/>
        </w:rPr>
        <w:t xml:space="preserve"> cic_ici​ is then used by the Decoder to compute the output yiy_iyi​.</w:t>
      </w:r>
    </w:p>
    <w:p w14:paraId="7BE896AC" w14:textId="77777777" w:rsidR="0053799F" w:rsidRDefault="00000000">
      <w:pPr>
        <w:pBdr>
          <w:top w:val="nil"/>
          <w:left w:val="nil"/>
          <w:bottom w:val="nil"/>
          <w:right w:val="nil"/>
          <w:between w:val="nil"/>
        </w:pBdr>
        <w:shd w:val="clear" w:color="auto" w:fill="FFFFFF"/>
        <w:spacing w:after="280" w:line="360" w:lineRule="auto"/>
        <w:jc w:val="both"/>
        <w:rPr>
          <w:color w:val="000000"/>
          <w:sz w:val="26"/>
          <w:szCs w:val="26"/>
        </w:rPr>
      </w:pPr>
      <w:r>
        <w:rPr>
          <w:noProof/>
          <w:color w:val="000000"/>
          <w:sz w:val="26"/>
          <w:szCs w:val="26"/>
        </w:rPr>
        <w:drawing>
          <wp:inline distT="0" distB="0" distL="0" distR="0" wp14:anchorId="59287EEA" wp14:editId="0199BAAB">
            <wp:extent cx="5943600" cy="201866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2018665"/>
                    </a:xfrm>
                    <a:prstGeom prst="rect">
                      <a:avLst/>
                    </a:prstGeom>
                    <a:ln/>
                  </pic:spPr>
                </pic:pic>
              </a:graphicData>
            </a:graphic>
          </wp:inline>
        </w:drawing>
      </w:r>
    </w:p>
    <w:p w14:paraId="24E94A4F" w14:textId="77777777" w:rsidR="0053799F" w:rsidRDefault="0053799F">
      <w:pPr>
        <w:spacing w:line="360" w:lineRule="auto"/>
        <w:jc w:val="both"/>
        <w:rPr>
          <w:sz w:val="26"/>
          <w:szCs w:val="26"/>
        </w:rPr>
      </w:pPr>
    </w:p>
    <w:p w14:paraId="24D47C10" w14:textId="77777777" w:rsidR="0053799F" w:rsidRDefault="00000000">
      <w:pPr>
        <w:pStyle w:val="Heading2"/>
        <w:jc w:val="both"/>
      </w:pPr>
      <w:bookmarkStart w:id="10" w:name="_t5dfslc95ehi" w:colFirst="0" w:colLast="0"/>
      <w:bookmarkEnd w:id="10"/>
      <w:r>
        <w:t>3.2. Attention Mechanism and the Transformer Model</w:t>
      </w:r>
    </w:p>
    <w:p w14:paraId="06A8309B" w14:textId="77777777" w:rsidR="0053799F" w:rsidRDefault="00000000">
      <w:pPr>
        <w:pBdr>
          <w:top w:val="nil"/>
          <w:left w:val="nil"/>
          <w:bottom w:val="nil"/>
          <w:right w:val="nil"/>
          <w:between w:val="nil"/>
        </w:pBdr>
        <w:spacing w:before="280" w:after="280" w:line="360" w:lineRule="auto"/>
        <w:ind w:firstLine="720"/>
        <w:jc w:val="both"/>
        <w:rPr>
          <w:color w:val="000000"/>
          <w:sz w:val="26"/>
          <w:szCs w:val="26"/>
        </w:rPr>
      </w:pPr>
      <w:r>
        <w:rPr>
          <w:color w:val="000000"/>
          <w:sz w:val="26"/>
          <w:szCs w:val="26"/>
        </w:rPr>
        <w:t>A major limitation of Recurrent Neural Networks (RNNs) is that all words in a sequence have the same impact on the final result. This leads to suboptimal performance in sequence-to-sequence tasks (such as Named Entity Recognition and Machine Translation) compared to LSTM-based encoder-decoder models. In reality, specific words in the input sequence often have more influence on the output sequence than others.</w:t>
      </w:r>
    </w:p>
    <w:p w14:paraId="7D5D6606" w14:textId="77777777" w:rsidR="0053799F" w:rsidRDefault="00000000">
      <w:pPr>
        <w:pBdr>
          <w:top w:val="nil"/>
          <w:left w:val="nil"/>
          <w:bottom w:val="nil"/>
          <w:right w:val="nil"/>
          <w:between w:val="nil"/>
        </w:pBdr>
        <w:spacing w:before="280" w:after="280" w:line="360" w:lineRule="auto"/>
        <w:ind w:firstLine="720"/>
        <w:jc w:val="both"/>
        <w:rPr>
          <w:color w:val="000000"/>
          <w:sz w:val="26"/>
          <w:szCs w:val="26"/>
        </w:rPr>
      </w:pPr>
      <w:r>
        <w:rPr>
          <w:color w:val="000000"/>
          <w:sz w:val="26"/>
          <w:szCs w:val="26"/>
        </w:rPr>
        <w:t xml:space="preserve">Let’s consider a </w:t>
      </w:r>
      <w:r>
        <w:rPr>
          <w:b/>
          <w:color w:val="000000"/>
          <w:sz w:val="26"/>
          <w:szCs w:val="26"/>
        </w:rPr>
        <w:t>Sequence-to-Sequence model</w:t>
      </w:r>
      <w:r>
        <w:rPr>
          <w:color w:val="000000"/>
          <w:sz w:val="26"/>
          <w:szCs w:val="26"/>
        </w:rPr>
        <w:t xml:space="preserve">, such as machine translation. This is typically performed by two Recurrent Networks: one (the </w:t>
      </w:r>
      <w:r>
        <w:rPr>
          <w:b/>
          <w:color w:val="000000"/>
          <w:sz w:val="26"/>
          <w:szCs w:val="26"/>
        </w:rPr>
        <w:t>encoder</w:t>
      </w:r>
      <w:r>
        <w:rPr>
          <w:color w:val="000000"/>
          <w:sz w:val="26"/>
          <w:szCs w:val="26"/>
        </w:rPr>
        <w:t xml:space="preserve">) converts the input sequence into hidden states, and the other (the </w:t>
      </w:r>
      <w:r>
        <w:rPr>
          <w:b/>
          <w:color w:val="000000"/>
          <w:sz w:val="26"/>
          <w:szCs w:val="26"/>
        </w:rPr>
        <w:t>decoder</w:t>
      </w:r>
      <w:r>
        <w:rPr>
          <w:color w:val="000000"/>
          <w:sz w:val="26"/>
          <w:szCs w:val="26"/>
        </w:rPr>
        <w:t xml:space="preserve">) transforms those hidden states into </w:t>
      </w:r>
      <w:r>
        <w:rPr>
          <w:color w:val="000000"/>
          <w:sz w:val="26"/>
          <w:szCs w:val="26"/>
        </w:rPr>
        <w:lastRenderedPageBreak/>
        <w:t>a sequence of translated words. The problem with this approach is that the final state of the network struggles to store information about the earlier parts of a sentence, resulting in poor quality for longer sentences.</w:t>
      </w:r>
    </w:p>
    <w:p w14:paraId="031FEB78" w14:textId="77777777" w:rsidR="0053799F" w:rsidRDefault="00000000">
      <w:pPr>
        <w:pBdr>
          <w:top w:val="nil"/>
          <w:left w:val="nil"/>
          <w:bottom w:val="nil"/>
          <w:right w:val="nil"/>
          <w:between w:val="nil"/>
        </w:pBdr>
        <w:spacing w:before="280" w:after="280" w:line="360" w:lineRule="auto"/>
        <w:jc w:val="both"/>
        <w:rPr>
          <w:b/>
          <w:color w:val="000000"/>
          <w:sz w:val="26"/>
          <w:szCs w:val="26"/>
        </w:rPr>
      </w:pPr>
      <w:r>
        <w:rPr>
          <w:b/>
          <w:color w:val="000000"/>
          <w:sz w:val="26"/>
          <w:szCs w:val="26"/>
        </w:rPr>
        <w:t>Attention Mechanisms:</w:t>
      </w:r>
    </w:p>
    <w:p w14:paraId="7A9914A9" w14:textId="77777777" w:rsidR="0053799F" w:rsidRDefault="00000000">
      <w:pPr>
        <w:pBdr>
          <w:top w:val="nil"/>
          <w:left w:val="nil"/>
          <w:bottom w:val="nil"/>
          <w:right w:val="nil"/>
          <w:between w:val="nil"/>
        </w:pBdr>
        <w:spacing w:before="280" w:after="280" w:line="360" w:lineRule="auto"/>
        <w:ind w:firstLine="720"/>
        <w:jc w:val="both"/>
        <w:rPr>
          <w:color w:val="000000"/>
          <w:sz w:val="26"/>
          <w:szCs w:val="26"/>
        </w:rPr>
      </w:pPr>
      <w:r>
        <w:rPr>
          <w:color w:val="000000"/>
          <w:sz w:val="26"/>
          <w:szCs w:val="26"/>
        </w:rPr>
        <w:t xml:space="preserve">The </w:t>
      </w:r>
      <w:r>
        <w:rPr>
          <w:b/>
          <w:color w:val="000000"/>
          <w:sz w:val="26"/>
          <w:szCs w:val="26"/>
        </w:rPr>
        <w:t>Attention mechanism</w:t>
      </w:r>
      <w:r>
        <w:rPr>
          <w:color w:val="000000"/>
          <w:sz w:val="26"/>
          <w:szCs w:val="26"/>
        </w:rPr>
        <w:t xml:space="preserve"> provides a way to assign context-dependent weights to each input vector based on its contribution to the output prediction of the RNN. This is achieved by creating intermediate "shortcut" weights between the hidden states of the input RNN and the output RNN.</w:t>
      </w:r>
    </w:p>
    <w:p w14:paraId="5DBA8ED5" w14:textId="77777777" w:rsidR="0053799F" w:rsidRDefault="00000000">
      <w:pPr>
        <w:pBdr>
          <w:top w:val="nil"/>
          <w:left w:val="nil"/>
          <w:bottom w:val="nil"/>
          <w:right w:val="nil"/>
          <w:between w:val="nil"/>
        </w:pBdr>
        <w:spacing w:before="280" w:after="280" w:line="360" w:lineRule="auto"/>
        <w:ind w:firstLine="720"/>
        <w:jc w:val="both"/>
        <w:rPr>
          <w:color w:val="000000"/>
          <w:sz w:val="26"/>
          <w:szCs w:val="26"/>
        </w:rPr>
      </w:pPr>
      <w:r>
        <w:rPr>
          <w:color w:val="000000"/>
          <w:sz w:val="26"/>
          <w:szCs w:val="26"/>
        </w:rPr>
        <w:t>In this way, when generating an output token yty_tyt​, we consider the input hidden states hih_ihi​ with different attention weights at,ia_{t,i}at,i​. These weights allow the model to focus on more relevant parts of the input sequence for each specific output prediction.</w:t>
      </w:r>
    </w:p>
    <w:p w14:paraId="59066076" w14:textId="77777777" w:rsidR="0053799F" w:rsidRDefault="00000000">
      <w:pPr>
        <w:spacing w:line="360" w:lineRule="auto"/>
        <w:jc w:val="both"/>
        <w:rPr>
          <w:b/>
          <w:sz w:val="26"/>
          <w:szCs w:val="26"/>
        </w:rPr>
      </w:pPr>
      <w:r>
        <w:rPr>
          <w:b/>
          <w:sz w:val="26"/>
          <w:szCs w:val="26"/>
        </w:rPr>
        <w:t>The Transformer Model:</w:t>
      </w:r>
    </w:p>
    <w:p w14:paraId="64AF7BF6" w14:textId="77777777" w:rsidR="0053799F" w:rsidRDefault="00000000">
      <w:pPr>
        <w:spacing w:line="360" w:lineRule="auto"/>
        <w:ind w:firstLine="720"/>
        <w:jc w:val="both"/>
        <w:rPr>
          <w:sz w:val="26"/>
          <w:szCs w:val="26"/>
        </w:rPr>
      </w:pPr>
      <w:r>
        <w:rPr>
          <w:sz w:val="26"/>
          <w:szCs w:val="26"/>
        </w:rPr>
        <w:t>The Transformer model builds on this idea of attention by using a self-attention mechanism (also called scaled dot-product attention), which allows the model to weigh the importance of each word in the input sequence relative to every other word, not just sequentially. Unlike RNNs, the Transformer does not process the sequence in a fixed order but instead uses attention mechanisms to process the entire sequence in parallel, improving efficiency and performance.</w:t>
      </w:r>
    </w:p>
    <w:p w14:paraId="3B337831" w14:textId="77777777" w:rsidR="0053799F" w:rsidRDefault="00000000">
      <w:pPr>
        <w:spacing w:line="360" w:lineRule="auto"/>
        <w:jc w:val="both"/>
        <w:rPr>
          <w:sz w:val="26"/>
          <w:szCs w:val="26"/>
        </w:rPr>
      </w:pPr>
      <w:r>
        <w:rPr>
          <w:sz w:val="26"/>
          <w:szCs w:val="26"/>
        </w:rPr>
        <w:t>Key advantages of the Transformer:</w:t>
      </w:r>
    </w:p>
    <w:p w14:paraId="4096B1E3" w14:textId="77777777" w:rsidR="0053799F" w:rsidRDefault="00000000">
      <w:pPr>
        <w:numPr>
          <w:ilvl w:val="0"/>
          <w:numId w:val="16"/>
        </w:numPr>
        <w:pBdr>
          <w:top w:val="nil"/>
          <w:left w:val="nil"/>
          <w:bottom w:val="nil"/>
          <w:right w:val="nil"/>
          <w:between w:val="nil"/>
        </w:pBdr>
        <w:spacing w:line="360" w:lineRule="auto"/>
        <w:jc w:val="both"/>
        <w:rPr>
          <w:color w:val="000000"/>
          <w:sz w:val="26"/>
          <w:szCs w:val="26"/>
        </w:rPr>
      </w:pPr>
      <w:r>
        <w:rPr>
          <w:color w:val="000000"/>
          <w:sz w:val="26"/>
          <w:szCs w:val="26"/>
        </w:rPr>
        <w:t>Parallelization: Since the Transformer processes the entire sequence at once, it can take advantage of parallel computation, making it more efficient for large datasets.</w:t>
      </w:r>
    </w:p>
    <w:p w14:paraId="7033333E" w14:textId="77777777" w:rsidR="0053799F" w:rsidRDefault="00000000">
      <w:pPr>
        <w:numPr>
          <w:ilvl w:val="0"/>
          <w:numId w:val="16"/>
        </w:numPr>
        <w:pBdr>
          <w:top w:val="nil"/>
          <w:left w:val="nil"/>
          <w:bottom w:val="nil"/>
          <w:right w:val="nil"/>
          <w:between w:val="nil"/>
        </w:pBdr>
        <w:spacing w:line="360" w:lineRule="auto"/>
        <w:jc w:val="both"/>
        <w:rPr>
          <w:color w:val="000000"/>
          <w:sz w:val="26"/>
          <w:szCs w:val="26"/>
        </w:rPr>
      </w:pPr>
      <w:r>
        <w:rPr>
          <w:color w:val="000000"/>
          <w:sz w:val="26"/>
          <w:szCs w:val="26"/>
        </w:rPr>
        <w:t>Long-Range Dependencies: The attention mechanism allows the Transformer to capture long-range dependencies within the sequence, overcoming the limitation of RNNs that struggle to remember distant parts of the input.</w:t>
      </w:r>
    </w:p>
    <w:p w14:paraId="7741D34C" w14:textId="77777777" w:rsidR="0053799F" w:rsidRDefault="00000000">
      <w:pPr>
        <w:numPr>
          <w:ilvl w:val="0"/>
          <w:numId w:val="16"/>
        </w:numPr>
        <w:pBdr>
          <w:top w:val="nil"/>
          <w:left w:val="nil"/>
          <w:bottom w:val="nil"/>
          <w:right w:val="nil"/>
          <w:between w:val="nil"/>
        </w:pBdr>
        <w:spacing w:line="360" w:lineRule="auto"/>
        <w:jc w:val="both"/>
        <w:rPr>
          <w:color w:val="000000"/>
          <w:sz w:val="26"/>
          <w:szCs w:val="26"/>
        </w:rPr>
      </w:pPr>
      <w:r>
        <w:rPr>
          <w:color w:val="000000"/>
          <w:sz w:val="26"/>
          <w:szCs w:val="26"/>
        </w:rPr>
        <w:t>Scalability: Transformers are highly scalable and have been the backbone of state-of-the-art models in NLP (such as BERT and GPT).</w:t>
      </w:r>
    </w:p>
    <w:p w14:paraId="3353FB87" w14:textId="77777777" w:rsidR="0053799F" w:rsidRDefault="00000000">
      <w:pPr>
        <w:spacing w:line="360" w:lineRule="auto"/>
        <w:jc w:val="both"/>
        <w:rPr>
          <w:sz w:val="26"/>
          <w:szCs w:val="26"/>
        </w:rPr>
      </w:pPr>
      <w:r>
        <w:rPr>
          <w:sz w:val="26"/>
          <w:szCs w:val="26"/>
        </w:rPr>
        <w:lastRenderedPageBreak/>
        <w:t>Thus, the Attention mechanism improves sequence-to-sequence tasks by allowing the model to focus on relevant input parts, and the Transformer takes this a step further by using self-attention to process all elements of the sequence simultaneously.</w:t>
      </w:r>
    </w:p>
    <w:p w14:paraId="37E539B1" w14:textId="77777777" w:rsidR="0053799F" w:rsidRDefault="0053799F">
      <w:pPr>
        <w:spacing w:line="360" w:lineRule="auto"/>
        <w:jc w:val="both"/>
        <w:rPr>
          <w:sz w:val="10"/>
          <w:szCs w:val="10"/>
        </w:rPr>
      </w:pPr>
    </w:p>
    <w:p w14:paraId="6FE3185C" w14:textId="77777777" w:rsidR="0053799F" w:rsidRDefault="00000000">
      <w:pPr>
        <w:tabs>
          <w:tab w:val="center" w:pos="1281"/>
        </w:tabs>
        <w:spacing w:line="360" w:lineRule="auto"/>
        <w:rPr>
          <w:sz w:val="26"/>
          <w:szCs w:val="26"/>
        </w:rPr>
      </w:pPr>
      <w:r>
        <w:rPr>
          <w:sz w:val="26"/>
          <w:szCs w:val="26"/>
        </w:rPr>
        <w:br/>
      </w:r>
      <w:r>
        <w:rPr>
          <w:noProof/>
        </w:rPr>
        <w:drawing>
          <wp:anchor distT="0" distB="0" distL="114300" distR="114300" simplePos="0" relativeHeight="251658240" behindDoc="0" locked="0" layoutInCell="1" hidden="0" allowOverlap="1" wp14:anchorId="019AD591" wp14:editId="2BFFCBEF">
            <wp:simplePos x="0" y="0"/>
            <wp:positionH relativeFrom="column">
              <wp:posOffset>241272</wp:posOffset>
            </wp:positionH>
            <wp:positionV relativeFrom="paragraph">
              <wp:posOffset>0</wp:posOffset>
            </wp:positionV>
            <wp:extent cx="5495720" cy="2700738"/>
            <wp:effectExtent l="0" t="0" r="0" b="0"/>
            <wp:wrapSquare wrapText="bothSides" distT="0" distB="0" distL="114300" distR="114300"/>
            <wp:docPr id="13" name="image5.jpg" descr="Attention và Transformer"/>
            <wp:cNvGraphicFramePr/>
            <a:graphic xmlns:a="http://schemas.openxmlformats.org/drawingml/2006/main">
              <a:graphicData uri="http://schemas.openxmlformats.org/drawingml/2006/picture">
                <pic:pic xmlns:pic="http://schemas.openxmlformats.org/drawingml/2006/picture">
                  <pic:nvPicPr>
                    <pic:cNvPr id="0" name="image5.jpg" descr="Attention và Transformer"/>
                    <pic:cNvPicPr preferRelativeResize="0"/>
                  </pic:nvPicPr>
                  <pic:blipFill>
                    <a:blip r:embed="rId13"/>
                    <a:srcRect/>
                    <a:stretch>
                      <a:fillRect/>
                    </a:stretch>
                  </pic:blipFill>
                  <pic:spPr>
                    <a:xfrm>
                      <a:off x="0" y="0"/>
                      <a:ext cx="5495720" cy="2700738"/>
                    </a:xfrm>
                    <a:prstGeom prst="rect">
                      <a:avLst/>
                    </a:prstGeom>
                    <a:ln/>
                  </pic:spPr>
                </pic:pic>
              </a:graphicData>
            </a:graphic>
          </wp:anchor>
        </w:drawing>
      </w:r>
    </w:p>
    <w:p w14:paraId="762A7230" w14:textId="77777777" w:rsidR="0053799F" w:rsidRDefault="0053799F">
      <w:pPr>
        <w:spacing w:line="360" w:lineRule="auto"/>
        <w:jc w:val="both"/>
        <w:rPr>
          <w:sz w:val="26"/>
          <w:szCs w:val="26"/>
        </w:rPr>
      </w:pPr>
    </w:p>
    <w:p w14:paraId="556B8383" w14:textId="77777777" w:rsidR="0053799F" w:rsidRDefault="0053799F">
      <w:pPr>
        <w:spacing w:line="360" w:lineRule="auto"/>
        <w:ind w:firstLine="720"/>
        <w:jc w:val="both"/>
        <w:rPr>
          <w:sz w:val="26"/>
          <w:szCs w:val="26"/>
        </w:rPr>
      </w:pPr>
    </w:p>
    <w:p w14:paraId="18A11DF8" w14:textId="77777777" w:rsidR="0053799F" w:rsidRDefault="0053799F">
      <w:pPr>
        <w:spacing w:line="360" w:lineRule="auto"/>
        <w:ind w:firstLine="720"/>
        <w:jc w:val="both"/>
        <w:rPr>
          <w:sz w:val="26"/>
          <w:szCs w:val="26"/>
        </w:rPr>
      </w:pPr>
    </w:p>
    <w:p w14:paraId="780783B7" w14:textId="77777777" w:rsidR="0053799F" w:rsidRDefault="0053799F">
      <w:pPr>
        <w:spacing w:line="360" w:lineRule="auto"/>
        <w:ind w:firstLine="720"/>
        <w:jc w:val="both"/>
        <w:rPr>
          <w:sz w:val="26"/>
          <w:szCs w:val="26"/>
        </w:rPr>
      </w:pPr>
    </w:p>
    <w:p w14:paraId="5354EE67" w14:textId="77777777" w:rsidR="0053799F" w:rsidRDefault="0053799F">
      <w:pPr>
        <w:spacing w:line="360" w:lineRule="auto"/>
        <w:ind w:firstLine="720"/>
        <w:jc w:val="both"/>
        <w:rPr>
          <w:sz w:val="26"/>
          <w:szCs w:val="26"/>
        </w:rPr>
      </w:pPr>
    </w:p>
    <w:p w14:paraId="7C4AC70C" w14:textId="77777777" w:rsidR="0053799F" w:rsidRDefault="0053799F">
      <w:pPr>
        <w:spacing w:line="360" w:lineRule="auto"/>
        <w:ind w:firstLine="720"/>
        <w:jc w:val="both"/>
        <w:rPr>
          <w:sz w:val="26"/>
          <w:szCs w:val="26"/>
        </w:rPr>
      </w:pPr>
    </w:p>
    <w:p w14:paraId="5BC30B32" w14:textId="77777777" w:rsidR="0053799F" w:rsidRDefault="0053799F">
      <w:pPr>
        <w:spacing w:line="360" w:lineRule="auto"/>
        <w:ind w:firstLine="720"/>
        <w:jc w:val="both"/>
        <w:rPr>
          <w:sz w:val="26"/>
          <w:szCs w:val="26"/>
        </w:rPr>
      </w:pPr>
    </w:p>
    <w:p w14:paraId="64917679" w14:textId="77777777" w:rsidR="0053799F" w:rsidRDefault="0053799F">
      <w:pPr>
        <w:spacing w:line="360" w:lineRule="auto"/>
        <w:ind w:firstLine="720"/>
        <w:jc w:val="both"/>
        <w:rPr>
          <w:sz w:val="10"/>
          <w:szCs w:val="10"/>
        </w:rPr>
      </w:pPr>
    </w:p>
    <w:p w14:paraId="3B7ADCB8" w14:textId="77777777" w:rsidR="0053799F" w:rsidRDefault="0053799F">
      <w:pPr>
        <w:spacing w:line="360" w:lineRule="auto"/>
        <w:ind w:firstLine="720"/>
        <w:jc w:val="both"/>
        <w:rPr>
          <w:sz w:val="10"/>
          <w:szCs w:val="10"/>
        </w:rPr>
      </w:pPr>
    </w:p>
    <w:p w14:paraId="737253BC" w14:textId="77777777" w:rsidR="0053799F" w:rsidRDefault="0053799F">
      <w:pPr>
        <w:spacing w:line="360" w:lineRule="auto"/>
        <w:ind w:firstLine="720"/>
        <w:jc w:val="both"/>
        <w:rPr>
          <w:sz w:val="10"/>
          <w:szCs w:val="10"/>
        </w:rPr>
      </w:pPr>
    </w:p>
    <w:p w14:paraId="04034BC9" w14:textId="77777777" w:rsidR="0053799F" w:rsidRDefault="00000000">
      <w:pPr>
        <w:spacing w:line="360" w:lineRule="auto"/>
        <w:ind w:firstLine="720"/>
        <w:jc w:val="both"/>
        <w:rPr>
          <w:sz w:val="26"/>
          <w:szCs w:val="26"/>
        </w:rPr>
      </w:pPr>
      <w:r>
        <w:rPr>
          <w:sz w:val="26"/>
          <w:szCs w:val="26"/>
        </w:rPr>
        <w:t xml:space="preserve">The </w:t>
      </w:r>
      <w:r>
        <w:rPr>
          <w:b/>
          <w:sz w:val="26"/>
          <w:szCs w:val="26"/>
        </w:rPr>
        <w:t>attention matrix</w:t>
      </w:r>
      <w:r>
        <w:rPr>
          <w:sz w:val="26"/>
          <w:szCs w:val="26"/>
        </w:rPr>
        <w:t xml:space="preserve"> ({αi,j}\{ \alpha_{i,j} \}{αi,j​}) represents the degree to which certain input words contribute to generating a specific word in the output sequence. It provides a way to visualize which parts of the input the model is focusing on when generating each output token.</w:t>
      </w:r>
    </w:p>
    <w:p w14:paraId="0D7F147F" w14:textId="77777777" w:rsidR="0053799F" w:rsidRDefault="00000000">
      <w:pPr>
        <w:spacing w:line="360" w:lineRule="auto"/>
        <w:jc w:val="both"/>
        <w:rPr>
          <w:sz w:val="26"/>
          <w:szCs w:val="26"/>
        </w:rPr>
      </w:pPr>
      <w:r>
        <w:rPr>
          <w:noProof/>
          <w:sz w:val="26"/>
          <w:szCs w:val="26"/>
        </w:rPr>
        <w:lastRenderedPageBreak/>
        <w:drawing>
          <wp:inline distT="0" distB="0" distL="0" distR="0" wp14:anchorId="0F3F4DE7" wp14:editId="0A9C5958">
            <wp:extent cx="5736879" cy="2960891"/>
            <wp:effectExtent l="0" t="0" r="0" b="0"/>
            <wp:docPr id="11" name="image8.jpg" descr="Attention và Transformer"/>
            <wp:cNvGraphicFramePr/>
            <a:graphic xmlns:a="http://schemas.openxmlformats.org/drawingml/2006/main">
              <a:graphicData uri="http://schemas.openxmlformats.org/drawingml/2006/picture">
                <pic:pic xmlns:pic="http://schemas.openxmlformats.org/drawingml/2006/picture">
                  <pic:nvPicPr>
                    <pic:cNvPr id="0" name="image8.jpg" descr="Attention và Transformer"/>
                    <pic:cNvPicPr preferRelativeResize="0"/>
                  </pic:nvPicPr>
                  <pic:blipFill>
                    <a:blip r:embed="rId14"/>
                    <a:srcRect/>
                    <a:stretch>
                      <a:fillRect/>
                    </a:stretch>
                  </pic:blipFill>
                  <pic:spPr>
                    <a:xfrm>
                      <a:off x="0" y="0"/>
                      <a:ext cx="5736879" cy="2960891"/>
                    </a:xfrm>
                    <a:prstGeom prst="rect">
                      <a:avLst/>
                    </a:prstGeom>
                    <a:ln/>
                  </pic:spPr>
                </pic:pic>
              </a:graphicData>
            </a:graphic>
          </wp:inline>
        </w:drawing>
      </w:r>
    </w:p>
    <w:p w14:paraId="5F4201A2" w14:textId="77777777" w:rsidR="0053799F" w:rsidRDefault="0053799F">
      <w:pPr>
        <w:spacing w:line="360" w:lineRule="auto"/>
        <w:jc w:val="both"/>
        <w:rPr>
          <w:sz w:val="26"/>
          <w:szCs w:val="26"/>
        </w:rPr>
      </w:pPr>
    </w:p>
    <w:p w14:paraId="02459838" w14:textId="77777777" w:rsidR="0053799F" w:rsidRDefault="00000000">
      <w:pPr>
        <w:spacing w:line="360" w:lineRule="auto"/>
        <w:ind w:firstLine="720"/>
        <w:jc w:val="both"/>
        <w:rPr>
          <w:sz w:val="26"/>
          <w:szCs w:val="26"/>
        </w:rPr>
      </w:pPr>
      <w:r>
        <w:rPr>
          <w:sz w:val="26"/>
          <w:szCs w:val="26"/>
        </w:rPr>
        <w:t xml:space="preserve">The </w:t>
      </w:r>
      <w:r>
        <w:rPr>
          <w:b/>
          <w:sz w:val="26"/>
          <w:szCs w:val="26"/>
        </w:rPr>
        <w:t>Attention mechanism</w:t>
      </w:r>
      <w:r>
        <w:rPr>
          <w:sz w:val="26"/>
          <w:szCs w:val="26"/>
        </w:rPr>
        <w:t xml:space="preserve"> plays a crucial role in handling complex tasks in modern natural language processing (NLP). However, adding attention values significantly increases the number of parameters in the model, which leads to challenges related to scaling the model in Recurrent Neural Networks (RNNs). One major limitation in scaling RNNs is the inherent sequential nature of these models, which makes training more difficult. This is because, in an RNN, each element in a sequence must be processed in order, meaning we cannot parallelize the training process.</w:t>
      </w:r>
    </w:p>
    <w:p w14:paraId="42ED5331" w14:textId="77777777" w:rsidR="0053799F" w:rsidRDefault="00000000">
      <w:pPr>
        <w:spacing w:line="360" w:lineRule="auto"/>
        <w:ind w:firstLine="720"/>
        <w:jc w:val="both"/>
        <w:rPr>
          <w:sz w:val="26"/>
          <w:szCs w:val="26"/>
        </w:rPr>
      </w:pPr>
      <w:r>
        <w:rPr>
          <w:sz w:val="26"/>
          <w:szCs w:val="26"/>
        </w:rPr>
        <w:t xml:space="preserve">The application of the </w:t>
      </w:r>
      <w:r>
        <w:rPr>
          <w:b/>
          <w:sz w:val="26"/>
          <w:szCs w:val="26"/>
        </w:rPr>
        <w:t>Attention mechanism</w:t>
      </w:r>
      <w:r>
        <w:rPr>
          <w:sz w:val="26"/>
          <w:szCs w:val="26"/>
        </w:rPr>
        <w:t xml:space="preserve">, combined with this limitation, has led to the development of </w:t>
      </w:r>
      <w:r>
        <w:rPr>
          <w:b/>
          <w:sz w:val="26"/>
          <w:szCs w:val="26"/>
        </w:rPr>
        <w:t>Transformer models</w:t>
      </w:r>
      <w:r>
        <w:rPr>
          <w:sz w:val="26"/>
          <w:szCs w:val="26"/>
        </w:rPr>
        <w:t xml:space="preserve">, which have achieved very high performance. Models like </w:t>
      </w:r>
      <w:r>
        <w:rPr>
          <w:b/>
          <w:sz w:val="26"/>
          <w:szCs w:val="26"/>
        </w:rPr>
        <w:t>BERT</w:t>
      </w:r>
      <w:r>
        <w:rPr>
          <w:sz w:val="26"/>
          <w:szCs w:val="26"/>
        </w:rPr>
        <w:t xml:space="preserve"> and </w:t>
      </w:r>
      <w:r>
        <w:rPr>
          <w:b/>
          <w:sz w:val="26"/>
          <w:szCs w:val="26"/>
        </w:rPr>
        <w:t>GPT-3</w:t>
      </w:r>
      <w:r>
        <w:rPr>
          <w:sz w:val="26"/>
          <w:szCs w:val="26"/>
        </w:rPr>
        <w:t xml:space="preserve"> (OpenAI's Generative Pretrained Transformer 3) are examples of such high-performing Transformer models that have revolutionized the field of NLP.</w:t>
      </w:r>
    </w:p>
    <w:p w14:paraId="259D5725" w14:textId="77777777" w:rsidR="0053799F" w:rsidRDefault="00000000">
      <w:pPr>
        <w:spacing w:line="360" w:lineRule="auto"/>
        <w:ind w:firstLine="720"/>
        <w:jc w:val="both"/>
        <w:rPr>
          <w:sz w:val="26"/>
          <w:szCs w:val="26"/>
        </w:rPr>
      </w:pPr>
      <w:r>
        <w:rPr>
          <w:sz w:val="26"/>
          <w:szCs w:val="26"/>
        </w:rPr>
        <w:t>The key advantage of Transformers is that they process the entire input sequence simultaneously using attention, avoiding the sequential bottleneck of RNNs. This allows for better parallelization, faster training, and the ability to handle long-range dependencies more effectively, making them ideal for large-scale NLP tasks.</w:t>
      </w:r>
    </w:p>
    <w:p w14:paraId="2024F6D7" w14:textId="77777777" w:rsidR="0053799F" w:rsidRDefault="00000000">
      <w:pPr>
        <w:pStyle w:val="Heading2"/>
        <w:jc w:val="both"/>
      </w:pPr>
      <w:bookmarkStart w:id="11" w:name="_9vu2h8y4xwv2" w:colFirst="0" w:colLast="0"/>
      <w:bookmarkEnd w:id="11"/>
      <w:r>
        <w:lastRenderedPageBreak/>
        <w:t>3.3. Transformer Model</w:t>
      </w:r>
    </w:p>
    <w:p w14:paraId="451E6C20" w14:textId="77777777" w:rsidR="0053799F" w:rsidRDefault="00000000">
      <w:pPr>
        <w:pBdr>
          <w:top w:val="nil"/>
          <w:left w:val="nil"/>
          <w:bottom w:val="nil"/>
          <w:right w:val="nil"/>
          <w:between w:val="nil"/>
        </w:pBdr>
        <w:spacing w:before="280" w:after="280" w:line="360" w:lineRule="auto"/>
        <w:ind w:firstLine="720"/>
        <w:jc w:val="both"/>
        <w:rPr>
          <w:color w:val="000000"/>
          <w:sz w:val="26"/>
          <w:szCs w:val="26"/>
        </w:rPr>
      </w:pPr>
      <w:r>
        <w:rPr>
          <w:color w:val="000000"/>
          <w:sz w:val="26"/>
          <w:szCs w:val="26"/>
        </w:rPr>
        <w:t xml:space="preserve">Instead of passing the context of each previous prediction to the next step, Transformer models use </w:t>
      </w:r>
      <w:r>
        <w:rPr>
          <w:b/>
          <w:color w:val="000000"/>
          <w:sz w:val="26"/>
          <w:szCs w:val="26"/>
        </w:rPr>
        <w:t>Positional Encoding</w:t>
      </w:r>
      <w:r>
        <w:rPr>
          <w:color w:val="000000"/>
          <w:sz w:val="26"/>
          <w:szCs w:val="26"/>
        </w:rPr>
        <w:t xml:space="preserve"> and the </w:t>
      </w:r>
      <w:r>
        <w:rPr>
          <w:b/>
          <w:color w:val="000000"/>
          <w:sz w:val="26"/>
          <w:szCs w:val="26"/>
        </w:rPr>
        <w:t>Attention mechanism</w:t>
      </w:r>
      <w:r>
        <w:rPr>
          <w:color w:val="000000"/>
          <w:sz w:val="26"/>
          <w:szCs w:val="26"/>
        </w:rPr>
        <w:t xml:space="preserve"> to capture the context of a given input dataset within a text sequence.</w:t>
      </w:r>
    </w:p>
    <w:p w14:paraId="3B26CF2F" w14:textId="77777777" w:rsidR="0053799F" w:rsidRDefault="00000000">
      <w:pPr>
        <w:pBdr>
          <w:top w:val="nil"/>
          <w:left w:val="nil"/>
          <w:bottom w:val="nil"/>
          <w:right w:val="nil"/>
          <w:between w:val="nil"/>
        </w:pBdr>
        <w:spacing w:before="280" w:after="280" w:line="360" w:lineRule="auto"/>
        <w:ind w:firstLine="720"/>
        <w:jc w:val="both"/>
        <w:rPr>
          <w:b/>
          <w:sz w:val="26"/>
          <w:szCs w:val="26"/>
        </w:rPr>
      </w:pPr>
      <w:r>
        <w:rPr>
          <w:color w:val="000000"/>
          <w:sz w:val="26"/>
          <w:szCs w:val="26"/>
        </w:rPr>
        <w:t>Since each input position is mapped independently to each output position, the Transformer model can perform parallel processing more efficiently than RNNs. This allows for the scaling of larger language models. Each attention head can be used to learn different relationships between words, improving various natural language processing (NLP) tasks.</w:t>
      </w:r>
    </w:p>
    <w:p w14:paraId="5AE70375" w14:textId="77777777" w:rsidR="0053799F" w:rsidRDefault="00000000">
      <w:pPr>
        <w:spacing w:line="360" w:lineRule="auto"/>
        <w:jc w:val="both"/>
        <w:rPr>
          <w:b/>
          <w:sz w:val="26"/>
          <w:szCs w:val="26"/>
        </w:rPr>
      </w:pPr>
      <w:r>
        <w:rPr>
          <w:b/>
          <w:sz w:val="26"/>
          <w:szCs w:val="26"/>
        </w:rPr>
        <w:t>BERT (Bidirectional Encoder Representations from Transformers)</w:t>
      </w:r>
    </w:p>
    <w:p w14:paraId="6B7C80FC" w14:textId="77777777" w:rsidR="0053799F" w:rsidRDefault="00000000">
      <w:pPr>
        <w:pBdr>
          <w:top w:val="nil"/>
          <w:left w:val="nil"/>
          <w:bottom w:val="nil"/>
          <w:right w:val="nil"/>
          <w:between w:val="nil"/>
        </w:pBdr>
        <w:spacing w:before="280" w:after="280" w:line="360" w:lineRule="auto"/>
        <w:ind w:firstLine="720"/>
        <w:jc w:val="both"/>
        <w:rPr>
          <w:color w:val="000000"/>
          <w:sz w:val="26"/>
          <w:szCs w:val="26"/>
        </w:rPr>
      </w:pPr>
      <w:r>
        <w:rPr>
          <w:b/>
          <w:color w:val="000000"/>
          <w:sz w:val="26"/>
          <w:szCs w:val="26"/>
        </w:rPr>
        <w:t>BERT</w:t>
      </w:r>
      <w:r>
        <w:rPr>
          <w:color w:val="000000"/>
          <w:sz w:val="26"/>
          <w:szCs w:val="26"/>
        </w:rPr>
        <w:t xml:space="preserve"> is a large multi-layer Transformer model with 12 layers for </w:t>
      </w:r>
      <w:r>
        <w:rPr>
          <w:b/>
          <w:color w:val="000000"/>
          <w:sz w:val="26"/>
          <w:szCs w:val="26"/>
        </w:rPr>
        <w:t>BERT-base</w:t>
      </w:r>
      <w:r>
        <w:rPr>
          <w:color w:val="000000"/>
          <w:sz w:val="26"/>
          <w:szCs w:val="26"/>
        </w:rPr>
        <w:t xml:space="preserve"> and 24 layers for </w:t>
      </w:r>
      <w:r>
        <w:rPr>
          <w:b/>
          <w:color w:val="000000"/>
          <w:sz w:val="26"/>
          <w:szCs w:val="26"/>
        </w:rPr>
        <w:t>BERT-large</w:t>
      </w:r>
      <w:r>
        <w:rPr>
          <w:color w:val="000000"/>
          <w:sz w:val="26"/>
          <w:szCs w:val="26"/>
        </w:rPr>
        <w:t xml:space="preserve">. The model is pre-trained on a large text dataset (Wikipedia and books) using an unsupervised training method (predicting masked words in a sentence). During training, the model learns significant language understanding, which can later be fine-tuned for specific tasks using a process called </w:t>
      </w:r>
      <w:r>
        <w:rPr>
          <w:b/>
          <w:color w:val="000000"/>
          <w:sz w:val="26"/>
          <w:szCs w:val="26"/>
        </w:rPr>
        <w:t>Transfer Learning</w:t>
      </w:r>
      <w:r>
        <w:rPr>
          <w:color w:val="000000"/>
          <w:sz w:val="26"/>
          <w:szCs w:val="26"/>
        </w:rPr>
        <w:t>.</w:t>
      </w:r>
    </w:p>
    <w:p w14:paraId="226D2974" w14:textId="77777777" w:rsidR="0053799F" w:rsidRDefault="00000000">
      <w:pPr>
        <w:pBdr>
          <w:top w:val="nil"/>
          <w:left w:val="nil"/>
          <w:bottom w:val="nil"/>
          <w:right w:val="nil"/>
          <w:between w:val="nil"/>
        </w:pBdr>
        <w:spacing w:before="280" w:after="280" w:line="360" w:lineRule="auto"/>
        <w:ind w:firstLine="720"/>
        <w:jc w:val="both"/>
        <w:rPr>
          <w:color w:val="000000"/>
          <w:sz w:val="26"/>
          <w:szCs w:val="26"/>
        </w:rPr>
      </w:pPr>
      <w:r>
        <w:rPr>
          <w:color w:val="000000"/>
          <w:sz w:val="26"/>
          <w:szCs w:val="26"/>
        </w:rPr>
        <w:t>In Transfer Learning, the pre-trained model is applied to other datasets and tasks, leveraging the knowledge it has acquired during pre-training to improve performance on specialized NLP tasks such as sentiment analysis, question answering, and more.</w:t>
      </w:r>
    </w:p>
    <w:p w14:paraId="50DBFBD1" w14:textId="77777777" w:rsidR="0053799F" w:rsidRDefault="00000000">
      <w:pPr>
        <w:pBdr>
          <w:top w:val="nil"/>
          <w:left w:val="nil"/>
          <w:bottom w:val="nil"/>
          <w:right w:val="nil"/>
          <w:between w:val="nil"/>
        </w:pBdr>
        <w:spacing w:before="280" w:after="280" w:line="360" w:lineRule="auto"/>
        <w:ind w:firstLine="720"/>
        <w:jc w:val="both"/>
        <w:rPr>
          <w:color w:val="000000"/>
          <w:sz w:val="26"/>
          <w:szCs w:val="26"/>
        </w:rPr>
      </w:pPr>
      <w:r>
        <w:rPr>
          <w:color w:val="000000"/>
          <w:sz w:val="26"/>
          <w:szCs w:val="26"/>
        </w:rPr>
        <w:t>This approach has led to substantial improvements in various NLP applications and has made Transformer-based models like BERT a powerful tool in the field.</w:t>
      </w:r>
    </w:p>
    <w:p w14:paraId="22584F01" w14:textId="77777777" w:rsidR="0053799F" w:rsidRDefault="00000000">
      <w:pPr>
        <w:spacing w:line="360" w:lineRule="auto"/>
        <w:jc w:val="both"/>
        <w:rPr>
          <w:b/>
          <w:sz w:val="26"/>
          <w:szCs w:val="26"/>
        </w:rPr>
      </w:pPr>
      <w:r>
        <w:rPr>
          <w:b/>
          <w:noProof/>
          <w:sz w:val="26"/>
          <w:szCs w:val="26"/>
        </w:rPr>
        <w:lastRenderedPageBreak/>
        <w:drawing>
          <wp:inline distT="0" distB="0" distL="0" distR="0" wp14:anchorId="2B1C4C90" wp14:editId="77B20C5C">
            <wp:extent cx="5961217" cy="3772518"/>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961217" cy="3772518"/>
                    </a:xfrm>
                    <a:prstGeom prst="rect">
                      <a:avLst/>
                    </a:prstGeom>
                    <a:ln/>
                  </pic:spPr>
                </pic:pic>
              </a:graphicData>
            </a:graphic>
          </wp:inline>
        </w:drawing>
      </w:r>
    </w:p>
    <w:p w14:paraId="30DB972E" w14:textId="77777777" w:rsidR="0053799F" w:rsidRDefault="0053799F">
      <w:pPr>
        <w:spacing w:line="360" w:lineRule="auto"/>
        <w:jc w:val="both"/>
        <w:rPr>
          <w:b/>
          <w:sz w:val="26"/>
          <w:szCs w:val="26"/>
        </w:rPr>
      </w:pPr>
    </w:p>
    <w:p w14:paraId="734393ED" w14:textId="77777777" w:rsidR="0053799F" w:rsidRDefault="0053799F">
      <w:pPr>
        <w:spacing w:line="360" w:lineRule="auto"/>
        <w:jc w:val="both"/>
        <w:rPr>
          <w:sz w:val="26"/>
          <w:szCs w:val="26"/>
        </w:rPr>
      </w:pPr>
    </w:p>
    <w:p w14:paraId="028EF199" w14:textId="77777777" w:rsidR="0053799F" w:rsidRDefault="00000000">
      <w:pPr>
        <w:pBdr>
          <w:top w:val="nil"/>
          <w:left w:val="nil"/>
          <w:bottom w:val="nil"/>
          <w:right w:val="nil"/>
          <w:between w:val="nil"/>
        </w:pBdr>
        <w:spacing w:before="280" w:after="280" w:line="360" w:lineRule="auto"/>
        <w:ind w:firstLine="720"/>
        <w:jc w:val="both"/>
        <w:rPr>
          <w:color w:val="000000"/>
          <w:sz w:val="26"/>
          <w:szCs w:val="26"/>
        </w:rPr>
      </w:pPr>
      <w:r>
        <w:rPr>
          <w:color w:val="000000"/>
          <w:sz w:val="26"/>
          <w:szCs w:val="26"/>
        </w:rPr>
        <w:t xml:space="preserve">There are many variations of the Transformer architecture, including </w:t>
      </w:r>
      <w:r>
        <w:rPr>
          <w:b/>
          <w:color w:val="000000"/>
          <w:sz w:val="26"/>
          <w:szCs w:val="26"/>
        </w:rPr>
        <w:t>BERT</w:t>
      </w:r>
      <w:r>
        <w:rPr>
          <w:color w:val="000000"/>
          <w:sz w:val="26"/>
          <w:szCs w:val="26"/>
        </w:rPr>
        <w:t xml:space="preserve">, </w:t>
      </w:r>
      <w:r>
        <w:rPr>
          <w:b/>
          <w:color w:val="000000"/>
          <w:sz w:val="26"/>
          <w:szCs w:val="26"/>
        </w:rPr>
        <w:t>DistilBERT</w:t>
      </w:r>
      <w:r>
        <w:rPr>
          <w:color w:val="000000"/>
          <w:sz w:val="26"/>
          <w:szCs w:val="26"/>
        </w:rPr>
        <w:t xml:space="preserve">, </w:t>
      </w:r>
      <w:r>
        <w:rPr>
          <w:b/>
          <w:color w:val="000000"/>
          <w:sz w:val="26"/>
          <w:szCs w:val="26"/>
        </w:rPr>
        <w:t>BigBird</w:t>
      </w:r>
      <w:r>
        <w:rPr>
          <w:color w:val="000000"/>
          <w:sz w:val="26"/>
          <w:szCs w:val="26"/>
        </w:rPr>
        <w:t xml:space="preserve">, </w:t>
      </w:r>
      <w:r>
        <w:rPr>
          <w:b/>
          <w:color w:val="000000"/>
          <w:sz w:val="26"/>
          <w:szCs w:val="26"/>
        </w:rPr>
        <w:t>OpenGPT-3</w:t>
      </w:r>
      <w:r>
        <w:rPr>
          <w:color w:val="000000"/>
          <w:sz w:val="26"/>
          <w:szCs w:val="26"/>
        </w:rPr>
        <w:t>, and other models that can be adapted and fine-tuned for specific tasks. These models have been designed to address various needs, such as improving efficiency, handling longer sequences, or generating more accurate predictions in language processing.</w:t>
      </w:r>
    </w:p>
    <w:p w14:paraId="40D72FDB" w14:textId="77777777" w:rsidR="0053799F" w:rsidRDefault="00000000">
      <w:pPr>
        <w:pBdr>
          <w:top w:val="nil"/>
          <w:left w:val="nil"/>
          <w:bottom w:val="nil"/>
          <w:right w:val="nil"/>
          <w:between w:val="nil"/>
        </w:pBdr>
        <w:spacing w:before="280" w:after="280" w:line="360" w:lineRule="auto"/>
        <w:ind w:firstLine="720"/>
        <w:jc w:val="both"/>
        <w:rPr>
          <w:color w:val="000000"/>
          <w:sz w:val="26"/>
          <w:szCs w:val="26"/>
        </w:rPr>
      </w:pPr>
      <w:r>
        <w:rPr>
          <w:color w:val="000000"/>
          <w:sz w:val="26"/>
          <w:szCs w:val="26"/>
        </w:rPr>
        <w:t xml:space="preserve">The </w:t>
      </w:r>
      <w:r>
        <w:rPr>
          <w:b/>
          <w:color w:val="000000"/>
          <w:sz w:val="26"/>
          <w:szCs w:val="26"/>
        </w:rPr>
        <w:t>HuggingFace</w:t>
      </w:r>
      <w:r>
        <w:rPr>
          <w:color w:val="000000"/>
          <w:sz w:val="26"/>
          <w:szCs w:val="26"/>
        </w:rPr>
        <w:t xml:space="preserve"> library provides a repository for training and using these different Transformer architectures using </w:t>
      </w:r>
      <w:r>
        <w:rPr>
          <w:b/>
          <w:color w:val="000000"/>
          <w:sz w:val="26"/>
          <w:szCs w:val="26"/>
        </w:rPr>
        <w:t>PyTorch</w:t>
      </w:r>
      <w:r>
        <w:rPr>
          <w:color w:val="000000"/>
          <w:sz w:val="26"/>
          <w:szCs w:val="26"/>
        </w:rPr>
        <w:t>. It offers pre-trained models and tools that make it easy to fine-tune and deploy state-of-the-art NLP models on custom datasets. HuggingFace has become a popular framework in the NLP community, offering easy-to-use APIs for various Transformer-based models.</w:t>
      </w:r>
    </w:p>
    <w:p w14:paraId="1A53C406" w14:textId="77777777" w:rsidR="0053799F" w:rsidRDefault="00000000">
      <w:pPr>
        <w:pStyle w:val="Heading1"/>
        <w:jc w:val="both"/>
      </w:pPr>
      <w:bookmarkStart w:id="12" w:name="_w5lge84nn14x" w:colFirst="0" w:colLast="0"/>
      <w:bookmarkEnd w:id="12"/>
      <w:r>
        <w:lastRenderedPageBreak/>
        <w:t>4. Attention in GPT (Generative Pretrained Transformer)</w:t>
      </w:r>
    </w:p>
    <w:p w14:paraId="1A93CE08" w14:textId="77777777" w:rsidR="0053799F" w:rsidRDefault="00000000">
      <w:pPr>
        <w:spacing w:line="360" w:lineRule="auto"/>
        <w:jc w:val="both"/>
        <w:rPr>
          <w:sz w:val="26"/>
          <w:szCs w:val="26"/>
        </w:rPr>
      </w:pPr>
      <w:r>
        <w:rPr>
          <w:sz w:val="26"/>
          <w:szCs w:val="26"/>
        </w:rPr>
        <w:t xml:space="preserve">         GPT is a model based on the Transformer architecture, but it only uses the </w:t>
      </w:r>
      <w:r>
        <w:rPr>
          <w:b/>
          <w:sz w:val="26"/>
          <w:szCs w:val="26"/>
        </w:rPr>
        <w:t>Decoder stack</w:t>
      </w:r>
      <w:r>
        <w:rPr>
          <w:sz w:val="26"/>
          <w:szCs w:val="26"/>
        </w:rPr>
        <w:t xml:space="preserve"> of the Transformer. The attention mechanism in GPT is adapted to suit the autoregressive nature of text generation.</w:t>
      </w:r>
    </w:p>
    <w:p w14:paraId="3353D70F" w14:textId="77777777" w:rsidR="0053799F" w:rsidRDefault="00000000">
      <w:pPr>
        <w:spacing w:line="360" w:lineRule="auto"/>
        <w:jc w:val="both"/>
        <w:rPr>
          <w:b/>
          <w:sz w:val="26"/>
          <w:szCs w:val="26"/>
        </w:rPr>
      </w:pPr>
      <w:r>
        <w:rPr>
          <w:b/>
          <w:sz w:val="26"/>
          <w:szCs w:val="26"/>
        </w:rPr>
        <w:t>Attention Mechanism:</w:t>
      </w:r>
    </w:p>
    <w:p w14:paraId="326E1F3C" w14:textId="77777777" w:rsidR="0053799F" w:rsidRDefault="00000000">
      <w:pPr>
        <w:numPr>
          <w:ilvl w:val="0"/>
          <w:numId w:val="17"/>
        </w:numPr>
        <w:spacing w:line="360" w:lineRule="auto"/>
        <w:jc w:val="both"/>
      </w:pPr>
      <w:r>
        <w:rPr>
          <w:b/>
          <w:sz w:val="26"/>
          <w:szCs w:val="26"/>
        </w:rPr>
        <w:t>Masked Self-Attention</w:t>
      </w:r>
      <w:r>
        <w:rPr>
          <w:sz w:val="26"/>
          <w:szCs w:val="26"/>
        </w:rPr>
        <w:t>:</w:t>
      </w:r>
    </w:p>
    <w:p w14:paraId="45B110E5" w14:textId="77777777" w:rsidR="0053799F" w:rsidRDefault="00000000">
      <w:pPr>
        <w:numPr>
          <w:ilvl w:val="1"/>
          <w:numId w:val="17"/>
        </w:numPr>
        <w:spacing w:line="360" w:lineRule="auto"/>
        <w:jc w:val="both"/>
      </w:pPr>
      <w:r>
        <w:rPr>
          <w:sz w:val="26"/>
          <w:szCs w:val="26"/>
        </w:rPr>
        <w:t xml:space="preserve">Similar to the </w:t>
      </w:r>
      <w:r>
        <w:rPr>
          <w:b/>
          <w:sz w:val="26"/>
          <w:szCs w:val="26"/>
        </w:rPr>
        <w:t>Self-Attention</w:t>
      </w:r>
      <w:r>
        <w:rPr>
          <w:sz w:val="26"/>
          <w:szCs w:val="26"/>
        </w:rPr>
        <w:t xml:space="preserve"> mechanism in the Transformer, but with an added </w:t>
      </w:r>
      <w:r>
        <w:rPr>
          <w:b/>
          <w:sz w:val="26"/>
          <w:szCs w:val="26"/>
        </w:rPr>
        <w:t>mask</w:t>
      </w:r>
      <w:r>
        <w:rPr>
          <w:sz w:val="26"/>
          <w:szCs w:val="26"/>
        </w:rPr>
        <w:t xml:space="preserve"> to prevent access to future tokens. This ensures that at each time step, the model only focuses on previous tokens (causal attention).</w:t>
      </w:r>
    </w:p>
    <w:p w14:paraId="34E201B3" w14:textId="77777777" w:rsidR="0053799F" w:rsidRDefault="00000000">
      <w:pPr>
        <w:numPr>
          <w:ilvl w:val="1"/>
          <w:numId w:val="17"/>
        </w:numPr>
        <w:spacing w:line="360" w:lineRule="auto"/>
        <w:jc w:val="both"/>
      </w:pPr>
      <w:r>
        <w:rPr>
          <w:b/>
          <w:sz w:val="26"/>
          <w:szCs w:val="26"/>
        </w:rPr>
        <w:t>Masked Self-Attention</w:t>
      </w:r>
      <w:r>
        <w:rPr>
          <w:sz w:val="26"/>
          <w:szCs w:val="26"/>
        </w:rPr>
        <w:t xml:space="preserve"> helps GPT predict the next word in the sequence in a sequential manner.</w:t>
      </w:r>
    </w:p>
    <w:p w14:paraId="5D680811" w14:textId="77777777" w:rsidR="0053799F" w:rsidRDefault="00000000">
      <w:pPr>
        <w:spacing w:line="360" w:lineRule="auto"/>
        <w:jc w:val="both"/>
        <w:rPr>
          <w:b/>
          <w:sz w:val="26"/>
          <w:szCs w:val="26"/>
        </w:rPr>
      </w:pPr>
      <w:r>
        <w:rPr>
          <w:b/>
          <w:sz w:val="26"/>
          <w:szCs w:val="26"/>
        </w:rPr>
        <w:t>Details about Masked Multi-Head Attention in GPT:</w:t>
      </w:r>
    </w:p>
    <w:p w14:paraId="7B0A5E6C" w14:textId="77777777" w:rsidR="0053799F" w:rsidRDefault="00000000">
      <w:pPr>
        <w:numPr>
          <w:ilvl w:val="0"/>
          <w:numId w:val="18"/>
        </w:numPr>
        <w:spacing w:line="360" w:lineRule="auto"/>
        <w:jc w:val="both"/>
        <w:rPr>
          <w:sz w:val="26"/>
          <w:szCs w:val="26"/>
        </w:rPr>
      </w:pPr>
      <w:r>
        <w:rPr>
          <w:b/>
          <w:sz w:val="26"/>
          <w:szCs w:val="26"/>
        </w:rPr>
        <w:t>Objective of Masked Attention</w:t>
      </w:r>
      <w:r>
        <w:rPr>
          <w:sz w:val="26"/>
          <w:szCs w:val="26"/>
        </w:rPr>
        <w:t>:</w:t>
      </w:r>
    </w:p>
    <w:p w14:paraId="57D544CD" w14:textId="77777777" w:rsidR="0053799F" w:rsidRDefault="00000000">
      <w:pPr>
        <w:numPr>
          <w:ilvl w:val="1"/>
          <w:numId w:val="18"/>
        </w:numPr>
        <w:spacing w:line="360" w:lineRule="auto"/>
        <w:jc w:val="both"/>
      </w:pPr>
      <w:r>
        <w:rPr>
          <w:sz w:val="26"/>
          <w:szCs w:val="26"/>
        </w:rPr>
        <w:t>During text generation, at each time step, the model should not have access to future words (the words that will be generated later). This reflects the sequential nature of natural language generation and prevents the model from "cheating."</w:t>
      </w:r>
    </w:p>
    <w:p w14:paraId="2BBD5825" w14:textId="77777777" w:rsidR="0053799F" w:rsidRDefault="00000000">
      <w:pPr>
        <w:numPr>
          <w:ilvl w:val="1"/>
          <w:numId w:val="18"/>
        </w:numPr>
        <w:spacing w:line="360" w:lineRule="auto"/>
        <w:jc w:val="both"/>
      </w:pPr>
      <w:r>
        <w:rPr>
          <w:sz w:val="26"/>
          <w:szCs w:val="26"/>
        </w:rPr>
        <w:t xml:space="preserve">To achieve this, a </w:t>
      </w:r>
      <w:r>
        <w:rPr>
          <w:b/>
          <w:sz w:val="26"/>
          <w:szCs w:val="26"/>
        </w:rPr>
        <w:t>Look-ahead Mask</w:t>
      </w:r>
      <w:r>
        <w:rPr>
          <w:sz w:val="26"/>
          <w:szCs w:val="26"/>
        </w:rPr>
        <w:t xml:space="preserve"> is used to hide the words to the right of each token.</w:t>
      </w:r>
    </w:p>
    <w:p w14:paraId="19EB5DF5" w14:textId="77777777" w:rsidR="0053799F" w:rsidRDefault="00000000">
      <w:pPr>
        <w:numPr>
          <w:ilvl w:val="0"/>
          <w:numId w:val="18"/>
        </w:numPr>
        <w:spacing w:line="360" w:lineRule="auto"/>
        <w:jc w:val="both"/>
        <w:rPr>
          <w:sz w:val="26"/>
          <w:szCs w:val="26"/>
        </w:rPr>
      </w:pPr>
      <w:r>
        <w:rPr>
          <w:b/>
          <w:sz w:val="26"/>
          <w:szCs w:val="26"/>
        </w:rPr>
        <w:t>How the Look-ahead Mask Works</w:t>
      </w:r>
      <w:r>
        <w:rPr>
          <w:sz w:val="26"/>
          <w:szCs w:val="26"/>
        </w:rPr>
        <w:t>:</w:t>
      </w:r>
    </w:p>
    <w:p w14:paraId="758043A9" w14:textId="77777777" w:rsidR="0053799F" w:rsidRDefault="00000000">
      <w:pPr>
        <w:numPr>
          <w:ilvl w:val="1"/>
          <w:numId w:val="18"/>
        </w:numPr>
        <w:spacing w:line="360" w:lineRule="auto"/>
        <w:jc w:val="both"/>
      </w:pPr>
      <w:r>
        <w:rPr>
          <w:sz w:val="26"/>
          <w:szCs w:val="26"/>
        </w:rPr>
        <w:t xml:space="preserve">The </w:t>
      </w:r>
      <w:r>
        <w:rPr>
          <w:b/>
          <w:sz w:val="26"/>
          <w:szCs w:val="26"/>
        </w:rPr>
        <w:t>Look-ahead Mask</w:t>
      </w:r>
      <w:r>
        <w:rPr>
          <w:sz w:val="26"/>
          <w:szCs w:val="26"/>
        </w:rPr>
        <w:t xml:space="preserve"> is a lower triangular matrix applied to the </w:t>
      </w:r>
      <w:r>
        <w:rPr>
          <w:b/>
          <w:sz w:val="26"/>
          <w:szCs w:val="26"/>
        </w:rPr>
        <w:t>Attention scores</w:t>
      </w:r>
      <w:r>
        <w:rPr>
          <w:sz w:val="26"/>
          <w:szCs w:val="26"/>
        </w:rPr>
        <w:t xml:space="preserve"> in </w:t>
      </w:r>
      <w:r>
        <w:rPr>
          <w:b/>
          <w:sz w:val="26"/>
          <w:szCs w:val="26"/>
        </w:rPr>
        <w:t>Self-Attention</w:t>
      </w:r>
      <w:r>
        <w:rPr>
          <w:sz w:val="26"/>
          <w:szCs w:val="26"/>
        </w:rPr>
        <w:t>.</w:t>
      </w:r>
    </w:p>
    <w:p w14:paraId="54B0AB6C" w14:textId="77777777" w:rsidR="0053799F" w:rsidRDefault="00000000">
      <w:pPr>
        <w:numPr>
          <w:ilvl w:val="1"/>
          <w:numId w:val="18"/>
        </w:numPr>
        <w:spacing w:line="360" w:lineRule="auto"/>
        <w:jc w:val="both"/>
      </w:pPr>
      <w:r>
        <w:rPr>
          <w:sz w:val="26"/>
          <w:szCs w:val="26"/>
        </w:rPr>
        <w:t>For an input sequence of length nnn, the Look-ahead Mask has the following form:</w:t>
      </w:r>
    </w:p>
    <w:p w14:paraId="18AD1FFC" w14:textId="77777777" w:rsidR="0053799F" w:rsidRDefault="00000000">
      <w:pPr>
        <w:numPr>
          <w:ilvl w:val="0"/>
          <w:numId w:val="19"/>
        </w:numPr>
        <w:spacing w:line="360" w:lineRule="auto"/>
        <w:jc w:val="both"/>
      </w:pPr>
      <w:r>
        <w:rPr>
          <w:sz w:val="26"/>
          <w:szCs w:val="26"/>
        </w:rPr>
        <w:t>The matrix ensures that each token only has access to itself and all previous tokens, preventing the model from peeking at future tokens during the prediction process.</w:t>
      </w:r>
    </w:p>
    <w:p w14:paraId="44B0C08B" w14:textId="77777777" w:rsidR="0053799F" w:rsidRDefault="00000000">
      <w:pPr>
        <w:spacing w:line="360" w:lineRule="auto"/>
        <w:jc w:val="both"/>
        <w:rPr>
          <w:sz w:val="26"/>
          <w:szCs w:val="26"/>
        </w:rPr>
      </w:pPr>
      <w:r>
        <w:rPr>
          <w:sz w:val="26"/>
          <w:szCs w:val="26"/>
        </w:rPr>
        <w:lastRenderedPageBreak/>
        <w:t>This masked attention mechanism allows GPT to generate text in a causal, autoregressive manner, ensuring that the output at each time step depends only on the tokens generated so far, maintaining the integrity of sequential text generation.</w:t>
      </w:r>
    </w:p>
    <w:p w14:paraId="4BD75E9A" w14:textId="77777777" w:rsidR="0053799F" w:rsidRDefault="00000000">
      <w:pPr>
        <w:spacing w:line="360" w:lineRule="auto"/>
        <w:ind w:left="1440" w:firstLine="720"/>
        <w:jc w:val="both"/>
        <w:rPr>
          <w:sz w:val="26"/>
          <w:szCs w:val="26"/>
        </w:rPr>
      </w:pPr>
      <w:r>
        <w:rPr>
          <w:sz w:val="26"/>
          <w:szCs w:val="26"/>
        </w:rPr>
        <w:t xml:space="preserve">  </w:t>
      </w:r>
      <w:r>
        <w:rPr>
          <w:noProof/>
          <w:sz w:val="26"/>
          <w:szCs w:val="26"/>
        </w:rPr>
        <w:drawing>
          <wp:inline distT="0" distB="0" distL="0" distR="0" wp14:anchorId="04911807" wp14:editId="4D53844E">
            <wp:extent cx="3038899" cy="800212"/>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038899" cy="800212"/>
                    </a:xfrm>
                    <a:prstGeom prst="rect">
                      <a:avLst/>
                    </a:prstGeom>
                    <a:ln/>
                  </pic:spPr>
                </pic:pic>
              </a:graphicData>
            </a:graphic>
          </wp:inline>
        </w:drawing>
      </w:r>
    </w:p>
    <w:p w14:paraId="20550613" w14:textId="77777777" w:rsidR="0053799F" w:rsidRDefault="00000000">
      <w:pPr>
        <w:spacing w:line="360" w:lineRule="auto"/>
        <w:jc w:val="both"/>
        <w:rPr>
          <w:sz w:val="26"/>
          <w:szCs w:val="26"/>
        </w:rPr>
      </w:pPr>
      <w:r>
        <w:rPr>
          <w:sz w:val="26"/>
          <w:szCs w:val="26"/>
        </w:rPr>
        <w:t>Example vector from 5 (n=5):</w:t>
      </w:r>
    </w:p>
    <w:p w14:paraId="78D6CF5B" w14:textId="77777777" w:rsidR="0053799F" w:rsidRDefault="00000000">
      <w:pPr>
        <w:spacing w:line="360" w:lineRule="auto"/>
        <w:jc w:val="both"/>
        <w:rPr>
          <w:sz w:val="26"/>
          <w:szCs w:val="26"/>
        </w:rPr>
      </w:pPr>
      <w:r>
        <w:rPr>
          <w:sz w:val="26"/>
          <w:szCs w:val="26"/>
        </w:rPr>
        <w:t xml:space="preserve">                               </w:t>
      </w:r>
      <w:r>
        <w:rPr>
          <w:noProof/>
          <w:sz w:val="26"/>
          <w:szCs w:val="26"/>
        </w:rPr>
        <w:drawing>
          <wp:inline distT="0" distB="0" distL="0" distR="0" wp14:anchorId="18079448" wp14:editId="75D04FDE">
            <wp:extent cx="4334480" cy="1286054"/>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334480" cy="1286054"/>
                    </a:xfrm>
                    <a:prstGeom prst="rect">
                      <a:avLst/>
                    </a:prstGeom>
                    <a:ln/>
                  </pic:spPr>
                </pic:pic>
              </a:graphicData>
            </a:graphic>
          </wp:inline>
        </w:drawing>
      </w:r>
    </w:p>
    <w:p w14:paraId="63DDC8B2" w14:textId="77777777" w:rsidR="0053799F" w:rsidRDefault="00000000">
      <w:pPr>
        <w:spacing w:line="360" w:lineRule="auto"/>
        <w:jc w:val="both"/>
        <w:rPr>
          <w:sz w:val="26"/>
          <w:szCs w:val="26"/>
        </w:rPr>
      </w:pPr>
      <w:r>
        <w:rPr>
          <w:sz w:val="26"/>
          <w:szCs w:val="26"/>
        </w:rPr>
        <w:t xml:space="preserve">This matrix is added to the </w:t>
      </w:r>
      <w:r>
        <w:rPr>
          <w:b/>
          <w:sz w:val="26"/>
          <w:szCs w:val="26"/>
        </w:rPr>
        <w:t>Attention scores</w:t>
      </w:r>
      <w:r>
        <w:rPr>
          <w:sz w:val="26"/>
          <w:szCs w:val="26"/>
        </w:rPr>
        <w:t xml:space="preserve"> (after which the </w:t>
      </w:r>
      <w:r>
        <w:rPr>
          <w:b/>
          <w:sz w:val="26"/>
          <w:szCs w:val="26"/>
        </w:rPr>
        <w:t>Softmax</w:t>
      </w:r>
      <w:r>
        <w:rPr>
          <w:sz w:val="26"/>
          <w:szCs w:val="26"/>
        </w:rPr>
        <w:t xml:space="preserve"> is applied), causing the masked tokens to not contribute to the Attention calculation.</w:t>
      </w:r>
    </w:p>
    <w:p w14:paraId="4E695192" w14:textId="77777777" w:rsidR="0053799F" w:rsidRDefault="00000000">
      <w:pPr>
        <w:numPr>
          <w:ilvl w:val="0"/>
          <w:numId w:val="20"/>
        </w:numPr>
        <w:spacing w:before="280" w:line="360" w:lineRule="auto"/>
        <w:jc w:val="both"/>
        <w:rPr>
          <w:sz w:val="26"/>
          <w:szCs w:val="26"/>
        </w:rPr>
      </w:pPr>
      <w:r>
        <w:rPr>
          <w:b/>
          <w:sz w:val="26"/>
          <w:szCs w:val="26"/>
        </w:rPr>
        <w:t>Masked Multi-Head Attention in GPT:</w:t>
      </w:r>
    </w:p>
    <w:p w14:paraId="396B2003" w14:textId="77777777" w:rsidR="0053799F" w:rsidRDefault="00000000">
      <w:pPr>
        <w:numPr>
          <w:ilvl w:val="1"/>
          <w:numId w:val="20"/>
        </w:numPr>
        <w:spacing w:line="360" w:lineRule="auto"/>
        <w:jc w:val="both"/>
      </w:pPr>
      <w:r>
        <w:rPr>
          <w:sz w:val="26"/>
          <w:szCs w:val="26"/>
        </w:rPr>
        <w:t xml:space="preserve">GPT only uses the </w:t>
      </w:r>
      <w:r>
        <w:rPr>
          <w:b/>
          <w:sz w:val="26"/>
          <w:szCs w:val="26"/>
        </w:rPr>
        <w:t>Decoder stack</w:t>
      </w:r>
      <w:r>
        <w:rPr>
          <w:sz w:val="26"/>
          <w:szCs w:val="26"/>
        </w:rPr>
        <w:t xml:space="preserve"> (unlike the full Transformer, which includes both Encoder and Decoder stacks).</w:t>
      </w:r>
    </w:p>
    <w:p w14:paraId="5DB7E1FD" w14:textId="77777777" w:rsidR="0053799F" w:rsidRDefault="00000000">
      <w:pPr>
        <w:numPr>
          <w:ilvl w:val="1"/>
          <w:numId w:val="20"/>
        </w:numPr>
        <w:spacing w:line="360" w:lineRule="auto"/>
        <w:jc w:val="both"/>
      </w:pPr>
      <w:r>
        <w:rPr>
          <w:sz w:val="26"/>
          <w:szCs w:val="26"/>
        </w:rPr>
        <w:t>In the Decoder of GPT, each layer consists of:</w:t>
      </w:r>
    </w:p>
    <w:p w14:paraId="72658B03" w14:textId="77777777" w:rsidR="0053799F" w:rsidRDefault="00000000">
      <w:pPr>
        <w:numPr>
          <w:ilvl w:val="2"/>
          <w:numId w:val="20"/>
        </w:numPr>
        <w:spacing w:line="360" w:lineRule="auto"/>
        <w:jc w:val="both"/>
      </w:pPr>
      <w:r>
        <w:rPr>
          <w:b/>
          <w:sz w:val="26"/>
          <w:szCs w:val="26"/>
        </w:rPr>
        <w:t>Masked Multi-Head Attention</w:t>
      </w:r>
      <w:r>
        <w:rPr>
          <w:sz w:val="26"/>
          <w:szCs w:val="26"/>
        </w:rPr>
        <w:t>: Ensures that the model only focuses on previous tokens (or the current token).</w:t>
      </w:r>
    </w:p>
    <w:p w14:paraId="3C92E5B4" w14:textId="77777777" w:rsidR="0053799F" w:rsidRDefault="00000000">
      <w:pPr>
        <w:numPr>
          <w:ilvl w:val="2"/>
          <w:numId w:val="20"/>
        </w:numPr>
        <w:spacing w:line="360" w:lineRule="auto"/>
        <w:jc w:val="both"/>
      </w:pPr>
      <w:r>
        <w:rPr>
          <w:b/>
          <w:sz w:val="26"/>
          <w:szCs w:val="26"/>
        </w:rPr>
        <w:t>Feed-forward network</w:t>
      </w:r>
      <w:r>
        <w:rPr>
          <w:sz w:val="26"/>
          <w:szCs w:val="26"/>
        </w:rPr>
        <w:t>: Learns non-linear relationships from the input.</w:t>
      </w:r>
    </w:p>
    <w:p w14:paraId="6A830EB8" w14:textId="77777777" w:rsidR="0053799F" w:rsidRDefault="00000000">
      <w:pPr>
        <w:numPr>
          <w:ilvl w:val="1"/>
          <w:numId w:val="20"/>
        </w:numPr>
        <w:spacing w:after="280" w:line="360" w:lineRule="auto"/>
        <w:jc w:val="both"/>
      </w:pPr>
      <w:r>
        <w:rPr>
          <w:sz w:val="26"/>
          <w:szCs w:val="26"/>
        </w:rPr>
        <w:t xml:space="preserve">During training, instead of using the model's own output as input for the next step (as done during inference), the model is provided with the </w:t>
      </w:r>
      <w:r>
        <w:rPr>
          <w:b/>
          <w:sz w:val="26"/>
          <w:szCs w:val="26"/>
        </w:rPr>
        <w:t>ground truth output</w:t>
      </w:r>
      <w:r>
        <w:rPr>
          <w:sz w:val="26"/>
          <w:szCs w:val="26"/>
        </w:rPr>
        <w:t xml:space="preserve"> as input at each step. This approach is known as </w:t>
      </w:r>
      <w:r>
        <w:rPr>
          <w:b/>
          <w:sz w:val="26"/>
          <w:szCs w:val="26"/>
        </w:rPr>
        <w:t>teacher forcing</w:t>
      </w:r>
      <w:r>
        <w:rPr>
          <w:sz w:val="26"/>
          <w:szCs w:val="26"/>
        </w:rPr>
        <w:t>, which helps stabilize and speed up the training process.</w:t>
      </w:r>
    </w:p>
    <w:p w14:paraId="40D88B00" w14:textId="77777777" w:rsidR="0053799F" w:rsidRDefault="00000000">
      <w:pPr>
        <w:pBdr>
          <w:top w:val="nil"/>
          <w:left w:val="nil"/>
          <w:bottom w:val="nil"/>
          <w:right w:val="nil"/>
          <w:between w:val="nil"/>
        </w:pBdr>
        <w:spacing w:before="280" w:after="280" w:line="360" w:lineRule="auto"/>
        <w:jc w:val="both"/>
        <w:rPr>
          <w:color w:val="000000"/>
          <w:sz w:val="26"/>
          <w:szCs w:val="26"/>
        </w:rPr>
      </w:pPr>
      <w:r>
        <w:rPr>
          <w:color w:val="000000"/>
          <w:sz w:val="26"/>
          <w:szCs w:val="26"/>
        </w:rPr>
        <w:lastRenderedPageBreak/>
        <w:t>Teacher forcing enables faster convergence by directly guiding the model with the correct output at each time step, rather than allowing it to generate predictions from its own previous outputs.</w:t>
      </w:r>
    </w:p>
    <w:p w14:paraId="4E5956E4" w14:textId="77777777" w:rsidR="0053799F" w:rsidRDefault="00000000">
      <w:pPr>
        <w:pStyle w:val="Heading1"/>
        <w:jc w:val="both"/>
      </w:pPr>
      <w:bookmarkStart w:id="13" w:name="_xf058zw9967z" w:colFirst="0" w:colLast="0"/>
      <w:bookmarkEnd w:id="13"/>
      <w:r>
        <w:t>5. Differences Between Attention Mechanisms</w:t>
      </w:r>
    </w:p>
    <w:p w14:paraId="54674524" w14:textId="77777777" w:rsidR="0053799F" w:rsidRDefault="0053799F">
      <w:pPr>
        <w:spacing w:line="360" w:lineRule="auto"/>
        <w:jc w:val="both"/>
        <w:rPr>
          <w:sz w:val="26"/>
          <w:szCs w:val="26"/>
        </w:rPr>
      </w:pPr>
    </w:p>
    <w:tbl>
      <w:tblPr>
        <w:tblStyle w:val="a"/>
        <w:tblW w:w="10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2160"/>
        <w:gridCol w:w="2425"/>
        <w:gridCol w:w="3330"/>
      </w:tblGrid>
      <w:tr w:rsidR="0053799F" w14:paraId="6652E139" w14:textId="77777777">
        <w:tc>
          <w:tcPr>
            <w:tcW w:w="2160" w:type="dxa"/>
            <w:tcBorders>
              <w:top w:val="single" w:sz="4" w:space="0" w:color="000000"/>
              <w:left w:val="single" w:sz="4" w:space="0" w:color="000000"/>
              <w:bottom w:val="single" w:sz="4" w:space="0" w:color="000000"/>
              <w:right w:val="single" w:sz="4" w:space="0" w:color="000000"/>
            </w:tcBorders>
            <w:vAlign w:val="center"/>
          </w:tcPr>
          <w:p w14:paraId="18D44787" w14:textId="77777777" w:rsidR="0053799F" w:rsidRDefault="00000000">
            <w:pPr>
              <w:spacing w:line="360" w:lineRule="auto"/>
              <w:jc w:val="center"/>
            </w:pPr>
            <w:r>
              <w:t>Characteristic</w:t>
            </w:r>
          </w:p>
        </w:tc>
        <w:tc>
          <w:tcPr>
            <w:tcW w:w="2160" w:type="dxa"/>
            <w:tcBorders>
              <w:top w:val="single" w:sz="4" w:space="0" w:color="000000"/>
              <w:left w:val="single" w:sz="4" w:space="0" w:color="000000"/>
              <w:bottom w:val="single" w:sz="4" w:space="0" w:color="000000"/>
              <w:right w:val="single" w:sz="4" w:space="0" w:color="000000"/>
            </w:tcBorders>
            <w:vAlign w:val="center"/>
          </w:tcPr>
          <w:p w14:paraId="22C8CA88" w14:textId="77777777" w:rsidR="0053799F" w:rsidRDefault="00000000">
            <w:pPr>
              <w:spacing w:line="360" w:lineRule="auto"/>
              <w:jc w:val="center"/>
            </w:pPr>
            <w:r>
              <w:t>Seq2Seq (LSTM)</w:t>
            </w:r>
          </w:p>
        </w:tc>
        <w:tc>
          <w:tcPr>
            <w:tcW w:w="2425" w:type="dxa"/>
            <w:tcBorders>
              <w:top w:val="single" w:sz="4" w:space="0" w:color="000000"/>
              <w:left w:val="single" w:sz="4" w:space="0" w:color="000000"/>
              <w:bottom w:val="single" w:sz="4" w:space="0" w:color="000000"/>
              <w:right w:val="single" w:sz="4" w:space="0" w:color="000000"/>
            </w:tcBorders>
            <w:vAlign w:val="center"/>
          </w:tcPr>
          <w:p w14:paraId="0C0E77A3" w14:textId="77777777" w:rsidR="0053799F" w:rsidRDefault="00000000">
            <w:pPr>
              <w:spacing w:line="360" w:lineRule="auto"/>
              <w:jc w:val="center"/>
            </w:pPr>
            <w:r>
              <w:t>Transformer</w:t>
            </w:r>
          </w:p>
        </w:tc>
        <w:tc>
          <w:tcPr>
            <w:tcW w:w="3330" w:type="dxa"/>
            <w:tcBorders>
              <w:top w:val="single" w:sz="4" w:space="0" w:color="000000"/>
              <w:left w:val="single" w:sz="4" w:space="0" w:color="000000"/>
              <w:bottom w:val="single" w:sz="4" w:space="0" w:color="000000"/>
              <w:right w:val="single" w:sz="4" w:space="0" w:color="000000"/>
            </w:tcBorders>
            <w:vAlign w:val="center"/>
          </w:tcPr>
          <w:p w14:paraId="22104C7B" w14:textId="77777777" w:rsidR="0053799F" w:rsidRDefault="00000000">
            <w:pPr>
              <w:spacing w:line="360" w:lineRule="auto"/>
              <w:jc w:val="center"/>
            </w:pPr>
            <w:r>
              <w:t>GPT</w:t>
            </w:r>
          </w:p>
        </w:tc>
      </w:tr>
      <w:tr w:rsidR="0053799F" w14:paraId="5F6C6D2D" w14:textId="77777777">
        <w:tc>
          <w:tcPr>
            <w:tcW w:w="2160" w:type="dxa"/>
            <w:tcBorders>
              <w:top w:val="single" w:sz="4" w:space="0" w:color="000000"/>
              <w:left w:val="single" w:sz="4" w:space="0" w:color="000000"/>
              <w:bottom w:val="single" w:sz="4" w:space="0" w:color="000000"/>
              <w:right w:val="single" w:sz="4" w:space="0" w:color="000000"/>
            </w:tcBorders>
            <w:vAlign w:val="center"/>
          </w:tcPr>
          <w:p w14:paraId="1497400B" w14:textId="77777777" w:rsidR="0053799F" w:rsidRDefault="00000000">
            <w:pPr>
              <w:spacing w:line="360" w:lineRule="auto"/>
              <w:jc w:val="center"/>
            </w:pPr>
            <w:r>
              <w:t>Type of Attention</w:t>
            </w:r>
          </w:p>
        </w:tc>
        <w:tc>
          <w:tcPr>
            <w:tcW w:w="2160" w:type="dxa"/>
            <w:tcBorders>
              <w:top w:val="single" w:sz="4" w:space="0" w:color="000000"/>
              <w:left w:val="single" w:sz="4" w:space="0" w:color="000000"/>
              <w:bottom w:val="single" w:sz="4" w:space="0" w:color="000000"/>
              <w:right w:val="single" w:sz="4" w:space="0" w:color="000000"/>
            </w:tcBorders>
            <w:vAlign w:val="center"/>
          </w:tcPr>
          <w:p w14:paraId="0980B4E6" w14:textId="77777777" w:rsidR="0053799F" w:rsidRDefault="00000000">
            <w:pPr>
              <w:spacing w:line="360" w:lineRule="auto"/>
              <w:jc w:val="center"/>
            </w:pPr>
            <w:r>
              <w:t>Global Attention</w:t>
            </w:r>
          </w:p>
        </w:tc>
        <w:tc>
          <w:tcPr>
            <w:tcW w:w="2425" w:type="dxa"/>
            <w:tcBorders>
              <w:top w:val="single" w:sz="4" w:space="0" w:color="000000"/>
              <w:left w:val="single" w:sz="4" w:space="0" w:color="000000"/>
              <w:bottom w:val="single" w:sz="4" w:space="0" w:color="000000"/>
              <w:right w:val="single" w:sz="4" w:space="0" w:color="000000"/>
            </w:tcBorders>
            <w:vAlign w:val="center"/>
          </w:tcPr>
          <w:p w14:paraId="29A8994C" w14:textId="77777777" w:rsidR="0053799F" w:rsidRDefault="00000000">
            <w:pPr>
              <w:spacing w:line="360" w:lineRule="auto"/>
              <w:jc w:val="center"/>
            </w:pPr>
            <w:r>
              <w:t>Self-Attention and Multi-Head Attention</w:t>
            </w:r>
          </w:p>
        </w:tc>
        <w:tc>
          <w:tcPr>
            <w:tcW w:w="3330" w:type="dxa"/>
            <w:tcBorders>
              <w:top w:val="single" w:sz="4" w:space="0" w:color="000000"/>
              <w:left w:val="single" w:sz="4" w:space="0" w:color="000000"/>
              <w:bottom w:val="single" w:sz="4" w:space="0" w:color="000000"/>
              <w:right w:val="single" w:sz="4" w:space="0" w:color="000000"/>
            </w:tcBorders>
            <w:vAlign w:val="center"/>
          </w:tcPr>
          <w:p w14:paraId="440DC5DC" w14:textId="77777777" w:rsidR="0053799F" w:rsidRDefault="00000000">
            <w:pPr>
              <w:spacing w:line="360" w:lineRule="auto"/>
              <w:jc w:val="center"/>
            </w:pPr>
            <w:r>
              <w:t>Masked Self-Attention</w:t>
            </w:r>
          </w:p>
        </w:tc>
      </w:tr>
      <w:tr w:rsidR="0053799F" w14:paraId="404AEB87" w14:textId="77777777">
        <w:tc>
          <w:tcPr>
            <w:tcW w:w="2160" w:type="dxa"/>
            <w:tcBorders>
              <w:top w:val="single" w:sz="4" w:space="0" w:color="000000"/>
              <w:left w:val="single" w:sz="4" w:space="0" w:color="000000"/>
              <w:bottom w:val="single" w:sz="4" w:space="0" w:color="000000"/>
              <w:right w:val="single" w:sz="4" w:space="0" w:color="000000"/>
            </w:tcBorders>
            <w:vAlign w:val="center"/>
          </w:tcPr>
          <w:p w14:paraId="5DA53289" w14:textId="77777777" w:rsidR="0053799F" w:rsidRDefault="00000000">
            <w:pPr>
              <w:spacing w:line="360" w:lineRule="auto"/>
              <w:jc w:val="center"/>
            </w:pPr>
            <w:r>
              <w:t>Direction of Attention</w:t>
            </w:r>
          </w:p>
        </w:tc>
        <w:tc>
          <w:tcPr>
            <w:tcW w:w="2160" w:type="dxa"/>
            <w:tcBorders>
              <w:top w:val="single" w:sz="4" w:space="0" w:color="000000"/>
              <w:left w:val="single" w:sz="4" w:space="0" w:color="000000"/>
              <w:bottom w:val="single" w:sz="4" w:space="0" w:color="000000"/>
              <w:right w:val="single" w:sz="4" w:space="0" w:color="000000"/>
            </w:tcBorders>
            <w:vAlign w:val="center"/>
          </w:tcPr>
          <w:p w14:paraId="25908DC9" w14:textId="77777777" w:rsidR="0053799F" w:rsidRDefault="00000000">
            <w:pPr>
              <w:spacing w:line="360" w:lineRule="auto"/>
              <w:jc w:val="center"/>
            </w:pPr>
            <w:r>
              <w:t>Encoder-Decoder</w:t>
            </w:r>
          </w:p>
        </w:tc>
        <w:tc>
          <w:tcPr>
            <w:tcW w:w="2425" w:type="dxa"/>
            <w:tcBorders>
              <w:top w:val="single" w:sz="4" w:space="0" w:color="000000"/>
              <w:left w:val="single" w:sz="4" w:space="0" w:color="000000"/>
              <w:bottom w:val="single" w:sz="4" w:space="0" w:color="000000"/>
              <w:right w:val="single" w:sz="4" w:space="0" w:color="000000"/>
            </w:tcBorders>
            <w:vAlign w:val="center"/>
          </w:tcPr>
          <w:p w14:paraId="359C0D98" w14:textId="77777777" w:rsidR="0053799F" w:rsidRDefault="00000000">
            <w:pPr>
              <w:spacing w:line="360" w:lineRule="auto"/>
              <w:jc w:val="center"/>
            </w:pPr>
            <w:r>
              <w:t>All tokens in the sequence</w:t>
            </w:r>
          </w:p>
        </w:tc>
        <w:tc>
          <w:tcPr>
            <w:tcW w:w="3330" w:type="dxa"/>
            <w:tcBorders>
              <w:top w:val="single" w:sz="4" w:space="0" w:color="000000"/>
              <w:left w:val="single" w:sz="4" w:space="0" w:color="000000"/>
              <w:bottom w:val="single" w:sz="4" w:space="0" w:color="000000"/>
              <w:right w:val="single" w:sz="4" w:space="0" w:color="000000"/>
            </w:tcBorders>
            <w:vAlign w:val="center"/>
          </w:tcPr>
          <w:p w14:paraId="3EC25530" w14:textId="77777777" w:rsidR="0053799F" w:rsidRDefault="00000000">
            <w:pPr>
              <w:spacing w:line="360" w:lineRule="auto"/>
              <w:jc w:val="center"/>
            </w:pPr>
            <w:r>
              <w:t>Only previous tokens (causal attention)</w:t>
            </w:r>
          </w:p>
        </w:tc>
      </w:tr>
      <w:tr w:rsidR="0053799F" w14:paraId="3385F96A" w14:textId="77777777">
        <w:tc>
          <w:tcPr>
            <w:tcW w:w="2160" w:type="dxa"/>
            <w:tcBorders>
              <w:top w:val="single" w:sz="4" w:space="0" w:color="000000"/>
              <w:left w:val="single" w:sz="4" w:space="0" w:color="000000"/>
              <w:bottom w:val="single" w:sz="4" w:space="0" w:color="000000"/>
              <w:right w:val="single" w:sz="4" w:space="0" w:color="000000"/>
            </w:tcBorders>
            <w:vAlign w:val="center"/>
          </w:tcPr>
          <w:p w14:paraId="153A72C3" w14:textId="77777777" w:rsidR="0053799F" w:rsidRDefault="00000000">
            <w:pPr>
              <w:spacing w:line="360" w:lineRule="auto"/>
              <w:jc w:val="center"/>
            </w:pPr>
            <w:r>
              <w:t>Computation Speed</w:t>
            </w:r>
          </w:p>
        </w:tc>
        <w:tc>
          <w:tcPr>
            <w:tcW w:w="2160" w:type="dxa"/>
            <w:tcBorders>
              <w:top w:val="single" w:sz="4" w:space="0" w:color="000000"/>
              <w:left w:val="single" w:sz="4" w:space="0" w:color="000000"/>
              <w:bottom w:val="single" w:sz="4" w:space="0" w:color="000000"/>
              <w:right w:val="single" w:sz="4" w:space="0" w:color="000000"/>
            </w:tcBorders>
            <w:vAlign w:val="center"/>
          </w:tcPr>
          <w:p w14:paraId="7E5158B6" w14:textId="77777777" w:rsidR="0053799F" w:rsidRDefault="00000000">
            <w:pPr>
              <w:spacing w:line="360" w:lineRule="auto"/>
              <w:jc w:val="center"/>
            </w:pPr>
            <w:r>
              <w:t>Slower (depends on sequential processing of LSTM)</w:t>
            </w:r>
          </w:p>
        </w:tc>
        <w:tc>
          <w:tcPr>
            <w:tcW w:w="2425" w:type="dxa"/>
            <w:tcBorders>
              <w:top w:val="single" w:sz="4" w:space="0" w:color="000000"/>
              <w:left w:val="single" w:sz="4" w:space="0" w:color="000000"/>
              <w:bottom w:val="single" w:sz="4" w:space="0" w:color="000000"/>
              <w:right w:val="single" w:sz="4" w:space="0" w:color="000000"/>
            </w:tcBorders>
            <w:vAlign w:val="center"/>
          </w:tcPr>
          <w:p w14:paraId="11C52EF6" w14:textId="77777777" w:rsidR="0053799F" w:rsidRDefault="00000000">
            <w:pPr>
              <w:spacing w:line="360" w:lineRule="auto"/>
              <w:jc w:val="center"/>
            </w:pPr>
            <w:r>
              <w:t>Faster due to parallel processing</w:t>
            </w:r>
          </w:p>
        </w:tc>
        <w:tc>
          <w:tcPr>
            <w:tcW w:w="3330" w:type="dxa"/>
            <w:tcBorders>
              <w:top w:val="single" w:sz="4" w:space="0" w:color="000000"/>
              <w:left w:val="single" w:sz="4" w:space="0" w:color="000000"/>
              <w:bottom w:val="single" w:sz="4" w:space="0" w:color="000000"/>
              <w:right w:val="single" w:sz="4" w:space="0" w:color="000000"/>
            </w:tcBorders>
            <w:vAlign w:val="center"/>
          </w:tcPr>
          <w:p w14:paraId="54A75C1F" w14:textId="77777777" w:rsidR="0053799F" w:rsidRDefault="00000000">
            <w:pPr>
              <w:spacing w:line="360" w:lineRule="auto"/>
              <w:jc w:val="center"/>
            </w:pPr>
            <w:r>
              <w:t>Similar to Transformer, but with additional mask</w:t>
            </w:r>
          </w:p>
        </w:tc>
      </w:tr>
      <w:tr w:rsidR="0053799F" w14:paraId="52F59F5B" w14:textId="77777777">
        <w:tc>
          <w:tcPr>
            <w:tcW w:w="2160" w:type="dxa"/>
            <w:tcBorders>
              <w:top w:val="single" w:sz="4" w:space="0" w:color="000000"/>
              <w:left w:val="single" w:sz="4" w:space="0" w:color="000000"/>
              <w:bottom w:val="single" w:sz="4" w:space="0" w:color="000000"/>
              <w:right w:val="single" w:sz="4" w:space="0" w:color="000000"/>
            </w:tcBorders>
            <w:vAlign w:val="center"/>
          </w:tcPr>
          <w:p w14:paraId="35BE1D6B" w14:textId="77777777" w:rsidR="0053799F" w:rsidRDefault="00000000">
            <w:pPr>
              <w:spacing w:line="360" w:lineRule="auto"/>
              <w:jc w:val="center"/>
            </w:pPr>
            <w:r>
              <w:t>Applications</w:t>
            </w:r>
          </w:p>
        </w:tc>
        <w:tc>
          <w:tcPr>
            <w:tcW w:w="2160" w:type="dxa"/>
            <w:tcBorders>
              <w:top w:val="single" w:sz="4" w:space="0" w:color="000000"/>
              <w:left w:val="single" w:sz="4" w:space="0" w:color="000000"/>
              <w:bottom w:val="single" w:sz="4" w:space="0" w:color="000000"/>
              <w:right w:val="single" w:sz="4" w:space="0" w:color="000000"/>
            </w:tcBorders>
            <w:vAlign w:val="center"/>
          </w:tcPr>
          <w:p w14:paraId="597B5767" w14:textId="77777777" w:rsidR="0053799F" w:rsidRDefault="00000000">
            <w:pPr>
              <w:spacing w:line="360" w:lineRule="auto"/>
              <w:jc w:val="center"/>
            </w:pPr>
            <w:r>
              <w:t>Machine Translation, Text Summarization</w:t>
            </w:r>
          </w:p>
        </w:tc>
        <w:tc>
          <w:tcPr>
            <w:tcW w:w="2425" w:type="dxa"/>
            <w:tcBorders>
              <w:top w:val="single" w:sz="4" w:space="0" w:color="000000"/>
              <w:left w:val="single" w:sz="4" w:space="0" w:color="000000"/>
              <w:bottom w:val="single" w:sz="4" w:space="0" w:color="000000"/>
              <w:right w:val="single" w:sz="4" w:space="0" w:color="000000"/>
            </w:tcBorders>
            <w:vAlign w:val="center"/>
          </w:tcPr>
          <w:p w14:paraId="6BD4F9D6" w14:textId="77777777" w:rsidR="0053799F" w:rsidRDefault="00000000">
            <w:pPr>
              <w:spacing w:line="360" w:lineRule="auto"/>
              <w:jc w:val="center"/>
            </w:pPr>
            <w:r>
              <w:t>General-purpose: Translation, Summarization, QA, etc.</w:t>
            </w:r>
          </w:p>
        </w:tc>
        <w:tc>
          <w:tcPr>
            <w:tcW w:w="3330" w:type="dxa"/>
            <w:tcBorders>
              <w:top w:val="single" w:sz="4" w:space="0" w:color="000000"/>
              <w:left w:val="single" w:sz="4" w:space="0" w:color="000000"/>
              <w:bottom w:val="single" w:sz="4" w:space="0" w:color="000000"/>
              <w:right w:val="single" w:sz="4" w:space="0" w:color="000000"/>
            </w:tcBorders>
            <w:vAlign w:val="center"/>
          </w:tcPr>
          <w:p w14:paraId="64816467" w14:textId="77777777" w:rsidR="0053799F" w:rsidRDefault="00000000">
            <w:pPr>
              <w:spacing w:line="360" w:lineRule="auto"/>
              <w:jc w:val="center"/>
            </w:pPr>
            <w:r>
              <w:t>Text Generation, Story Writing, Chatbots, etc.</w:t>
            </w:r>
          </w:p>
        </w:tc>
      </w:tr>
      <w:tr w:rsidR="0053799F" w14:paraId="1A46547D" w14:textId="77777777">
        <w:tc>
          <w:tcPr>
            <w:tcW w:w="2160" w:type="dxa"/>
            <w:tcBorders>
              <w:top w:val="single" w:sz="4" w:space="0" w:color="000000"/>
              <w:left w:val="single" w:sz="4" w:space="0" w:color="000000"/>
              <w:bottom w:val="single" w:sz="4" w:space="0" w:color="000000"/>
              <w:right w:val="single" w:sz="4" w:space="0" w:color="000000"/>
            </w:tcBorders>
            <w:vAlign w:val="center"/>
          </w:tcPr>
          <w:p w14:paraId="33EF3B07" w14:textId="77777777" w:rsidR="0053799F" w:rsidRDefault="00000000">
            <w:pPr>
              <w:spacing w:line="360" w:lineRule="auto"/>
              <w:jc w:val="center"/>
            </w:pPr>
            <w:r>
              <w:t>Long-term Dependency Handling</w:t>
            </w:r>
          </w:p>
        </w:tc>
        <w:tc>
          <w:tcPr>
            <w:tcW w:w="2160" w:type="dxa"/>
            <w:tcBorders>
              <w:top w:val="single" w:sz="4" w:space="0" w:color="000000"/>
              <w:left w:val="single" w:sz="4" w:space="0" w:color="000000"/>
              <w:bottom w:val="single" w:sz="4" w:space="0" w:color="000000"/>
              <w:right w:val="single" w:sz="4" w:space="0" w:color="000000"/>
            </w:tcBorders>
            <w:vAlign w:val="center"/>
          </w:tcPr>
          <w:p w14:paraId="7BB854A1" w14:textId="77777777" w:rsidR="0053799F" w:rsidRDefault="00000000">
            <w:pPr>
              <w:spacing w:line="360" w:lineRule="auto"/>
              <w:jc w:val="center"/>
            </w:pPr>
            <w:r>
              <w:t>Limited if sequence is too long</w:t>
            </w:r>
          </w:p>
        </w:tc>
        <w:tc>
          <w:tcPr>
            <w:tcW w:w="2425" w:type="dxa"/>
            <w:tcBorders>
              <w:top w:val="single" w:sz="4" w:space="0" w:color="000000"/>
              <w:left w:val="single" w:sz="4" w:space="0" w:color="000000"/>
              <w:bottom w:val="single" w:sz="4" w:space="0" w:color="000000"/>
              <w:right w:val="single" w:sz="4" w:space="0" w:color="000000"/>
            </w:tcBorders>
            <w:vAlign w:val="center"/>
          </w:tcPr>
          <w:p w14:paraId="6993A390" w14:textId="77777777" w:rsidR="0053799F" w:rsidRDefault="00000000">
            <w:pPr>
              <w:spacing w:line="360" w:lineRule="auto"/>
              <w:jc w:val="center"/>
            </w:pPr>
            <w:r>
              <w:t>Better due to Self-Attention</w:t>
            </w:r>
          </w:p>
        </w:tc>
        <w:tc>
          <w:tcPr>
            <w:tcW w:w="3330" w:type="dxa"/>
            <w:tcBorders>
              <w:top w:val="single" w:sz="4" w:space="0" w:color="000000"/>
              <w:left w:val="single" w:sz="4" w:space="0" w:color="000000"/>
              <w:bottom w:val="single" w:sz="4" w:space="0" w:color="000000"/>
              <w:right w:val="single" w:sz="4" w:space="0" w:color="000000"/>
            </w:tcBorders>
            <w:vAlign w:val="center"/>
          </w:tcPr>
          <w:p w14:paraId="5FF6CDE9" w14:textId="77777777" w:rsidR="0053799F" w:rsidRDefault="00000000">
            <w:pPr>
              <w:spacing w:line="360" w:lineRule="auto"/>
              <w:jc w:val="center"/>
            </w:pPr>
            <w:r>
              <w:t>Excellent for long-term dependencies in text generation</w:t>
            </w:r>
          </w:p>
        </w:tc>
      </w:tr>
      <w:tr w:rsidR="0053799F" w14:paraId="5E742D14" w14:textId="77777777">
        <w:tc>
          <w:tcPr>
            <w:tcW w:w="2160" w:type="dxa"/>
            <w:tcBorders>
              <w:top w:val="single" w:sz="4" w:space="0" w:color="000000"/>
              <w:left w:val="single" w:sz="4" w:space="0" w:color="000000"/>
              <w:bottom w:val="single" w:sz="4" w:space="0" w:color="000000"/>
              <w:right w:val="single" w:sz="4" w:space="0" w:color="000000"/>
            </w:tcBorders>
            <w:vAlign w:val="center"/>
          </w:tcPr>
          <w:p w14:paraId="17240805" w14:textId="77777777" w:rsidR="0053799F" w:rsidRDefault="00000000">
            <w:pPr>
              <w:spacing w:line="360" w:lineRule="auto"/>
              <w:jc w:val="center"/>
            </w:pPr>
            <w:r>
              <w:t>Order Dependency</w:t>
            </w:r>
          </w:p>
        </w:tc>
        <w:tc>
          <w:tcPr>
            <w:tcW w:w="2160" w:type="dxa"/>
            <w:tcBorders>
              <w:top w:val="single" w:sz="4" w:space="0" w:color="000000"/>
              <w:left w:val="single" w:sz="4" w:space="0" w:color="000000"/>
              <w:bottom w:val="single" w:sz="4" w:space="0" w:color="000000"/>
              <w:right w:val="single" w:sz="4" w:space="0" w:color="000000"/>
            </w:tcBorders>
            <w:vAlign w:val="center"/>
          </w:tcPr>
          <w:p w14:paraId="5C545BAA" w14:textId="77777777" w:rsidR="0053799F" w:rsidRDefault="00000000">
            <w:pPr>
              <w:spacing w:line="360" w:lineRule="auto"/>
              <w:jc w:val="center"/>
            </w:pPr>
            <w:r>
              <w:t>Yes (Sequential LSTM processing)</w:t>
            </w:r>
          </w:p>
        </w:tc>
        <w:tc>
          <w:tcPr>
            <w:tcW w:w="2425" w:type="dxa"/>
            <w:tcBorders>
              <w:top w:val="single" w:sz="4" w:space="0" w:color="000000"/>
              <w:left w:val="single" w:sz="4" w:space="0" w:color="000000"/>
              <w:bottom w:val="single" w:sz="4" w:space="0" w:color="000000"/>
              <w:right w:val="single" w:sz="4" w:space="0" w:color="000000"/>
            </w:tcBorders>
            <w:vAlign w:val="center"/>
          </w:tcPr>
          <w:p w14:paraId="2B4D7D46" w14:textId="77777777" w:rsidR="0053799F" w:rsidRDefault="00000000">
            <w:pPr>
              <w:spacing w:line="360" w:lineRule="auto"/>
              <w:jc w:val="center"/>
            </w:pPr>
            <w:r>
              <w:t>No, uses Positional Encoding</w:t>
            </w:r>
          </w:p>
        </w:tc>
        <w:tc>
          <w:tcPr>
            <w:tcW w:w="3330" w:type="dxa"/>
            <w:tcBorders>
              <w:top w:val="single" w:sz="4" w:space="0" w:color="000000"/>
              <w:left w:val="single" w:sz="4" w:space="0" w:color="000000"/>
              <w:bottom w:val="single" w:sz="4" w:space="0" w:color="000000"/>
              <w:right w:val="single" w:sz="4" w:space="0" w:color="000000"/>
            </w:tcBorders>
            <w:vAlign w:val="center"/>
          </w:tcPr>
          <w:p w14:paraId="56CBAB36" w14:textId="77777777" w:rsidR="0053799F" w:rsidRDefault="00000000">
            <w:pPr>
              <w:spacing w:line="360" w:lineRule="auto"/>
              <w:jc w:val="center"/>
            </w:pPr>
            <w:r>
              <w:t>Yes, but through mask and Positional Encoding</w:t>
            </w:r>
          </w:p>
        </w:tc>
      </w:tr>
    </w:tbl>
    <w:p w14:paraId="29F238C6" w14:textId="77777777" w:rsidR="0053799F" w:rsidRDefault="0053799F">
      <w:pPr>
        <w:spacing w:line="360" w:lineRule="auto"/>
        <w:ind w:left="360"/>
        <w:jc w:val="both"/>
        <w:rPr>
          <w:b/>
          <w:sz w:val="26"/>
          <w:szCs w:val="26"/>
        </w:rPr>
      </w:pPr>
    </w:p>
    <w:p w14:paraId="4C78DBF8" w14:textId="77777777" w:rsidR="0053799F" w:rsidRDefault="00000000">
      <w:pPr>
        <w:spacing w:line="360" w:lineRule="auto"/>
        <w:jc w:val="both"/>
        <w:rPr>
          <w:b/>
          <w:sz w:val="26"/>
          <w:szCs w:val="26"/>
        </w:rPr>
      </w:pPr>
      <w:r>
        <w:br w:type="page"/>
      </w:r>
    </w:p>
    <w:p w14:paraId="539BA357" w14:textId="77777777" w:rsidR="0053799F" w:rsidRDefault="00000000">
      <w:pPr>
        <w:pStyle w:val="Heading1"/>
        <w:ind w:left="360"/>
        <w:jc w:val="center"/>
      </w:pPr>
      <w:bookmarkStart w:id="14" w:name="_rkznq8l77gv" w:colFirst="0" w:colLast="0"/>
      <w:bookmarkEnd w:id="14"/>
      <w:r>
        <w:lastRenderedPageBreak/>
        <w:t>Referent</w:t>
      </w:r>
    </w:p>
    <w:p w14:paraId="14D6302D" w14:textId="77777777" w:rsidR="0053799F" w:rsidRDefault="00000000">
      <w:pPr>
        <w:spacing w:line="360" w:lineRule="auto"/>
        <w:jc w:val="both"/>
        <w:rPr>
          <w:color w:val="000000"/>
          <w:sz w:val="26"/>
          <w:szCs w:val="26"/>
        </w:rPr>
      </w:pPr>
      <w:hyperlink r:id="rId18" w:anchor="abstract1">
        <w:r>
          <w:rPr>
            <w:color w:val="0000FF"/>
            <w:sz w:val="26"/>
            <w:szCs w:val="26"/>
            <w:u w:val="single"/>
          </w:rPr>
          <w:t>https://pmc.ncbi.nlm.nih.gov/articles/PMC10836572/#abstract1</w:t>
        </w:r>
      </w:hyperlink>
    </w:p>
    <w:p w14:paraId="7802F394" w14:textId="77777777" w:rsidR="0053799F" w:rsidRDefault="00000000">
      <w:pPr>
        <w:spacing w:line="360" w:lineRule="auto"/>
        <w:jc w:val="both"/>
        <w:rPr>
          <w:color w:val="000000"/>
          <w:sz w:val="26"/>
          <w:szCs w:val="26"/>
        </w:rPr>
      </w:pPr>
      <w:hyperlink r:id="rId19">
        <w:r>
          <w:rPr>
            <w:color w:val="0000FF"/>
            <w:sz w:val="26"/>
            <w:szCs w:val="26"/>
            <w:u w:val="single"/>
          </w:rPr>
          <w:t>https://online-journals.org/index.php/i-joe/article/view/24499</w:t>
        </w:r>
      </w:hyperlink>
    </w:p>
    <w:p w14:paraId="24476EAD" w14:textId="77777777" w:rsidR="0053799F" w:rsidRDefault="0053799F">
      <w:pPr>
        <w:spacing w:line="360" w:lineRule="auto"/>
        <w:rPr>
          <w:color w:val="000000"/>
          <w:sz w:val="26"/>
          <w:szCs w:val="26"/>
        </w:rPr>
      </w:pPr>
    </w:p>
    <w:p w14:paraId="636DAAB4" w14:textId="77777777" w:rsidR="0053799F" w:rsidRDefault="0053799F">
      <w:pPr>
        <w:spacing w:line="360" w:lineRule="auto"/>
        <w:rPr>
          <w:color w:val="000000"/>
          <w:sz w:val="26"/>
          <w:szCs w:val="26"/>
        </w:rPr>
      </w:pPr>
    </w:p>
    <w:p w14:paraId="013A9CA7" w14:textId="77777777" w:rsidR="0053799F" w:rsidRDefault="0053799F">
      <w:pPr>
        <w:spacing w:line="360" w:lineRule="auto"/>
        <w:rPr>
          <w:color w:val="000000"/>
          <w:sz w:val="26"/>
          <w:szCs w:val="26"/>
        </w:rPr>
      </w:pPr>
    </w:p>
    <w:sectPr w:rsidR="0053799F">
      <w:footerReference w:type="default" r:id="rId20"/>
      <w:pgSz w:w="12240" w:h="15840"/>
      <w:pgMar w:top="1440" w:right="1440" w:bottom="1440" w:left="1440" w:header="720" w:footer="720"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3DE147" w14:textId="77777777" w:rsidR="006C0C85" w:rsidRDefault="006C0C85">
      <w:r>
        <w:separator/>
      </w:r>
    </w:p>
  </w:endnote>
  <w:endnote w:type="continuationSeparator" w:id="0">
    <w:p w14:paraId="49C41186" w14:textId="77777777" w:rsidR="006C0C85" w:rsidRDefault="006C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EE48F38-BAAB-4CA4-85C9-02C661E99222}"/>
    <w:embedBold r:id="rId2" w:fontKey="{9D369ABF-2C21-4D07-BB89-4A7E996731DC}"/>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17D5BD9D-BE09-4F20-99EF-5DA70048D85A}"/>
  </w:font>
  <w:font w:name="Georgia">
    <w:panose1 w:val="02040502050405020303"/>
    <w:charset w:val="00"/>
    <w:family w:val="auto"/>
    <w:pitch w:val="default"/>
    <w:embedRegular r:id="rId4" w:fontKey="{5099B758-9461-44FF-9064-B9DF5837B908}"/>
    <w:embedItalic r:id="rId5" w:fontKey="{5C5CD6D7-3D77-40DE-AF5F-697985C4DD4B}"/>
  </w:font>
  <w:font w:name="Gungsuh">
    <w:charset w:val="81"/>
    <w:family w:val="roman"/>
    <w:pitch w:val="variable"/>
    <w:sig w:usb0="B00002AF" w:usb1="69D77CFB" w:usb2="00000030" w:usb3="00000000" w:csb0="0008009F" w:csb1="00000000"/>
    <w:embedRegular r:id="rId6" w:subsetted="1" w:fontKey="{6DC24E54-8734-40BB-9417-24D1A6F9C5DD}"/>
  </w:font>
  <w:font w:name="Cambria">
    <w:panose1 w:val="02040503050406030204"/>
    <w:charset w:val="00"/>
    <w:family w:val="roman"/>
    <w:pitch w:val="variable"/>
    <w:sig w:usb0="E00006FF" w:usb1="420024FF" w:usb2="02000000" w:usb3="00000000" w:csb0="0000019F" w:csb1="00000000"/>
    <w:embedRegular r:id="rId7" w:fontKey="{8C1F4826-B5F0-4324-A78F-26F65983688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3B83E" w14:textId="77777777" w:rsidR="0053799F" w:rsidRDefault="00000000">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8C7F6A">
      <w:rPr>
        <w:noProof/>
        <w:color w:val="000000"/>
      </w:rPr>
      <w:t>3</w:t>
    </w:r>
    <w:r>
      <w:rPr>
        <w:color w:val="000000"/>
      </w:rPr>
      <w:fldChar w:fldCharType="end"/>
    </w:r>
  </w:p>
  <w:p w14:paraId="10D02068" w14:textId="77777777" w:rsidR="0053799F" w:rsidRDefault="0053799F">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E962F7" w14:textId="77777777" w:rsidR="006C0C85" w:rsidRDefault="006C0C85">
      <w:r>
        <w:separator/>
      </w:r>
    </w:p>
  </w:footnote>
  <w:footnote w:type="continuationSeparator" w:id="0">
    <w:p w14:paraId="7B823ED7" w14:textId="77777777" w:rsidR="006C0C85" w:rsidRDefault="006C0C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613D9"/>
    <w:multiLevelType w:val="multilevel"/>
    <w:tmpl w:val="2E9A54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59F5557"/>
    <w:multiLevelType w:val="multilevel"/>
    <w:tmpl w:val="7D6AB824"/>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BC7016C"/>
    <w:multiLevelType w:val="multilevel"/>
    <w:tmpl w:val="76006ACC"/>
    <w:lvl w:ilvl="0">
      <w:start w:val="2"/>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C9362B3"/>
    <w:multiLevelType w:val="multilevel"/>
    <w:tmpl w:val="66D0AF5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2ADD2B62"/>
    <w:multiLevelType w:val="multilevel"/>
    <w:tmpl w:val="358E0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E00067"/>
    <w:multiLevelType w:val="multilevel"/>
    <w:tmpl w:val="1C8A5F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F5B7976"/>
    <w:multiLevelType w:val="multilevel"/>
    <w:tmpl w:val="0AAE3AE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1FE0A2F"/>
    <w:multiLevelType w:val="multilevel"/>
    <w:tmpl w:val="DF66E59E"/>
    <w:lvl w:ilvl="0">
      <w:start w:val="1"/>
      <w:numFmt w:val="bullet"/>
      <w:lvlText w:val="o"/>
      <w:lvlJc w:val="left"/>
      <w:pPr>
        <w:ind w:left="1800" w:hanging="360"/>
      </w:pPr>
      <w:rPr>
        <w:rFonts w:ascii="Courier New" w:eastAsia="Courier New" w:hAnsi="Courier New" w:cs="Courier New"/>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 w15:restartNumberingAfterBreak="0">
    <w:nsid w:val="33051287"/>
    <w:multiLevelType w:val="multilevel"/>
    <w:tmpl w:val="09F083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33F86A7B"/>
    <w:multiLevelType w:val="multilevel"/>
    <w:tmpl w:val="59720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CCC25FE"/>
    <w:multiLevelType w:val="multilevel"/>
    <w:tmpl w:val="7624B146"/>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44564B05"/>
    <w:multiLevelType w:val="multilevel"/>
    <w:tmpl w:val="9B8844AC"/>
    <w:lvl w:ilvl="0">
      <w:start w:val="1"/>
      <w:numFmt w:val="bullet"/>
      <w:lvlText w:val="●"/>
      <w:lvlJc w:val="left"/>
      <w:pPr>
        <w:ind w:left="1080" w:hanging="360"/>
      </w:pPr>
      <w:rPr>
        <w:rFonts w:ascii="Noto Sans Symbols" w:eastAsia="Noto Sans Symbols" w:hAnsi="Noto Sans Symbols" w:cs="Noto Sans Symbols"/>
        <w:b/>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45493635"/>
    <w:multiLevelType w:val="multilevel"/>
    <w:tmpl w:val="BDB0AB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4A684D95"/>
    <w:multiLevelType w:val="multilevel"/>
    <w:tmpl w:val="2ED282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4D103004"/>
    <w:multiLevelType w:val="multilevel"/>
    <w:tmpl w:val="9806C65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4E7B0D25"/>
    <w:multiLevelType w:val="multilevel"/>
    <w:tmpl w:val="002AAD8C"/>
    <w:lvl w:ilvl="0">
      <w:start w:val="1"/>
      <w:numFmt w:val="bullet"/>
      <w:lvlText w:val="o"/>
      <w:lvlJc w:val="left"/>
      <w:pPr>
        <w:ind w:left="1800" w:hanging="360"/>
      </w:pPr>
      <w:rPr>
        <w:rFonts w:ascii="Courier New" w:eastAsia="Courier New" w:hAnsi="Courier New" w:cs="Courier New"/>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 w15:restartNumberingAfterBreak="0">
    <w:nsid w:val="508F3953"/>
    <w:multiLevelType w:val="multilevel"/>
    <w:tmpl w:val="E87A4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75B7441"/>
    <w:multiLevelType w:val="multilevel"/>
    <w:tmpl w:val="8728814A"/>
    <w:lvl w:ilvl="0">
      <w:start w:val="1"/>
      <w:numFmt w:val="bullet"/>
      <w:lvlText w:val="o"/>
      <w:lvlJc w:val="left"/>
      <w:pPr>
        <w:ind w:left="1800" w:hanging="360"/>
      </w:pPr>
      <w:rPr>
        <w:rFonts w:ascii="Courier New" w:eastAsia="Courier New" w:hAnsi="Courier New" w:cs="Courier New"/>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8" w15:restartNumberingAfterBreak="0">
    <w:nsid w:val="580F7B57"/>
    <w:multiLevelType w:val="multilevel"/>
    <w:tmpl w:val="FDFC5FD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59597CB0"/>
    <w:multiLevelType w:val="multilevel"/>
    <w:tmpl w:val="59A46B4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5CE034DB"/>
    <w:multiLevelType w:val="multilevel"/>
    <w:tmpl w:val="09E4EFE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5CE5166B"/>
    <w:multiLevelType w:val="multilevel"/>
    <w:tmpl w:val="602262E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5E2907A4"/>
    <w:multiLevelType w:val="multilevel"/>
    <w:tmpl w:val="8046A4A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3" w15:restartNumberingAfterBreak="0">
    <w:nsid w:val="68125802"/>
    <w:multiLevelType w:val="multilevel"/>
    <w:tmpl w:val="047EB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DB75393"/>
    <w:multiLevelType w:val="multilevel"/>
    <w:tmpl w:val="DEE459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77281479"/>
    <w:multiLevelType w:val="multilevel"/>
    <w:tmpl w:val="1CA8A30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15:restartNumberingAfterBreak="0">
    <w:nsid w:val="7BAD658A"/>
    <w:multiLevelType w:val="multilevel"/>
    <w:tmpl w:val="6024DC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84699233">
    <w:abstractNumId w:val="4"/>
  </w:num>
  <w:num w:numId="2" w16cid:durableId="1892812145">
    <w:abstractNumId w:val="23"/>
  </w:num>
  <w:num w:numId="3" w16cid:durableId="627124221">
    <w:abstractNumId w:val="13"/>
  </w:num>
  <w:num w:numId="4" w16cid:durableId="1506700900">
    <w:abstractNumId w:val="14"/>
  </w:num>
  <w:num w:numId="5" w16cid:durableId="1613513066">
    <w:abstractNumId w:val="17"/>
  </w:num>
  <w:num w:numId="6" w16cid:durableId="1051542573">
    <w:abstractNumId w:val="20"/>
  </w:num>
  <w:num w:numId="7" w16cid:durableId="997610438">
    <w:abstractNumId w:val="15"/>
  </w:num>
  <w:num w:numId="8" w16cid:durableId="1192524651">
    <w:abstractNumId w:val="25"/>
  </w:num>
  <w:num w:numId="9" w16cid:durableId="769008800">
    <w:abstractNumId w:val="7"/>
  </w:num>
  <w:num w:numId="10" w16cid:durableId="1211188376">
    <w:abstractNumId w:val="16"/>
  </w:num>
  <w:num w:numId="11" w16cid:durableId="1385059014">
    <w:abstractNumId w:val="1"/>
  </w:num>
  <w:num w:numId="12" w16cid:durableId="226888628">
    <w:abstractNumId w:val="19"/>
  </w:num>
  <w:num w:numId="13" w16cid:durableId="12389740">
    <w:abstractNumId w:val="21"/>
  </w:num>
  <w:num w:numId="14" w16cid:durableId="1553956567">
    <w:abstractNumId w:val="5"/>
  </w:num>
  <w:num w:numId="15" w16cid:durableId="2034112206">
    <w:abstractNumId w:val="24"/>
  </w:num>
  <w:num w:numId="16" w16cid:durableId="1881169008">
    <w:abstractNumId w:val="26"/>
  </w:num>
  <w:num w:numId="17" w16cid:durableId="1331375547">
    <w:abstractNumId w:val="8"/>
  </w:num>
  <w:num w:numId="18" w16cid:durableId="368605900">
    <w:abstractNumId w:val="18"/>
  </w:num>
  <w:num w:numId="19" w16cid:durableId="260140175">
    <w:abstractNumId w:val="12"/>
  </w:num>
  <w:num w:numId="20" w16cid:durableId="228466454">
    <w:abstractNumId w:val="6"/>
  </w:num>
  <w:num w:numId="21" w16cid:durableId="1012992218">
    <w:abstractNumId w:val="0"/>
  </w:num>
  <w:num w:numId="22" w16cid:durableId="594217219">
    <w:abstractNumId w:val="22"/>
  </w:num>
  <w:num w:numId="23" w16cid:durableId="384525860">
    <w:abstractNumId w:val="2"/>
  </w:num>
  <w:num w:numId="24" w16cid:durableId="1206408059">
    <w:abstractNumId w:val="11"/>
  </w:num>
  <w:num w:numId="25" w16cid:durableId="1794783418">
    <w:abstractNumId w:val="10"/>
  </w:num>
  <w:num w:numId="26" w16cid:durableId="1728533220">
    <w:abstractNumId w:val="3"/>
  </w:num>
  <w:num w:numId="27" w16cid:durableId="20559588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99F"/>
    <w:rsid w:val="0053799F"/>
    <w:rsid w:val="006C0C85"/>
    <w:rsid w:val="006E6852"/>
    <w:rsid w:val="008C7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F6A1C"/>
  <w15:docId w15:val="{0BEC9C04-732E-4C58-9510-80B2E8837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left" w:pos="1944"/>
      </w:tabs>
      <w:spacing w:before="400" w:after="120" w:line="360" w:lineRule="auto"/>
      <w:outlineLvl w:val="0"/>
    </w:pPr>
    <w:rPr>
      <w:b/>
      <w:sz w:val="32"/>
      <w:szCs w:val="32"/>
    </w:rPr>
  </w:style>
  <w:style w:type="paragraph" w:styleId="Heading2">
    <w:name w:val="heading 2"/>
    <w:basedOn w:val="Normal"/>
    <w:next w:val="Normal"/>
    <w:uiPriority w:val="9"/>
    <w:unhideWhenUsed/>
    <w:qFormat/>
    <w:pPr>
      <w:keepNext/>
      <w:keepLines/>
      <w:tabs>
        <w:tab w:val="left" w:pos="1944"/>
      </w:tabs>
      <w:spacing w:line="360" w:lineRule="auto"/>
      <w:outlineLvl w:val="1"/>
    </w:pPr>
    <w:rPr>
      <w:b/>
      <w:sz w:val="28"/>
      <w:szCs w:val="28"/>
    </w:rPr>
  </w:style>
  <w:style w:type="paragraph" w:styleId="Heading3">
    <w:name w:val="heading 3"/>
    <w:basedOn w:val="Normal"/>
    <w:next w:val="Normal"/>
    <w:uiPriority w:val="9"/>
    <w:semiHidden/>
    <w:unhideWhenUsed/>
    <w:qFormat/>
    <w:pPr>
      <w:keepNext/>
      <w:keepLines/>
      <w:spacing w:line="360" w:lineRule="auto"/>
      <w:jc w:val="both"/>
      <w:outlineLvl w:val="2"/>
    </w:pPr>
    <w:rPr>
      <w:b/>
      <w:sz w:val="28"/>
      <w:szCs w:val="28"/>
    </w:rPr>
  </w:style>
  <w:style w:type="paragraph" w:styleId="Heading4">
    <w:name w:val="heading 4"/>
    <w:basedOn w:val="Normal"/>
    <w:next w:val="Normal"/>
    <w:uiPriority w:val="9"/>
    <w:semiHidden/>
    <w:unhideWhenUsed/>
    <w:qFormat/>
    <w:pPr>
      <w:keepNext/>
      <w:keepLines/>
      <w:outlineLvl w:val="3"/>
    </w:p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360" w:lineRule="auto"/>
      <w:jc w:val="center"/>
    </w:pPr>
    <w:rPr>
      <w:b/>
      <w:sz w:val="40"/>
      <w:szCs w:val="4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hyperlink" Target="https://pmc.ncbi.nlm.nih.gov/articles/PMC10836572/"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online-journals.org/index.php/i-joe/article/view/2449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2993</Words>
  <Characters>17061</Characters>
  <Application>Microsoft Office Word</Application>
  <DocSecurity>0</DocSecurity>
  <Lines>142</Lines>
  <Paragraphs>40</Paragraphs>
  <ScaleCrop>false</ScaleCrop>
  <Company/>
  <LinksUpToDate>false</LinksUpToDate>
  <CharactersWithSpaces>20014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 Tana</cp:lastModifiedBy>
  <cp:revision>2</cp:revision>
  <dcterms:created xsi:type="dcterms:W3CDTF">2025-03-22T12:02:00Z</dcterms:created>
  <dcterms:modified xsi:type="dcterms:W3CDTF">2025-03-22T12:02:00Z</dcterms:modified>
</cp:coreProperties>
</file>