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097185" w:rsidRDefault="007F53A9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7DC357" wp14:editId="55BBB726">
                <wp:simplePos x="0" y="0"/>
                <wp:positionH relativeFrom="column">
                  <wp:posOffset>5187950</wp:posOffset>
                </wp:positionH>
                <wp:positionV relativeFrom="paragraph">
                  <wp:posOffset>-1219200</wp:posOffset>
                </wp:positionV>
                <wp:extent cx="387350" cy="35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2C5C7" id="Rectangle 6" o:spid="_x0000_s1026" style="position:absolute;margin-left:408.5pt;margin-top:-96pt;width:30.5pt;height:2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D76094"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097185" w:rsidRDefault="008422BF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A90FBD">
        <w:rPr>
          <w:rFonts w:ascii="TH SarabunPSK" w:hAnsi="TH SarabunPSK" w:cs="TH SarabunPSK"/>
          <w:color w:val="000000"/>
          <w:sz w:val="32"/>
          <w:szCs w:val="32"/>
          <w:cs/>
        </w:rPr>
        <w:t>จากการที่ได้ศึกษาแนวคิดและทฤษฎีที่เกี่ยวข้องแล้วนำมาวิเคราะห์ จนได้ปัจจัยที่เกี่ยวข้องดังนี้</w:t>
      </w:r>
    </w:p>
    <w:p w:rsidR="00A90FBD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40553A" w:rsidRPr="0040553A" w:rsidRDefault="00A90FBD" w:rsidP="0040553A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>จากการทบทวนวรรกรรม พบว่าตัวแปรต้น หรือตัวแปรอิสระที่จะใช้ในงานวิจัยเชิงคุณภาพ</w:t>
      </w:r>
      <w:r w:rsidR="009044ED"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คือ</w:t>
      </w:r>
      <w:r w:rsidR="009044ED"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คุณลักษณะของซอฟต์แวร์บัญชีที่ดี</w:t>
      </w: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ประกอบด้วย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1 คุณสมบัติของซอฟแวร์โปรแกรมบัญชี (บทที่ 2 : 4)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2 ความเหมาะสมกับองค์กร (บทที่ 2 : 4)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3 ราคาและความคุ้มค่าในการลงทุน (บทที่ 2 : 4)</w:t>
      </w:r>
    </w:p>
    <w:p w:rsidR="00CD6F45" w:rsidRPr="0040553A" w:rsidRDefault="00CD6F45" w:rsidP="0040553A">
      <w:pPr>
        <w:spacing w:after="0"/>
        <w:ind w:left="720"/>
        <w:jc w:val="thaiDistribute"/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4 ความปลอดภัยและการสำรองข้อมูล (บทที่ 2 : 3 )</w:t>
      </w:r>
    </w:p>
    <w:p w:rsidR="00CD6F45" w:rsidRPr="0040553A" w:rsidRDefault="00CD6F45" w:rsidP="009044E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>ส่วนตัวแปรตามได้แก่</w:t>
      </w:r>
      <w:r w:rsidR="009044ED"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</w:t>
      </w: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โปรแกรมสำเร็จรูปทางการบัญชี</w:t>
      </w:r>
      <w:r w:rsidR="009044ED"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ซึ่ง</w:t>
      </w:r>
      <w:r w:rsidRPr="0040553A">
        <w:rPr>
          <w:rFonts w:ascii="TH Sarabun New" w:hAnsi="TH Sarabun New" w:cs="TH Sarabun New" w:hint="cs"/>
          <w:sz w:val="32"/>
          <w:szCs w:val="32"/>
          <w:highlight w:val="yellow"/>
          <w:cs/>
        </w:rPr>
        <w:t>ประกอบด้วย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1.บัญชีรายวันทั่วไป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2.บัญชีแยกประเภท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3.งบทดลอง</w:t>
      </w:r>
    </w:p>
    <w:p w:rsidR="00CD6F45" w:rsidRPr="0040553A" w:rsidRDefault="00CD6F45" w:rsidP="00CD6F45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4.งบดุล</w:t>
      </w:r>
    </w:p>
    <w:p w:rsidR="00CD6F45" w:rsidRDefault="00CD6F45" w:rsidP="00CD6F45">
      <w:pPr>
        <w:spacing w:after="0"/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0553A">
        <w:rPr>
          <w:rFonts w:ascii="TH Sarabun New" w:hAnsi="TH Sarabun New" w:cs="TH Sarabun New"/>
          <w:sz w:val="32"/>
          <w:szCs w:val="32"/>
          <w:highlight w:val="yellow"/>
          <w:cs/>
        </w:rPr>
        <w:t>5.งบกำไรขาดทุน</w:t>
      </w:r>
    </w:p>
    <w:p w:rsidR="00CD6F45" w:rsidRDefault="00CD6F45" w:rsidP="00CD6F45">
      <w:pPr>
        <w:spacing w:after="0"/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6E2546" w:rsidRPr="005A1263" w:rsidRDefault="00A90FBD" w:rsidP="005A1263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A90FBD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A90FBD">
        <w:rPr>
          <w:rFonts w:ascii="TH Sarabun New" w:hAnsi="TH Sarabun New" w:cs="TH Sarabun New"/>
          <w:sz w:val="32"/>
          <w:szCs w:val="32"/>
        </w:rPr>
        <w:t xml:space="preserve">(2554) ; </w:t>
      </w:r>
      <w:r w:rsidRPr="00A90FBD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A90FBD">
        <w:rPr>
          <w:rFonts w:ascii="TH Sarabun New" w:hAnsi="TH Sarabun New" w:cs="TH Sarabun New"/>
          <w:sz w:val="32"/>
          <w:szCs w:val="32"/>
        </w:rPr>
        <w:t xml:space="preserve"> (2554) ; 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A90FBD">
        <w:rPr>
          <w:rFonts w:ascii="TH Sarabun New" w:hAnsi="TH Sarabun New" w:cs="TH Sarabun New"/>
          <w:sz w:val="32"/>
          <w:szCs w:val="32"/>
        </w:rPr>
        <w:t>(2551)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</w:t>
      </w:r>
      <w:r w:rsidR="00A13CF8">
        <w:rPr>
          <w:rFonts w:ascii="TH Sarabun New" w:hAnsi="TH Sarabun New" w:cs="TH Sarabun New"/>
          <w:sz w:val="32"/>
          <w:szCs w:val="32"/>
          <w:cs/>
        </w:rPr>
        <w:t>ทและ</w:t>
      </w:r>
      <w:r w:rsidR="00A13CF8">
        <w:rPr>
          <w:rFonts w:ascii="TH Sarabun New" w:hAnsi="TH Sarabun New" w:cs="TH Sarabun New"/>
          <w:sz w:val="32"/>
          <w:szCs w:val="32"/>
          <w:cs/>
        </w:rPr>
        <w:lastRenderedPageBreak/>
        <w:t>สมุดรายวันครบถ้วน และเหมาะก</w:t>
      </w:r>
      <w:r w:rsidRPr="00A90FBD">
        <w:rPr>
          <w:rFonts w:ascii="TH Sarabun New" w:hAnsi="TH Sarabun New" w:cs="TH Sarabun New"/>
          <w:sz w:val="32"/>
          <w:szCs w:val="32"/>
          <w:cs/>
        </w:rPr>
        <w:t>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A90FBD" w:rsidRPr="00A13CF8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360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Pr="0040553A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4055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Default="00A90FBD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4055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553A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กลุ่มตัวอย่าง : </w:t>
      </w:r>
      <w:r w:rsidR="0040553A" w:rsidRPr="0040553A">
        <w:rPr>
          <w:rFonts w:ascii="TH SarabunPSK" w:hAnsi="TH SarabunPSK" w:cs="TH SarabunPSK"/>
          <w:color w:val="000000"/>
          <w:sz w:val="32"/>
          <w:szCs w:val="32"/>
          <w:cs/>
        </w:rPr>
        <w:t>ใช้วิธีการเลือกแบบเฉพาะเจาะจง</w:t>
      </w:r>
      <w:r w:rsidR="0040553A" w:rsidRPr="0040553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40553A" w:rsidRPr="0040553A">
        <w:rPr>
          <w:rFonts w:ascii="TH SarabunPSK" w:hAnsi="TH SarabunPSK" w:cs="TH SarabunPSK"/>
          <w:color w:val="000000"/>
          <w:sz w:val="32"/>
          <w:szCs w:val="32"/>
          <w:cs/>
        </w:rPr>
        <w:t>โดยเลือกเฉพาะผู้</w:t>
      </w:r>
      <w:r w:rsidR="0040553A" w:rsidRPr="0040553A">
        <w:rPr>
          <w:rFonts w:ascii="TH SarabunPSK" w:hAnsi="TH SarabunPSK" w:cs="TH SarabunPSK" w:hint="cs"/>
          <w:color w:val="000000"/>
          <w:sz w:val="32"/>
          <w:szCs w:val="32"/>
          <w:cs/>
        </w:rPr>
        <w:t>บริหารและผู้</w:t>
      </w:r>
      <w:r w:rsidR="0040553A" w:rsidRPr="0040553A">
        <w:rPr>
          <w:rFonts w:ascii="TH SarabunPSK" w:hAnsi="TH SarabunPSK" w:cs="TH SarabunPSK"/>
          <w:color w:val="000000"/>
          <w:sz w:val="32"/>
          <w:szCs w:val="32"/>
          <w:cs/>
        </w:rPr>
        <w:t>ที่เกี่ยวข้องการงานด้านบัญชี จำนวน 12 คน</w:t>
      </w:r>
    </w:p>
    <w:p w:rsidR="005A1263" w:rsidRPr="0040553A" w:rsidRDefault="005A1263" w:rsidP="0040553A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</w:p>
    <w:p w:rsidR="00522070" w:rsidRPr="00A13CF8" w:rsidRDefault="00A90FBD" w:rsidP="005A1263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522070" w:rsidRDefault="00A13CF8" w:rsidP="00A13CF8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A13CF8">
        <w:rPr>
          <w:rFonts w:ascii="TH SarabunPSK" w:hAnsi="TH SarabunPSK" w:cs="TH SarabunPSK"/>
          <w:color w:val="000000"/>
          <w:sz w:val="32"/>
          <w:szCs w:val="32"/>
          <w:cs/>
        </w:rPr>
        <w:t>ศึกษาที่มาและความสำคัญของการวิจัย และทบทวนวรรณกรรมที่เกี่ยวข้อง และระเบียบวิธีวิจัย และกรอบแนวความคิด และประชากร และกลุ่มตัวอย่าง โดยใช้การสุ่มแบบเฉพาะเจาะจงโดยเลือกเฉพาะผู้บริหารและผู้ที่เกี่ยวข้องกับการทำบัญชี แล้วจึงใช้การสัมภาษณ์เชิงลึก และนำข้อมูลมาวิเคราะห์และออกแบบพัฒนาโปรแกรมทางบัญชี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และสรุปผลการวิจัย</w:t>
      </w: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13CF8" w:rsidRDefault="00A90FBD" w:rsidP="00A13CF8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  <w:bookmarkStart w:id="0" w:name="_GoBack"/>
      <w:bookmarkEnd w:id="0"/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13CF8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3CF8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การวิเคราะห์ข้อมูลและสถิติที่ใช้</w:t>
      </w:r>
    </w:p>
    <w:p w:rsidR="00A90FBD" w:rsidRPr="00A13CF8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13CF8">
        <w:rPr>
          <w:rFonts w:ascii="TH Sarabun New" w:hAnsi="TH Sarabun New" w:cs="TH Sarabun New"/>
          <w:sz w:val="32"/>
          <w:szCs w:val="32"/>
        </w:rPr>
        <w:tab/>
      </w:r>
      <w:r w:rsidRPr="00A13CF8">
        <w:rPr>
          <w:rFonts w:ascii="TH Sarabun New" w:hAnsi="TH Sarabun New" w:cs="TH Sarabun New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6A5532" w:rsidRPr="001D66C1" w:rsidRDefault="006E2546" w:rsidP="001D66C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sectPr w:rsidR="006A5532" w:rsidRPr="001D66C1" w:rsidSect="005220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E10" w:rsidRDefault="005E0E10" w:rsidP="002C27AA">
      <w:pPr>
        <w:spacing w:after="0" w:line="240" w:lineRule="auto"/>
      </w:pPr>
      <w:r>
        <w:separator/>
      </w:r>
    </w:p>
  </w:endnote>
  <w:endnote w:type="continuationSeparator" w:id="0">
    <w:p w:rsidR="005E0E10" w:rsidRDefault="005E0E10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E10" w:rsidRDefault="005E0E10" w:rsidP="002C27AA">
      <w:pPr>
        <w:spacing w:after="0" w:line="240" w:lineRule="auto"/>
      </w:pPr>
      <w:r>
        <w:separator/>
      </w:r>
    </w:p>
  </w:footnote>
  <w:footnote w:type="continuationSeparator" w:id="0">
    <w:p w:rsidR="005E0E10" w:rsidRDefault="005E0E10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560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33</w:t>
        </w:r>
      </w:p>
    </w:sdtContent>
  </w:sdt>
  <w:p w:rsidR="00226E51" w:rsidRDefault="00226E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3315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32</w:t>
        </w:r>
      </w:p>
    </w:sdtContent>
  </w:sdt>
  <w:p w:rsidR="00CF49A3" w:rsidRPr="006A5532" w:rsidRDefault="00CF49A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26E51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28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2D3D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3A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2070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263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0E10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370CD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20DB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3A9"/>
    <w:rsid w:val="007F552E"/>
    <w:rsid w:val="007F73EF"/>
    <w:rsid w:val="007F7DD4"/>
    <w:rsid w:val="00802C2C"/>
    <w:rsid w:val="00803A9A"/>
    <w:rsid w:val="008045ED"/>
    <w:rsid w:val="0080592E"/>
    <w:rsid w:val="008061C0"/>
    <w:rsid w:val="0081039F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44E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CF8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DE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33B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D6F45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1F58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FD51A8F-8904-43E0-ABAA-462512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85C71-F093-4A3B-A5B7-7D06F097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155</cp:revision>
  <cp:lastPrinted>2016-07-05T08:42:00Z</cp:lastPrinted>
  <dcterms:created xsi:type="dcterms:W3CDTF">2016-06-03T01:08:00Z</dcterms:created>
  <dcterms:modified xsi:type="dcterms:W3CDTF">2017-05-23T12:28:00Z</dcterms:modified>
</cp:coreProperties>
</file>