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defined by IBM, a “Virtual Machine” is a fully protected and isolated copy of the underlying physical machine’s hardware. A virtual machine can be used in place of having a dedicated physical machine to write and test programs without crashing physical machine.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4675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Figure 1:</w:t>
      </w:r>
      <w:r w:rsidDel="00000000" w:rsidR="00000000" w:rsidRPr="00000000">
        <w:rPr>
          <w:rtl w:val="0"/>
        </w:rPr>
        <w:t xml:space="preserve"> Represents traditional organisation of virtual machine.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