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026C7" w14:textId="57DCC1A9" w:rsidR="0008400E" w:rsidRPr="001F6C82" w:rsidRDefault="001F6C82" w:rsidP="001F6C82">
      <w:pPr>
        <w:jc w:val="center"/>
        <w:rPr>
          <w:rFonts w:ascii="Arial Rounded MT Bold" w:hAnsi="Arial Rounded MT Bold"/>
          <w:sz w:val="48"/>
          <w:szCs w:val="48"/>
          <w:lang w:val="en-US"/>
        </w:rPr>
      </w:pPr>
      <w:r w:rsidRPr="001F6C82">
        <w:rPr>
          <w:rFonts w:ascii="Arial Rounded MT Bold" w:hAnsi="Arial Rounded MT Bold"/>
          <w:sz w:val="48"/>
          <w:szCs w:val="48"/>
          <w:lang w:val="en-US"/>
        </w:rPr>
        <w:t>Smart City Management</w:t>
      </w:r>
    </w:p>
    <w:p w14:paraId="1ADCB5AB" w14:textId="64CF369F" w:rsidR="001F6C82" w:rsidRPr="001F6C82" w:rsidRDefault="001F6C82" w:rsidP="001F6C82">
      <w:pPr>
        <w:jc w:val="center"/>
        <w:rPr>
          <w:b/>
          <w:bCs/>
          <w:sz w:val="40"/>
          <w:szCs w:val="40"/>
          <w:lang w:val="en-US"/>
        </w:rPr>
      </w:pPr>
      <w:r w:rsidRPr="001F6C82">
        <w:rPr>
          <w:b/>
          <w:bCs/>
          <w:sz w:val="40"/>
          <w:szCs w:val="40"/>
          <w:lang w:val="en-US"/>
        </w:rPr>
        <w:t>Introduction</w:t>
      </w:r>
    </w:p>
    <w:p w14:paraId="3FDBB897" w14:textId="05F28F75" w:rsidR="00151674" w:rsidRPr="00151674" w:rsidRDefault="00203BD7" w:rsidP="00151674">
      <w:pPr>
        <w:rPr>
          <w:sz w:val="32"/>
          <w:szCs w:val="32"/>
        </w:rPr>
      </w:pPr>
      <w:r w:rsidRPr="00203BD7">
        <w:rPr>
          <w:sz w:val="32"/>
          <w:szCs w:val="32"/>
        </w:rPr>
        <w:t>In recent years, rapid urbanization has posed significant challenges to the sustainability, efficiency, and quality of life in cities worldwide. To address these challenges, the concept of a "smart city" has emerged, leveraging advanced technologies and data-driven approaches to enhance urban living. A smart city integrates information and communication technologies (ICT) with various physical devices connected to the Internet of Things (IoT) network to optimize the efficiency of city operations and services and connect to citize</w:t>
      </w:r>
      <w:r w:rsidR="00151674">
        <w:rPr>
          <w:sz w:val="32"/>
          <w:szCs w:val="32"/>
        </w:rPr>
        <w:t>n.</w:t>
      </w:r>
    </w:p>
    <w:p w14:paraId="272EA064" w14:textId="59E79FDC" w:rsidR="00203BD7" w:rsidRPr="00203BD7" w:rsidRDefault="00203BD7" w:rsidP="00203BD7">
      <w:pPr>
        <w:jc w:val="center"/>
        <w:rPr>
          <w:b/>
          <w:bCs/>
          <w:sz w:val="40"/>
          <w:szCs w:val="40"/>
          <w:lang w:val="en-US"/>
        </w:rPr>
      </w:pPr>
      <w:r w:rsidRPr="00203BD7">
        <w:rPr>
          <w:b/>
          <w:bCs/>
          <w:sz w:val="40"/>
          <w:szCs w:val="40"/>
          <w:lang w:val="en-US"/>
        </w:rPr>
        <w:t>Proposed System</w:t>
      </w:r>
      <w:r w:rsidR="00945785">
        <w:rPr>
          <w:b/>
          <w:bCs/>
          <w:sz w:val="40"/>
          <w:szCs w:val="40"/>
          <w:lang w:val="en-US"/>
        </w:rPr>
        <w:t>/</w:t>
      </w:r>
      <w:r w:rsidR="00945785" w:rsidRPr="00945785">
        <w:rPr>
          <w:b/>
          <w:bCs/>
          <w:sz w:val="40"/>
          <w:szCs w:val="40"/>
          <w:lang w:val="en-US"/>
        </w:rPr>
        <w:t>LITERATURE REVIEW</w:t>
      </w:r>
    </w:p>
    <w:p w14:paraId="5AF99FE5" w14:textId="118B50A6" w:rsidR="00203BD7" w:rsidRDefault="00203BD7">
      <w:pPr>
        <w:rPr>
          <w:sz w:val="32"/>
          <w:szCs w:val="32"/>
        </w:rPr>
      </w:pPr>
      <w:r w:rsidRPr="00203BD7">
        <w:rPr>
          <w:sz w:val="32"/>
          <w:szCs w:val="32"/>
        </w:rPr>
        <w:t>The proposed system leverages Android-based mobile applications to create an integrated smart city management platform. The system aims to enhance urban living by providing real-time information, optimizing city services, and promoting citizen engagement through a user-friendly interface accessible on smartphones and tablets</w:t>
      </w:r>
      <w:r>
        <w:rPr>
          <w:sz w:val="32"/>
          <w:szCs w:val="32"/>
        </w:rPr>
        <w:t>.</w:t>
      </w:r>
    </w:p>
    <w:p w14:paraId="6206DA80" w14:textId="45763BDE" w:rsidR="00203BD7" w:rsidRDefault="00203BD7">
      <w:pPr>
        <w:rPr>
          <w:sz w:val="32"/>
          <w:szCs w:val="32"/>
        </w:rPr>
      </w:pPr>
      <w:r w:rsidRPr="00203BD7">
        <w:rPr>
          <w:sz w:val="32"/>
          <w:szCs w:val="32"/>
        </w:rPr>
        <w:t xml:space="preserve">The proposed Android-based smart city management system aims to create a more efficient, sustainable, and </w:t>
      </w:r>
      <w:proofErr w:type="spellStart"/>
      <w:r w:rsidRPr="00203BD7">
        <w:rPr>
          <w:sz w:val="32"/>
          <w:szCs w:val="32"/>
        </w:rPr>
        <w:t>livable</w:t>
      </w:r>
      <w:proofErr w:type="spellEnd"/>
      <w:r w:rsidRPr="00203BD7">
        <w:rPr>
          <w:sz w:val="32"/>
          <w:szCs w:val="32"/>
        </w:rPr>
        <w:t xml:space="preserve"> urban environment by leveraging advanced technologies and fostering active citizen engagement. By integrating various city services into a single, user-friendly platform, the system empowers citizens and city administrators to work together in building smarter cities for the future.</w:t>
      </w:r>
    </w:p>
    <w:p w14:paraId="6A1AC34C" w14:textId="5E58F8A6" w:rsidR="00151674" w:rsidRPr="0088221E" w:rsidRDefault="00203BD7" w:rsidP="0088221E">
      <w:pPr>
        <w:jc w:val="center"/>
        <w:rPr>
          <w:b/>
          <w:bCs/>
          <w:sz w:val="40"/>
          <w:szCs w:val="40"/>
          <w:lang w:val="en-US"/>
        </w:rPr>
      </w:pPr>
      <w:r w:rsidRPr="00203BD7">
        <w:rPr>
          <w:b/>
          <w:bCs/>
          <w:sz w:val="40"/>
          <w:szCs w:val="40"/>
          <w:lang w:val="en-US"/>
        </w:rPr>
        <w:t>Future Scope</w:t>
      </w:r>
    </w:p>
    <w:p w14:paraId="22977A13" w14:textId="4EBD7D6A" w:rsidR="00151674" w:rsidRDefault="00151674">
      <w:pPr>
        <w:rPr>
          <w:sz w:val="32"/>
          <w:szCs w:val="32"/>
        </w:rPr>
      </w:pPr>
      <w:r w:rsidRPr="00151674">
        <w:rPr>
          <w:sz w:val="32"/>
          <w:szCs w:val="32"/>
        </w:rPr>
        <w:t xml:space="preserve">Smart city </w:t>
      </w:r>
      <w:r>
        <w:rPr>
          <w:sz w:val="32"/>
          <w:szCs w:val="32"/>
        </w:rPr>
        <w:t xml:space="preserve">Management </w:t>
      </w:r>
      <w:r w:rsidRPr="00151674">
        <w:rPr>
          <w:sz w:val="32"/>
          <w:szCs w:val="32"/>
        </w:rPr>
        <w:t xml:space="preserve">is the web application made for multiple purposes. Instead of using many applications we can use this web application for our contribution. In the near future this type of web-applications would be in very much demand. </w:t>
      </w:r>
    </w:p>
    <w:p w14:paraId="7E770963" w14:textId="71F00E6B" w:rsidR="00203BD7" w:rsidRDefault="00151674">
      <w:pPr>
        <w:rPr>
          <w:sz w:val="32"/>
          <w:szCs w:val="32"/>
        </w:rPr>
      </w:pPr>
      <w:r w:rsidRPr="00151674">
        <w:rPr>
          <w:sz w:val="32"/>
          <w:szCs w:val="32"/>
        </w:rPr>
        <w:lastRenderedPageBreak/>
        <w:t xml:space="preserve">Building the City Guide application is other platforms like IOS, windows OS etc., as it would help the application to reach masses. The availability of the application in various Operating-Systems provides the user with the benefit of accessing the </w:t>
      </w:r>
      <w:r w:rsidRPr="00151674">
        <w:rPr>
          <w:sz w:val="32"/>
          <w:szCs w:val="32"/>
        </w:rPr>
        <w:t>information’s</w:t>
      </w:r>
      <w:r w:rsidRPr="00151674">
        <w:rPr>
          <w:sz w:val="32"/>
          <w:szCs w:val="32"/>
        </w:rPr>
        <w:t xml:space="preserve"> from the application more widely</w:t>
      </w:r>
      <w:r>
        <w:rPr>
          <w:sz w:val="32"/>
          <w:szCs w:val="32"/>
        </w:rPr>
        <w:t>.</w:t>
      </w:r>
    </w:p>
    <w:p w14:paraId="0960B871" w14:textId="739D15BA" w:rsidR="00151674" w:rsidRDefault="00151674">
      <w:pPr>
        <w:rPr>
          <w:sz w:val="32"/>
          <w:szCs w:val="32"/>
        </w:rPr>
      </w:pPr>
      <w:r w:rsidRPr="00151674">
        <w:rPr>
          <w:sz w:val="32"/>
          <w:szCs w:val="32"/>
        </w:rPr>
        <w:t xml:space="preserve">Building a web site based on this android application is </w:t>
      </w:r>
      <w:r w:rsidRPr="00151674">
        <w:rPr>
          <w:sz w:val="32"/>
          <w:szCs w:val="32"/>
        </w:rPr>
        <w:t>easier</w:t>
      </w:r>
      <w:r w:rsidRPr="00151674">
        <w:rPr>
          <w:sz w:val="32"/>
          <w:szCs w:val="32"/>
        </w:rPr>
        <w:t xml:space="preserve"> because of the current web-technologies.</w:t>
      </w:r>
    </w:p>
    <w:p w14:paraId="1E02AD13" w14:textId="63FA5CC6" w:rsidR="00151674" w:rsidRDefault="00151674" w:rsidP="00151674">
      <w:pPr>
        <w:jc w:val="center"/>
        <w:rPr>
          <w:sz w:val="32"/>
          <w:szCs w:val="32"/>
        </w:rPr>
      </w:pPr>
      <w:r w:rsidRPr="00151674">
        <w:rPr>
          <w:b/>
          <w:bCs/>
          <w:sz w:val="40"/>
          <w:szCs w:val="40"/>
          <w:lang w:val="en-US"/>
        </w:rPr>
        <w:t>Technology us</w:t>
      </w:r>
      <w:r>
        <w:rPr>
          <w:b/>
          <w:bCs/>
          <w:sz w:val="40"/>
          <w:szCs w:val="40"/>
          <w:lang w:val="en-US"/>
        </w:rPr>
        <w:t>ed</w:t>
      </w:r>
      <w:r w:rsidR="0088221E">
        <w:rPr>
          <w:b/>
          <w:bCs/>
          <w:sz w:val="40"/>
          <w:szCs w:val="40"/>
          <w:lang w:val="en-US"/>
        </w:rPr>
        <w:t>/Specification</w:t>
      </w:r>
    </w:p>
    <w:p w14:paraId="2002EB52" w14:textId="0652A135" w:rsidR="00203BD7" w:rsidRDefault="00151674">
      <w:pPr>
        <w:rPr>
          <w:sz w:val="32"/>
          <w:szCs w:val="32"/>
        </w:rPr>
      </w:pPr>
      <w:r w:rsidRPr="00151674">
        <w:rPr>
          <w:sz w:val="32"/>
          <w:szCs w:val="32"/>
        </w:rPr>
        <w:t>Front-End Development</w:t>
      </w:r>
      <w:r>
        <w:rPr>
          <w:sz w:val="32"/>
          <w:szCs w:val="32"/>
        </w:rPr>
        <w:t>:</w:t>
      </w:r>
    </w:p>
    <w:p w14:paraId="11854BD0" w14:textId="2CDDB5B6" w:rsidR="00151674" w:rsidRPr="00151674" w:rsidRDefault="00151674" w:rsidP="00151674">
      <w:pPr>
        <w:pStyle w:val="ListParagraph"/>
        <w:numPr>
          <w:ilvl w:val="0"/>
          <w:numId w:val="2"/>
        </w:numPr>
        <w:rPr>
          <w:sz w:val="32"/>
          <w:szCs w:val="32"/>
        </w:rPr>
      </w:pPr>
      <w:r w:rsidRPr="00151674">
        <w:rPr>
          <w:b/>
          <w:bCs/>
          <w:sz w:val="32"/>
          <w:szCs w:val="32"/>
        </w:rPr>
        <w:t>HTML5 &amp; CSS3:</w:t>
      </w:r>
      <w:r w:rsidRPr="00151674">
        <w:rPr>
          <w:sz w:val="32"/>
          <w:szCs w:val="32"/>
        </w:rPr>
        <w:t xml:space="preserve"> The backbone for structuring and styling web pages, ensuring they are responsive and visually appealing.</w:t>
      </w:r>
    </w:p>
    <w:p w14:paraId="41BA1918" w14:textId="2AC519B1" w:rsidR="00151674" w:rsidRPr="00151674" w:rsidRDefault="00151674" w:rsidP="00151674">
      <w:pPr>
        <w:pStyle w:val="ListParagraph"/>
        <w:numPr>
          <w:ilvl w:val="0"/>
          <w:numId w:val="2"/>
        </w:numPr>
        <w:rPr>
          <w:sz w:val="32"/>
          <w:szCs w:val="32"/>
        </w:rPr>
      </w:pPr>
      <w:r w:rsidRPr="00151674">
        <w:rPr>
          <w:b/>
          <w:bCs/>
          <w:sz w:val="32"/>
          <w:szCs w:val="32"/>
        </w:rPr>
        <w:t>JavaScript:</w:t>
      </w:r>
      <w:r w:rsidRPr="00151674">
        <w:rPr>
          <w:sz w:val="32"/>
          <w:szCs w:val="32"/>
        </w:rPr>
        <w:t xml:space="preserve"> The core scripting language for client-side development to create interactive and dynamic web elements.</w:t>
      </w:r>
    </w:p>
    <w:p w14:paraId="4A76B9D0" w14:textId="77777777" w:rsidR="00151674" w:rsidRPr="00151674" w:rsidRDefault="00151674" w:rsidP="00151674">
      <w:pPr>
        <w:pStyle w:val="ListParagraph"/>
        <w:numPr>
          <w:ilvl w:val="0"/>
          <w:numId w:val="2"/>
        </w:numPr>
        <w:rPr>
          <w:sz w:val="32"/>
          <w:szCs w:val="32"/>
        </w:rPr>
      </w:pPr>
      <w:r w:rsidRPr="00151674">
        <w:rPr>
          <w:b/>
          <w:bCs/>
          <w:sz w:val="32"/>
          <w:szCs w:val="32"/>
        </w:rPr>
        <w:t>Frameworks/Libraries:</w:t>
      </w:r>
    </w:p>
    <w:p w14:paraId="1DC73F03" w14:textId="77777777" w:rsidR="00151674" w:rsidRDefault="00151674" w:rsidP="00151674">
      <w:pPr>
        <w:pStyle w:val="ListParagraph"/>
        <w:numPr>
          <w:ilvl w:val="0"/>
          <w:numId w:val="3"/>
        </w:numPr>
        <w:rPr>
          <w:sz w:val="32"/>
          <w:szCs w:val="32"/>
        </w:rPr>
      </w:pPr>
      <w:r w:rsidRPr="00151674">
        <w:rPr>
          <w:b/>
          <w:bCs/>
          <w:sz w:val="32"/>
          <w:szCs w:val="32"/>
        </w:rPr>
        <w:t>React.js:</w:t>
      </w:r>
      <w:r w:rsidRPr="00151674">
        <w:rPr>
          <w:sz w:val="32"/>
          <w:szCs w:val="32"/>
        </w:rPr>
        <w:t xml:space="preserve"> For building user interfaces and single-page applications (SPAs). React.js allows for efficient updating and rendering of components, making it ideal for real-time data display.</w:t>
      </w:r>
    </w:p>
    <w:p w14:paraId="66D8F469" w14:textId="7EB5C158" w:rsidR="00151674" w:rsidRPr="00151674" w:rsidRDefault="00151674" w:rsidP="00151674">
      <w:pPr>
        <w:pStyle w:val="ListParagraph"/>
        <w:numPr>
          <w:ilvl w:val="0"/>
          <w:numId w:val="3"/>
        </w:numPr>
        <w:rPr>
          <w:sz w:val="32"/>
          <w:szCs w:val="32"/>
        </w:rPr>
      </w:pPr>
      <w:r w:rsidRPr="00151674">
        <w:rPr>
          <w:b/>
          <w:bCs/>
          <w:sz w:val="32"/>
          <w:szCs w:val="32"/>
        </w:rPr>
        <w:t>Bootstrap:</w:t>
      </w:r>
      <w:r w:rsidRPr="00151674">
        <w:rPr>
          <w:sz w:val="32"/>
          <w:szCs w:val="32"/>
        </w:rPr>
        <w:t xml:space="preserve"> For responsive design, ensuring the website works well on various devices and screen sizes.</w:t>
      </w:r>
    </w:p>
    <w:p w14:paraId="1BA932FC" w14:textId="4756C6C8" w:rsidR="00151674" w:rsidRDefault="00151674">
      <w:pPr>
        <w:rPr>
          <w:sz w:val="32"/>
          <w:szCs w:val="32"/>
        </w:rPr>
      </w:pPr>
      <w:r w:rsidRPr="00151674">
        <w:rPr>
          <w:sz w:val="32"/>
          <w:szCs w:val="32"/>
        </w:rPr>
        <w:t>Database Management:</w:t>
      </w:r>
    </w:p>
    <w:p w14:paraId="62944DF6" w14:textId="77777777" w:rsidR="0088221E" w:rsidRDefault="0088221E" w:rsidP="0088221E">
      <w:pPr>
        <w:pStyle w:val="ListParagraph"/>
        <w:numPr>
          <w:ilvl w:val="0"/>
          <w:numId w:val="5"/>
        </w:numPr>
        <w:rPr>
          <w:sz w:val="32"/>
          <w:szCs w:val="32"/>
        </w:rPr>
      </w:pPr>
      <w:r w:rsidRPr="0088221E">
        <w:rPr>
          <w:b/>
          <w:bCs/>
          <w:sz w:val="32"/>
          <w:szCs w:val="32"/>
        </w:rPr>
        <w:t>NoSQL Databases (e.g., MongoDB):</w:t>
      </w:r>
      <w:r w:rsidRPr="0088221E">
        <w:rPr>
          <w:sz w:val="32"/>
          <w:szCs w:val="32"/>
        </w:rPr>
        <w:t xml:space="preserve"> For storing unstructured data, such as logs from IoT devices and user-generated content.</w:t>
      </w:r>
    </w:p>
    <w:p w14:paraId="770F035A" w14:textId="0161540C" w:rsidR="00151674" w:rsidRDefault="0088221E" w:rsidP="0088221E">
      <w:pPr>
        <w:pStyle w:val="ListParagraph"/>
        <w:numPr>
          <w:ilvl w:val="0"/>
          <w:numId w:val="5"/>
        </w:numPr>
        <w:rPr>
          <w:sz w:val="32"/>
          <w:szCs w:val="32"/>
        </w:rPr>
      </w:pPr>
      <w:r w:rsidRPr="0088221E">
        <w:rPr>
          <w:b/>
          <w:bCs/>
          <w:sz w:val="32"/>
          <w:szCs w:val="32"/>
        </w:rPr>
        <w:t xml:space="preserve">SQL Databases (e.g., </w:t>
      </w:r>
      <w:proofErr w:type="gramStart"/>
      <w:r>
        <w:rPr>
          <w:b/>
          <w:bCs/>
          <w:sz w:val="32"/>
          <w:szCs w:val="32"/>
        </w:rPr>
        <w:t>MySQL[</w:t>
      </w:r>
      <w:proofErr w:type="gramEnd"/>
      <w:r>
        <w:rPr>
          <w:b/>
          <w:bCs/>
          <w:sz w:val="32"/>
          <w:szCs w:val="32"/>
        </w:rPr>
        <w:t>Xampp]</w:t>
      </w:r>
      <w:r w:rsidRPr="0088221E">
        <w:rPr>
          <w:b/>
          <w:bCs/>
          <w:sz w:val="32"/>
          <w:szCs w:val="32"/>
        </w:rPr>
        <w:t>):</w:t>
      </w:r>
      <w:r w:rsidRPr="0088221E">
        <w:rPr>
          <w:sz w:val="32"/>
          <w:szCs w:val="32"/>
        </w:rPr>
        <w:t xml:space="preserve"> For storing structured data, such as user profiles, service records, and transactional data.</w:t>
      </w:r>
    </w:p>
    <w:p w14:paraId="00707CFE" w14:textId="77777777" w:rsidR="0088221E" w:rsidRDefault="0088221E" w:rsidP="0088221E">
      <w:pPr>
        <w:ind w:left="360"/>
        <w:rPr>
          <w:sz w:val="32"/>
          <w:szCs w:val="32"/>
        </w:rPr>
      </w:pPr>
      <w:r w:rsidRPr="0088221E">
        <w:rPr>
          <w:b/>
          <w:bCs/>
          <w:sz w:val="32"/>
          <w:szCs w:val="32"/>
        </w:rPr>
        <w:t>Geographic Information Systems (GIS):</w:t>
      </w:r>
    </w:p>
    <w:p w14:paraId="252B3D30" w14:textId="020E7A25" w:rsidR="0088221E" w:rsidRDefault="0088221E" w:rsidP="0088221E">
      <w:pPr>
        <w:pStyle w:val="ListParagraph"/>
        <w:numPr>
          <w:ilvl w:val="0"/>
          <w:numId w:val="7"/>
        </w:numPr>
        <w:rPr>
          <w:sz w:val="32"/>
          <w:szCs w:val="32"/>
        </w:rPr>
      </w:pPr>
      <w:r w:rsidRPr="0088221E">
        <w:rPr>
          <w:b/>
          <w:bCs/>
          <w:sz w:val="32"/>
          <w:szCs w:val="32"/>
        </w:rPr>
        <w:t>Google Maps API/OpenStreetMap:</w:t>
      </w:r>
      <w:r w:rsidRPr="0088221E">
        <w:rPr>
          <w:sz w:val="32"/>
          <w:szCs w:val="32"/>
        </w:rPr>
        <w:t xml:space="preserve"> For integrating geospatial data and providing mapping services. This will </w:t>
      </w:r>
      <w:r w:rsidRPr="0088221E">
        <w:rPr>
          <w:sz w:val="32"/>
          <w:szCs w:val="32"/>
        </w:rPr>
        <w:lastRenderedPageBreak/>
        <w:t>allow users to view real-time traffic conditions, locate public services, and visualize city infrastructure.</w:t>
      </w:r>
    </w:p>
    <w:p w14:paraId="5C3601D8" w14:textId="4DE3E84D" w:rsidR="0088221E" w:rsidRPr="0088221E" w:rsidRDefault="0088221E" w:rsidP="0088221E">
      <w:pPr>
        <w:jc w:val="center"/>
        <w:rPr>
          <w:b/>
          <w:bCs/>
          <w:sz w:val="40"/>
          <w:szCs w:val="40"/>
          <w:lang w:val="en-US"/>
        </w:rPr>
      </w:pPr>
      <w:r w:rsidRPr="0088221E">
        <w:rPr>
          <w:b/>
          <w:bCs/>
          <w:sz w:val="40"/>
          <w:szCs w:val="40"/>
          <w:lang w:val="en-US"/>
        </w:rPr>
        <w:t>Methodology</w:t>
      </w:r>
      <w:r w:rsidRPr="0088221E">
        <w:rPr>
          <w:b/>
          <w:bCs/>
          <w:sz w:val="40"/>
          <w:szCs w:val="40"/>
          <w:lang w:val="en-US"/>
        </w:rPr>
        <w:t>/Paper</w:t>
      </w:r>
    </w:p>
    <w:p w14:paraId="647F8E2B" w14:textId="695D8602" w:rsidR="0088221E" w:rsidRDefault="0088221E" w:rsidP="0088221E">
      <w:pPr>
        <w:rPr>
          <w:sz w:val="32"/>
          <w:szCs w:val="32"/>
        </w:rPr>
      </w:pPr>
      <w:r>
        <w:rPr>
          <w:sz w:val="32"/>
          <w:szCs w:val="32"/>
        </w:rPr>
        <w:t>Methodology:</w:t>
      </w:r>
    </w:p>
    <w:p w14:paraId="16E15A7C" w14:textId="44C213D4" w:rsidR="0088221E" w:rsidRDefault="0088221E" w:rsidP="0088221E">
      <w:pPr>
        <w:rPr>
          <w:sz w:val="32"/>
          <w:szCs w:val="32"/>
        </w:rPr>
      </w:pPr>
      <w:r w:rsidRPr="0088221E">
        <w:rPr>
          <w:sz w:val="32"/>
          <w:szCs w:val="32"/>
        </w:rPr>
        <w:t>Agile is an iterative and incremental approach to software development. It emphasizes flexibility, customer feedback, and small, rapid releases.</w:t>
      </w:r>
    </w:p>
    <w:p w14:paraId="53866A5E" w14:textId="5697F6DF" w:rsidR="0088221E" w:rsidRDefault="0088221E" w:rsidP="0088221E">
      <w:pPr>
        <w:rPr>
          <w:sz w:val="32"/>
          <w:szCs w:val="32"/>
        </w:rPr>
      </w:pPr>
      <w:r>
        <w:rPr>
          <w:sz w:val="32"/>
          <w:szCs w:val="32"/>
        </w:rPr>
        <w:t>Paper Publication:</w:t>
      </w:r>
    </w:p>
    <w:p w14:paraId="13E7F581" w14:textId="2F1BF9D1" w:rsidR="0088221E" w:rsidRDefault="0088221E" w:rsidP="0088221E">
      <w:pPr>
        <w:rPr>
          <w:sz w:val="32"/>
          <w:szCs w:val="32"/>
        </w:rPr>
      </w:pPr>
      <w:hyperlink r:id="rId5" w:history="1">
        <w:r w:rsidRPr="0088221E">
          <w:rPr>
            <w:rStyle w:val="Hyperlink"/>
            <w:sz w:val="32"/>
            <w:szCs w:val="32"/>
          </w:rPr>
          <w:t>Paper3658.pdf (ijarsct.co.in)</w:t>
        </w:r>
      </w:hyperlink>
    </w:p>
    <w:p w14:paraId="3E4EFB51" w14:textId="239F7F48" w:rsidR="0088221E" w:rsidRDefault="0088221E" w:rsidP="0088221E">
      <w:pPr>
        <w:rPr>
          <w:sz w:val="32"/>
          <w:szCs w:val="32"/>
        </w:rPr>
      </w:pPr>
      <w:hyperlink r:id="rId6" w:history="1">
        <w:r w:rsidRPr="00E166C0">
          <w:rPr>
            <w:rStyle w:val="Hyperlink"/>
            <w:sz w:val="32"/>
            <w:szCs w:val="32"/>
          </w:rPr>
          <w:t>https://www.irjet.net/archives/V5/i3/IRJET-V5I3366.pdf</w:t>
        </w:r>
      </w:hyperlink>
    </w:p>
    <w:p w14:paraId="6EC03B99" w14:textId="0A6018EE" w:rsidR="0088221E" w:rsidRDefault="00945785" w:rsidP="0088221E">
      <w:pPr>
        <w:rPr>
          <w:sz w:val="32"/>
          <w:szCs w:val="32"/>
        </w:rPr>
      </w:pPr>
      <w:hyperlink r:id="rId7" w:history="1">
        <w:r w:rsidRPr="00E166C0">
          <w:rPr>
            <w:rStyle w:val="Hyperlink"/>
            <w:sz w:val="32"/>
            <w:szCs w:val="32"/>
          </w:rPr>
          <w:t>https://ieeexplore.ieee.org/document/8616795</w:t>
        </w:r>
      </w:hyperlink>
    </w:p>
    <w:p w14:paraId="27897226" w14:textId="77777777" w:rsidR="00945785" w:rsidRPr="0088221E" w:rsidRDefault="00945785" w:rsidP="0088221E">
      <w:pPr>
        <w:rPr>
          <w:sz w:val="32"/>
          <w:szCs w:val="32"/>
        </w:rPr>
      </w:pPr>
    </w:p>
    <w:p w14:paraId="35B07FDF" w14:textId="77777777" w:rsidR="0088221E" w:rsidRPr="0088221E" w:rsidRDefault="0088221E" w:rsidP="0088221E">
      <w:pPr>
        <w:ind w:left="360"/>
        <w:rPr>
          <w:sz w:val="32"/>
          <w:szCs w:val="32"/>
        </w:rPr>
      </w:pPr>
    </w:p>
    <w:p w14:paraId="343B3496" w14:textId="77777777" w:rsidR="0088221E" w:rsidRPr="0088221E" w:rsidRDefault="0088221E" w:rsidP="0088221E">
      <w:pPr>
        <w:pStyle w:val="ListParagraph"/>
        <w:rPr>
          <w:sz w:val="32"/>
          <w:szCs w:val="32"/>
        </w:rPr>
      </w:pPr>
    </w:p>
    <w:sectPr w:rsidR="0088221E" w:rsidRPr="00882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A691F"/>
    <w:multiLevelType w:val="hybridMultilevel"/>
    <w:tmpl w:val="28384C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D42A67"/>
    <w:multiLevelType w:val="multilevel"/>
    <w:tmpl w:val="BB88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478D9"/>
    <w:multiLevelType w:val="hybridMultilevel"/>
    <w:tmpl w:val="CD9C7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263D9F"/>
    <w:multiLevelType w:val="hybridMultilevel"/>
    <w:tmpl w:val="95426A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EC1727"/>
    <w:multiLevelType w:val="hybridMultilevel"/>
    <w:tmpl w:val="E0FEF0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8A93D47"/>
    <w:multiLevelType w:val="multilevel"/>
    <w:tmpl w:val="21C0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275AF"/>
    <w:multiLevelType w:val="hybridMultilevel"/>
    <w:tmpl w:val="23CE1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649237">
    <w:abstractNumId w:val="5"/>
  </w:num>
  <w:num w:numId="2" w16cid:durableId="1140078038">
    <w:abstractNumId w:val="2"/>
  </w:num>
  <w:num w:numId="3" w16cid:durableId="694229400">
    <w:abstractNumId w:val="0"/>
  </w:num>
  <w:num w:numId="4" w16cid:durableId="792871601">
    <w:abstractNumId w:val="3"/>
  </w:num>
  <w:num w:numId="5" w16cid:durableId="1347246779">
    <w:abstractNumId w:val="6"/>
  </w:num>
  <w:num w:numId="6" w16cid:durableId="1708797555">
    <w:abstractNumId w:val="1"/>
  </w:num>
  <w:num w:numId="7" w16cid:durableId="1910187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82"/>
    <w:rsid w:val="0008400E"/>
    <w:rsid w:val="0015042F"/>
    <w:rsid w:val="00151674"/>
    <w:rsid w:val="001F6C82"/>
    <w:rsid w:val="00203BD7"/>
    <w:rsid w:val="0088221E"/>
    <w:rsid w:val="00945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B20B"/>
  <w15:chartTrackingRefBased/>
  <w15:docId w15:val="{92E5FB90-0F8D-4553-A281-D5331FEA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674"/>
    <w:pPr>
      <w:ind w:left="720"/>
      <w:contextualSpacing/>
    </w:pPr>
  </w:style>
  <w:style w:type="character" w:styleId="Hyperlink">
    <w:name w:val="Hyperlink"/>
    <w:basedOn w:val="DefaultParagraphFont"/>
    <w:uiPriority w:val="99"/>
    <w:unhideWhenUsed/>
    <w:rsid w:val="0088221E"/>
    <w:rPr>
      <w:color w:val="0563C1" w:themeColor="hyperlink"/>
      <w:u w:val="single"/>
    </w:rPr>
  </w:style>
  <w:style w:type="character" w:styleId="UnresolvedMention">
    <w:name w:val="Unresolved Mention"/>
    <w:basedOn w:val="DefaultParagraphFont"/>
    <w:uiPriority w:val="99"/>
    <w:semiHidden/>
    <w:unhideWhenUsed/>
    <w:rsid w:val="00882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51724">
      <w:bodyDiv w:val="1"/>
      <w:marLeft w:val="0"/>
      <w:marRight w:val="0"/>
      <w:marTop w:val="0"/>
      <w:marBottom w:val="0"/>
      <w:divBdr>
        <w:top w:val="none" w:sz="0" w:space="0" w:color="auto"/>
        <w:left w:val="none" w:sz="0" w:space="0" w:color="auto"/>
        <w:bottom w:val="none" w:sz="0" w:space="0" w:color="auto"/>
        <w:right w:val="none" w:sz="0" w:space="0" w:color="auto"/>
      </w:divBdr>
    </w:div>
    <w:div w:id="759447330">
      <w:bodyDiv w:val="1"/>
      <w:marLeft w:val="0"/>
      <w:marRight w:val="0"/>
      <w:marTop w:val="0"/>
      <w:marBottom w:val="0"/>
      <w:divBdr>
        <w:top w:val="none" w:sz="0" w:space="0" w:color="auto"/>
        <w:left w:val="none" w:sz="0" w:space="0" w:color="auto"/>
        <w:bottom w:val="none" w:sz="0" w:space="0" w:color="auto"/>
        <w:right w:val="none" w:sz="0" w:space="0" w:color="auto"/>
      </w:divBdr>
    </w:div>
    <w:div w:id="797534670">
      <w:bodyDiv w:val="1"/>
      <w:marLeft w:val="0"/>
      <w:marRight w:val="0"/>
      <w:marTop w:val="0"/>
      <w:marBottom w:val="0"/>
      <w:divBdr>
        <w:top w:val="none" w:sz="0" w:space="0" w:color="auto"/>
        <w:left w:val="none" w:sz="0" w:space="0" w:color="auto"/>
        <w:bottom w:val="none" w:sz="0" w:space="0" w:color="auto"/>
        <w:right w:val="none" w:sz="0" w:space="0" w:color="auto"/>
      </w:divBdr>
    </w:div>
    <w:div w:id="868614511">
      <w:bodyDiv w:val="1"/>
      <w:marLeft w:val="0"/>
      <w:marRight w:val="0"/>
      <w:marTop w:val="0"/>
      <w:marBottom w:val="0"/>
      <w:divBdr>
        <w:top w:val="none" w:sz="0" w:space="0" w:color="auto"/>
        <w:left w:val="none" w:sz="0" w:space="0" w:color="auto"/>
        <w:bottom w:val="none" w:sz="0" w:space="0" w:color="auto"/>
        <w:right w:val="none" w:sz="0" w:space="0" w:color="auto"/>
      </w:divBdr>
    </w:div>
    <w:div w:id="872764739">
      <w:bodyDiv w:val="1"/>
      <w:marLeft w:val="0"/>
      <w:marRight w:val="0"/>
      <w:marTop w:val="0"/>
      <w:marBottom w:val="0"/>
      <w:divBdr>
        <w:top w:val="none" w:sz="0" w:space="0" w:color="auto"/>
        <w:left w:val="none" w:sz="0" w:space="0" w:color="auto"/>
        <w:bottom w:val="none" w:sz="0" w:space="0" w:color="auto"/>
        <w:right w:val="none" w:sz="0" w:space="0" w:color="auto"/>
      </w:divBdr>
    </w:div>
    <w:div w:id="1310479891">
      <w:bodyDiv w:val="1"/>
      <w:marLeft w:val="0"/>
      <w:marRight w:val="0"/>
      <w:marTop w:val="0"/>
      <w:marBottom w:val="0"/>
      <w:divBdr>
        <w:top w:val="none" w:sz="0" w:space="0" w:color="auto"/>
        <w:left w:val="none" w:sz="0" w:space="0" w:color="auto"/>
        <w:bottom w:val="none" w:sz="0" w:space="0" w:color="auto"/>
        <w:right w:val="none" w:sz="0" w:space="0" w:color="auto"/>
      </w:divBdr>
    </w:div>
    <w:div w:id="1387726319">
      <w:bodyDiv w:val="1"/>
      <w:marLeft w:val="0"/>
      <w:marRight w:val="0"/>
      <w:marTop w:val="0"/>
      <w:marBottom w:val="0"/>
      <w:divBdr>
        <w:top w:val="none" w:sz="0" w:space="0" w:color="auto"/>
        <w:left w:val="none" w:sz="0" w:space="0" w:color="auto"/>
        <w:bottom w:val="none" w:sz="0" w:space="0" w:color="auto"/>
        <w:right w:val="none" w:sz="0" w:space="0" w:color="auto"/>
      </w:divBdr>
    </w:div>
    <w:div w:id="161402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86167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jet.net/archives/V5/i3/IRJET-V5I3366.pdf" TargetMode="External"/><Relationship Id="rId5" Type="http://schemas.openxmlformats.org/officeDocument/2006/relationships/hyperlink" Target="https://ijarsct.co.in/Paper3658.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Puranik</dc:creator>
  <cp:keywords/>
  <dc:description/>
  <cp:lastModifiedBy>Tanay Puranik</cp:lastModifiedBy>
  <cp:revision>1</cp:revision>
  <dcterms:created xsi:type="dcterms:W3CDTF">2024-07-30T14:29:00Z</dcterms:created>
  <dcterms:modified xsi:type="dcterms:W3CDTF">2024-07-30T16:11:00Z</dcterms:modified>
</cp:coreProperties>
</file>