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6D" w:rsidRDefault="008B1EC9">
      <w:pPr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sz w:val="24"/>
          <w:u w:val="single"/>
        </w:rPr>
        <w:t>Detailed Syllabus</w:t>
      </w:r>
    </w:p>
    <w:p w:rsidR="00DD606D" w:rsidRDefault="00930C38">
      <w:pPr>
        <w:pStyle w:val="Heading7"/>
        <w:rPr>
          <w:rFonts w:ascii="Liberation Serif" w:hAnsi="Liberation Serif"/>
        </w:rPr>
      </w:pPr>
      <w:r>
        <w:rPr>
          <w:rFonts w:ascii="Liberation Serif" w:hAnsi="Liberation Serif"/>
          <w:color w:val="000000" w:themeColor="text1"/>
          <w:szCs w:val="24"/>
        </w:rPr>
        <w:t>Lab</w:t>
      </w:r>
      <w:r w:rsidR="008B1EC9">
        <w:rPr>
          <w:rFonts w:ascii="Liberation Serif" w:hAnsi="Liberation Serif"/>
          <w:color w:val="000000" w:themeColor="text1"/>
          <w:szCs w:val="24"/>
        </w:rPr>
        <w:t>-wise Breakup</w:t>
      </w:r>
    </w:p>
    <w:tbl>
      <w:tblPr>
        <w:tblW w:w="10153" w:type="dxa"/>
        <w:tblLook w:val="04A0"/>
      </w:tblPr>
      <w:tblGrid>
        <w:gridCol w:w="1810"/>
        <w:gridCol w:w="1560"/>
        <w:gridCol w:w="2499"/>
        <w:gridCol w:w="4284"/>
      </w:tblGrid>
      <w:tr w:rsidR="00DD606D">
        <w:trPr>
          <w:trHeight w:val="213"/>
        </w:trPr>
        <w:tc>
          <w:tcPr>
            <w:tcW w:w="18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8B1EC9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Subject Code</w:t>
            </w:r>
          </w:p>
        </w:tc>
        <w:tc>
          <w:tcPr>
            <w:tcW w:w="1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Pr="002F056A" w:rsidRDefault="00667F11">
            <w:pPr>
              <w:spacing w:before="72" w:after="72"/>
              <w:rPr>
                <w:sz w:val="22"/>
                <w:szCs w:val="22"/>
                <w:lang w:val="en-IN" w:eastAsia="en-IN"/>
              </w:rPr>
            </w:pPr>
            <w:r w:rsidRPr="002F056A">
              <w:rPr>
                <w:sz w:val="22"/>
                <w:szCs w:val="22"/>
                <w:lang w:val="en-IN" w:eastAsia="en-IN"/>
              </w:rPr>
              <w:t>15B17CI472</w:t>
            </w:r>
          </w:p>
        </w:tc>
        <w:tc>
          <w:tcPr>
            <w:tcW w:w="24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8B1EC9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  Even</w:t>
            </w:r>
          </w:p>
          <w:p w:rsidR="00DD606D" w:rsidRDefault="008B1EC9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(specify Odd/Even)</w:t>
            </w:r>
          </w:p>
        </w:tc>
        <w:tc>
          <w:tcPr>
            <w:tcW w:w="42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8B1EC9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Semester </w:t>
            </w:r>
            <w:r>
              <w:rPr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 xml:space="preserve">   Session   </w:t>
            </w:r>
            <w:r w:rsidR="00617C34">
              <w:rPr>
                <w:sz w:val="22"/>
                <w:szCs w:val="22"/>
              </w:rPr>
              <w:t>2022</w:t>
            </w:r>
            <w:r w:rsidR="002F056A">
              <w:rPr>
                <w:sz w:val="22"/>
                <w:szCs w:val="22"/>
              </w:rPr>
              <w:t>-202</w:t>
            </w:r>
            <w:r w:rsidR="00617C34">
              <w:rPr>
                <w:sz w:val="22"/>
                <w:szCs w:val="22"/>
              </w:rPr>
              <w:t>3</w:t>
            </w:r>
          </w:p>
          <w:p w:rsidR="00DD606D" w:rsidRDefault="00711678" w:rsidP="00D37F67">
            <w:pPr>
              <w:pStyle w:val="Heading5"/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</w:t>
            </w:r>
            <w:r w:rsidR="008B1EC9">
              <w:rPr>
                <w:sz w:val="22"/>
                <w:szCs w:val="22"/>
              </w:rPr>
              <w:t xml:space="preserve">:  </w:t>
            </w:r>
            <w:r w:rsidR="002F056A">
              <w:rPr>
                <w:b w:val="0"/>
                <w:sz w:val="22"/>
                <w:szCs w:val="22"/>
              </w:rPr>
              <w:t>July</w:t>
            </w:r>
            <w:r w:rsidR="00D37F67">
              <w:rPr>
                <w:b w:val="0"/>
                <w:sz w:val="22"/>
                <w:szCs w:val="22"/>
              </w:rPr>
              <w:t>-Dec</w:t>
            </w:r>
            <w:r w:rsidR="00D112D1">
              <w:rPr>
                <w:b w:val="0"/>
                <w:sz w:val="22"/>
                <w:szCs w:val="22"/>
              </w:rPr>
              <w:t xml:space="preserve"> 202</w:t>
            </w:r>
            <w:r w:rsidR="00D31126">
              <w:rPr>
                <w:b w:val="0"/>
                <w:sz w:val="22"/>
                <w:szCs w:val="22"/>
              </w:rPr>
              <w:t>2</w:t>
            </w:r>
          </w:p>
        </w:tc>
      </w:tr>
      <w:tr w:rsidR="00DD606D">
        <w:trPr>
          <w:trHeight w:val="198"/>
        </w:trPr>
        <w:tc>
          <w:tcPr>
            <w:tcW w:w="18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8B1EC9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Subject Name</w:t>
            </w:r>
          </w:p>
        </w:tc>
        <w:tc>
          <w:tcPr>
            <w:tcW w:w="8343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8B1EC9" w:rsidP="002F056A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IN" w:eastAsia="en-IN"/>
              </w:rPr>
              <w:t>O</w:t>
            </w:r>
            <w:r w:rsidR="00070940">
              <w:rPr>
                <w:sz w:val="22"/>
                <w:szCs w:val="22"/>
                <w:lang w:val="en-IN" w:eastAsia="en-IN"/>
              </w:rPr>
              <w:t>perating System and S</w:t>
            </w:r>
            <w:r w:rsidR="00D112D1">
              <w:rPr>
                <w:sz w:val="22"/>
                <w:szCs w:val="22"/>
                <w:lang w:val="en-IN" w:eastAsia="en-IN"/>
              </w:rPr>
              <w:t xml:space="preserve">ystem </w:t>
            </w:r>
            <w:r w:rsidR="00070940">
              <w:rPr>
                <w:sz w:val="22"/>
                <w:szCs w:val="22"/>
                <w:lang w:val="en-IN" w:eastAsia="en-IN"/>
              </w:rPr>
              <w:t>P</w:t>
            </w:r>
            <w:r w:rsidR="00D112D1">
              <w:rPr>
                <w:sz w:val="22"/>
                <w:szCs w:val="22"/>
                <w:lang w:val="en-IN" w:eastAsia="en-IN"/>
              </w:rPr>
              <w:t>rogramming</w:t>
            </w:r>
            <w:r w:rsidR="00F63988">
              <w:rPr>
                <w:sz w:val="22"/>
                <w:szCs w:val="22"/>
                <w:lang w:val="en-IN" w:eastAsia="en-IN"/>
              </w:rPr>
              <w:t xml:space="preserve"> Lab</w:t>
            </w:r>
            <w:r w:rsidR="002F056A">
              <w:rPr>
                <w:sz w:val="22"/>
                <w:szCs w:val="22"/>
                <w:lang w:val="en-IN" w:eastAsia="en-IN"/>
              </w:rPr>
              <w:t xml:space="preserve">                                    </w:t>
            </w:r>
            <w:r w:rsidR="002F056A">
              <w:rPr>
                <w:sz w:val="22"/>
                <w:szCs w:val="22"/>
              </w:rPr>
              <w:t>NBA Code: C275</w:t>
            </w:r>
          </w:p>
        </w:tc>
      </w:tr>
      <w:tr w:rsidR="00DD606D">
        <w:trPr>
          <w:trHeight w:val="198"/>
        </w:trPr>
        <w:tc>
          <w:tcPr>
            <w:tcW w:w="18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8B1EC9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1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2E49F7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0-0-1</w:t>
            </w:r>
          </w:p>
        </w:tc>
        <w:tc>
          <w:tcPr>
            <w:tcW w:w="24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8B1EC9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42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2E49F7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DD606D" w:rsidRDefault="00DD606D">
      <w:pPr>
        <w:spacing w:line="120" w:lineRule="auto"/>
        <w:rPr>
          <w:b/>
          <w:sz w:val="22"/>
          <w:szCs w:val="22"/>
        </w:rPr>
      </w:pPr>
    </w:p>
    <w:tbl>
      <w:tblPr>
        <w:tblW w:w="10152" w:type="dxa"/>
        <w:tblLook w:val="04A0"/>
      </w:tblPr>
      <w:tblGrid>
        <w:gridCol w:w="1548"/>
        <w:gridCol w:w="2070"/>
        <w:gridCol w:w="6534"/>
      </w:tblGrid>
      <w:tr w:rsidR="00DD606D">
        <w:trPr>
          <w:cantSplit/>
          <w:trHeight w:val="300"/>
        </w:trPr>
        <w:tc>
          <w:tcPr>
            <w:tcW w:w="1548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8B1EC9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Faculty (Names)</w:t>
            </w:r>
          </w:p>
        </w:tc>
        <w:tc>
          <w:tcPr>
            <w:tcW w:w="20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8B1EC9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Coordinator(s)</w:t>
            </w:r>
          </w:p>
        </w:tc>
        <w:tc>
          <w:tcPr>
            <w:tcW w:w="65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Pr="00D112D1" w:rsidRDefault="006C2226" w:rsidP="0033660F">
            <w:pPr>
              <w:spacing w:before="72" w:after="7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Dr</w:t>
            </w:r>
            <w:r w:rsidR="000213B8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33660F">
              <w:rPr>
                <w:bCs/>
                <w:sz w:val="22"/>
                <w:szCs w:val="22"/>
              </w:rPr>
              <w:t xml:space="preserve">Vikash </w:t>
            </w:r>
            <w:r w:rsidR="000213B8">
              <w:rPr>
                <w:bCs/>
                <w:sz w:val="22"/>
                <w:szCs w:val="22"/>
              </w:rPr>
              <w:t>(Sec-62)</w:t>
            </w:r>
            <w:r w:rsidR="00D112D1" w:rsidRPr="00D112D1">
              <w:rPr>
                <w:sz w:val="22"/>
                <w:szCs w:val="22"/>
              </w:rPr>
              <w:t xml:space="preserve"> </w:t>
            </w:r>
            <w:r w:rsidR="002E59B6">
              <w:rPr>
                <w:sz w:val="22"/>
                <w:szCs w:val="22"/>
              </w:rPr>
              <w:t>&amp; Dr</w:t>
            </w:r>
            <w:r w:rsidR="000213B8">
              <w:rPr>
                <w:sz w:val="22"/>
                <w:szCs w:val="22"/>
              </w:rPr>
              <w:t>.</w:t>
            </w:r>
            <w:r w:rsidR="002E59B6">
              <w:rPr>
                <w:sz w:val="22"/>
                <w:szCs w:val="22"/>
              </w:rPr>
              <w:t xml:space="preserve"> </w:t>
            </w:r>
            <w:r w:rsidR="0033660F">
              <w:rPr>
                <w:sz w:val="22"/>
                <w:szCs w:val="22"/>
              </w:rPr>
              <w:t>Neeraj Jain</w:t>
            </w:r>
            <w:r w:rsidR="002E59B6">
              <w:rPr>
                <w:sz w:val="22"/>
                <w:szCs w:val="22"/>
              </w:rPr>
              <w:t xml:space="preserve"> (Sec 128)</w:t>
            </w:r>
          </w:p>
        </w:tc>
      </w:tr>
      <w:tr w:rsidR="00DD606D">
        <w:trPr>
          <w:cantSplit/>
          <w:trHeight w:val="300"/>
        </w:trPr>
        <w:tc>
          <w:tcPr>
            <w:tcW w:w="1548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DD606D">
            <w:pPr>
              <w:spacing w:before="72" w:after="72"/>
              <w:rPr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D606D" w:rsidRDefault="008B1EC9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Teacher(s) (Alphabetically)</w:t>
            </w:r>
          </w:p>
        </w:tc>
        <w:tc>
          <w:tcPr>
            <w:tcW w:w="65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DD606D" w:rsidRDefault="005F733F" w:rsidP="00336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3660F">
              <w:rPr>
                <w:sz w:val="22"/>
                <w:szCs w:val="22"/>
              </w:rPr>
              <w:t xml:space="preserve">Prof Charu, Dr. </w:t>
            </w:r>
            <w:r w:rsidR="0033660F">
              <w:rPr>
                <w:rFonts w:ascii="Helvetica" w:hAnsi="Helvetica"/>
                <w:color w:val="202124"/>
              </w:rPr>
              <w:t xml:space="preserve">Anubhuti Roda, Dr. </w:t>
            </w:r>
            <w:r w:rsidR="0033660F" w:rsidRPr="0033660F">
              <w:rPr>
                <w:sz w:val="22"/>
                <w:szCs w:val="22"/>
              </w:rPr>
              <w:t>Gaurav Kr. Nigam</w:t>
            </w:r>
            <w:r w:rsidR="0033660F">
              <w:rPr>
                <w:sz w:val="22"/>
                <w:szCs w:val="22"/>
              </w:rPr>
              <w:t>, Dr. Neeraj Jain</w:t>
            </w:r>
          </w:p>
        </w:tc>
      </w:tr>
    </w:tbl>
    <w:p w:rsidR="00DD606D" w:rsidRDefault="00DD606D">
      <w:pPr>
        <w:spacing w:line="120" w:lineRule="auto"/>
        <w:rPr>
          <w:rFonts w:ascii="Book Antiqua" w:hAnsi="Book Antiqua"/>
          <w:b/>
          <w:sz w:val="24"/>
          <w:szCs w:val="24"/>
          <w:u w:val="single"/>
        </w:rPr>
      </w:pPr>
    </w:p>
    <w:tbl>
      <w:tblPr>
        <w:tblW w:w="10170" w:type="dxa"/>
        <w:tblLook w:val="04A0"/>
      </w:tblPr>
      <w:tblGrid>
        <w:gridCol w:w="1140"/>
        <w:gridCol w:w="6481"/>
        <w:gridCol w:w="2549"/>
      </w:tblGrid>
      <w:tr w:rsidR="00DD606D">
        <w:trPr>
          <w:trHeight w:val="383"/>
        </w:trPr>
        <w:tc>
          <w:tcPr>
            <w:tcW w:w="762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DD606D" w:rsidRDefault="008B1EC9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COURSE OUTCOMES</w:t>
            </w:r>
          </w:p>
        </w:tc>
        <w:tc>
          <w:tcPr>
            <w:tcW w:w="25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DD606D" w:rsidRDefault="008B1EC9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COGNITIVE LEVELS</w:t>
            </w:r>
          </w:p>
        </w:tc>
      </w:tr>
      <w:tr w:rsidR="002F056A">
        <w:trPr>
          <w:trHeight w:val="383"/>
        </w:trPr>
        <w:tc>
          <w:tcPr>
            <w:tcW w:w="11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Default="002F056A" w:rsidP="00A172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C275.1</w:t>
            </w:r>
          </w:p>
        </w:tc>
        <w:tc>
          <w:tcPr>
            <w:tcW w:w="64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Pr="006E0BAA" w:rsidRDefault="002F056A" w:rsidP="00484354">
            <w:pPr>
              <w:rPr>
                <w:sz w:val="22"/>
                <w:szCs w:val="22"/>
              </w:rPr>
            </w:pPr>
            <w:r w:rsidRPr="006E0BAA">
              <w:rPr>
                <w:color w:val="000000"/>
                <w:sz w:val="22"/>
                <w:szCs w:val="22"/>
              </w:rPr>
              <w:t xml:space="preserve">Understand Various Unix Commands. </w:t>
            </w:r>
          </w:p>
        </w:tc>
        <w:tc>
          <w:tcPr>
            <w:tcW w:w="25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Default="002F056A" w:rsidP="00484354">
            <w:pPr>
              <w:jc w:val="center"/>
              <w:rPr>
                <w:sz w:val="22"/>
                <w:szCs w:val="22"/>
              </w:rPr>
            </w:pPr>
            <w:r w:rsidRPr="006E0BAA">
              <w:rPr>
                <w:sz w:val="22"/>
                <w:szCs w:val="22"/>
              </w:rPr>
              <w:t xml:space="preserve">Understand Level </w:t>
            </w:r>
          </w:p>
          <w:p w:rsidR="002F056A" w:rsidRPr="006E0BAA" w:rsidRDefault="002F056A" w:rsidP="00484354">
            <w:pPr>
              <w:jc w:val="center"/>
              <w:rPr>
                <w:sz w:val="22"/>
                <w:szCs w:val="22"/>
              </w:rPr>
            </w:pPr>
            <w:r w:rsidRPr="006E0BAA">
              <w:rPr>
                <w:sz w:val="22"/>
                <w:szCs w:val="22"/>
              </w:rPr>
              <w:t>(Level 2)</w:t>
            </w:r>
          </w:p>
        </w:tc>
      </w:tr>
      <w:tr w:rsidR="002F056A">
        <w:trPr>
          <w:trHeight w:val="383"/>
        </w:trPr>
        <w:tc>
          <w:tcPr>
            <w:tcW w:w="11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Default="002F056A" w:rsidP="00A172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C275.2</w:t>
            </w:r>
          </w:p>
        </w:tc>
        <w:tc>
          <w:tcPr>
            <w:tcW w:w="64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Pr="006E0BAA" w:rsidRDefault="002F056A" w:rsidP="00484354">
            <w:pPr>
              <w:rPr>
                <w:sz w:val="22"/>
                <w:szCs w:val="22"/>
              </w:rPr>
            </w:pPr>
            <w:r w:rsidRPr="006E0BAA">
              <w:rPr>
                <w:sz w:val="22"/>
                <w:szCs w:val="22"/>
                <w:lang w:val="en-IN"/>
              </w:rPr>
              <w:t>Develop programs to create different types of processes using pthread library under Linux environment.</w:t>
            </w:r>
          </w:p>
        </w:tc>
        <w:tc>
          <w:tcPr>
            <w:tcW w:w="25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Pr="006E0BAA" w:rsidRDefault="002F056A" w:rsidP="00484354">
            <w:pPr>
              <w:jc w:val="center"/>
              <w:rPr>
                <w:sz w:val="22"/>
                <w:szCs w:val="22"/>
              </w:rPr>
            </w:pPr>
            <w:r w:rsidRPr="006E0BAA">
              <w:rPr>
                <w:sz w:val="22"/>
                <w:szCs w:val="22"/>
              </w:rPr>
              <w:t>Apply Level (Level 3)</w:t>
            </w:r>
          </w:p>
        </w:tc>
      </w:tr>
      <w:tr w:rsidR="002F056A">
        <w:trPr>
          <w:trHeight w:val="383"/>
        </w:trPr>
        <w:tc>
          <w:tcPr>
            <w:tcW w:w="11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Default="002F056A" w:rsidP="00A172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C275.3</w:t>
            </w:r>
          </w:p>
        </w:tc>
        <w:tc>
          <w:tcPr>
            <w:tcW w:w="64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Pr="002F056A" w:rsidRDefault="002F056A" w:rsidP="00484354">
            <w:pPr>
              <w:rPr>
                <w:sz w:val="22"/>
                <w:szCs w:val="22"/>
                <w:highlight w:val="yellow"/>
              </w:rPr>
            </w:pPr>
            <w:r w:rsidRPr="002F056A">
              <w:rPr>
                <w:sz w:val="22"/>
                <w:szCs w:val="22"/>
                <w:highlight w:val="yellow"/>
                <w:lang w:val="en-IN"/>
              </w:rPr>
              <w:t>Develop programs to implement resource management task like CPU scheduling algorithms, deadlock handling.</w:t>
            </w:r>
          </w:p>
        </w:tc>
        <w:tc>
          <w:tcPr>
            <w:tcW w:w="25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Pr="002F056A" w:rsidRDefault="002F056A" w:rsidP="00484354">
            <w:pPr>
              <w:jc w:val="center"/>
              <w:rPr>
                <w:sz w:val="22"/>
                <w:szCs w:val="22"/>
                <w:highlight w:val="yellow"/>
              </w:rPr>
            </w:pPr>
            <w:r w:rsidRPr="002F056A">
              <w:rPr>
                <w:sz w:val="22"/>
                <w:szCs w:val="22"/>
                <w:highlight w:val="yellow"/>
              </w:rPr>
              <w:t>Apply Level (Level 3)</w:t>
            </w:r>
          </w:p>
        </w:tc>
      </w:tr>
      <w:tr w:rsidR="002F056A">
        <w:trPr>
          <w:trHeight w:val="383"/>
        </w:trPr>
        <w:tc>
          <w:tcPr>
            <w:tcW w:w="11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Default="002F056A" w:rsidP="00A172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C275.4</w:t>
            </w:r>
          </w:p>
        </w:tc>
        <w:tc>
          <w:tcPr>
            <w:tcW w:w="64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Pr="00815B3A" w:rsidRDefault="002F056A" w:rsidP="00484354">
            <w:pPr>
              <w:rPr>
                <w:sz w:val="22"/>
                <w:szCs w:val="22"/>
                <w:highlight w:val="yellow"/>
              </w:rPr>
            </w:pPr>
            <w:r w:rsidRPr="00815B3A">
              <w:rPr>
                <w:sz w:val="22"/>
                <w:szCs w:val="22"/>
                <w:highlight w:val="yellow"/>
              </w:rPr>
              <w:t>Develop programs to implement and test various synchronization techniques like semaphores, binary semaphore and monitors via different classical test suites.</w:t>
            </w:r>
          </w:p>
        </w:tc>
        <w:tc>
          <w:tcPr>
            <w:tcW w:w="25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Pr="00815B3A" w:rsidRDefault="002F056A" w:rsidP="00484354">
            <w:pPr>
              <w:jc w:val="center"/>
              <w:rPr>
                <w:sz w:val="22"/>
                <w:szCs w:val="22"/>
                <w:highlight w:val="yellow"/>
              </w:rPr>
            </w:pPr>
            <w:r w:rsidRPr="00815B3A">
              <w:rPr>
                <w:sz w:val="22"/>
                <w:szCs w:val="22"/>
                <w:highlight w:val="yellow"/>
              </w:rPr>
              <w:t>Apply Level (Level 3)</w:t>
            </w:r>
          </w:p>
        </w:tc>
      </w:tr>
      <w:tr w:rsidR="002F056A">
        <w:trPr>
          <w:trHeight w:val="383"/>
        </w:trPr>
        <w:tc>
          <w:tcPr>
            <w:tcW w:w="11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Default="002F056A" w:rsidP="00A172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C275.5</w:t>
            </w:r>
          </w:p>
        </w:tc>
        <w:tc>
          <w:tcPr>
            <w:tcW w:w="64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Pr="000213B8" w:rsidRDefault="002F056A" w:rsidP="00484354">
            <w:pPr>
              <w:rPr>
                <w:sz w:val="22"/>
                <w:szCs w:val="22"/>
                <w:highlight w:val="yellow"/>
              </w:rPr>
            </w:pPr>
            <w:r w:rsidRPr="000213B8">
              <w:rPr>
                <w:color w:val="000000"/>
                <w:sz w:val="22"/>
                <w:szCs w:val="22"/>
                <w:highlight w:val="yellow"/>
              </w:rPr>
              <w:t>Design and analyze various disk-scheduling algorithms, memory management schemes, file management systems.</w:t>
            </w:r>
          </w:p>
        </w:tc>
        <w:tc>
          <w:tcPr>
            <w:tcW w:w="25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2F056A" w:rsidRPr="000213B8" w:rsidRDefault="002F056A" w:rsidP="00484354">
            <w:pPr>
              <w:jc w:val="center"/>
              <w:rPr>
                <w:sz w:val="22"/>
                <w:szCs w:val="22"/>
                <w:highlight w:val="yellow"/>
              </w:rPr>
            </w:pPr>
            <w:r w:rsidRPr="000213B8">
              <w:rPr>
                <w:color w:val="000000"/>
                <w:sz w:val="22"/>
                <w:szCs w:val="22"/>
                <w:highlight w:val="yellow"/>
              </w:rPr>
              <w:t>Analyze Level (Level 4)</w:t>
            </w:r>
          </w:p>
          <w:p w:rsidR="002F056A" w:rsidRPr="000213B8" w:rsidRDefault="002F056A" w:rsidP="00484354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</w:tr>
    </w:tbl>
    <w:p w:rsidR="00DD606D" w:rsidRDefault="00DD606D"/>
    <w:tbl>
      <w:tblPr>
        <w:tblW w:w="10471" w:type="dxa"/>
        <w:tblLook w:val="04A0"/>
      </w:tblPr>
      <w:tblGrid>
        <w:gridCol w:w="1360"/>
        <w:gridCol w:w="6232"/>
        <w:gridCol w:w="1489"/>
        <w:gridCol w:w="1390"/>
      </w:tblGrid>
      <w:tr w:rsidR="007D75EA" w:rsidTr="007D75EA">
        <w:trPr>
          <w:trHeight w:val="198"/>
        </w:trPr>
        <w:tc>
          <w:tcPr>
            <w:tcW w:w="1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>
            <w:pPr>
              <w:spacing w:before="72" w:after="72"/>
              <w:rPr>
                <w:b/>
                <w:sz w:val="22"/>
                <w:szCs w:val="22"/>
              </w:rPr>
            </w:pPr>
            <w:r w:rsidRPr="001000A8">
              <w:rPr>
                <w:b/>
                <w:sz w:val="24"/>
                <w:szCs w:val="24"/>
              </w:rPr>
              <w:t>Module No.</w:t>
            </w:r>
          </w:p>
        </w:tc>
        <w:tc>
          <w:tcPr>
            <w:tcW w:w="62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</w:t>
            </w:r>
          </w:p>
          <w:p w:rsidR="007D75EA" w:rsidRDefault="007D75EA">
            <w:pPr>
              <w:tabs>
                <w:tab w:val="left" w:pos="314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  <w:tc>
          <w:tcPr>
            <w:tcW w:w="14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 w:rsidP="00EF3CD4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No. of Labs </w:t>
            </w:r>
          </w:p>
        </w:tc>
        <w:tc>
          <w:tcPr>
            <w:tcW w:w="13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 w:rsidP="00EF3CD4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COs</w:t>
            </w:r>
          </w:p>
        </w:tc>
      </w:tr>
      <w:tr w:rsidR="007D75EA" w:rsidTr="007D75EA">
        <w:trPr>
          <w:trHeight w:val="198"/>
        </w:trPr>
        <w:tc>
          <w:tcPr>
            <w:tcW w:w="1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62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Unix </w:t>
            </w:r>
            <w:r w:rsidRPr="000E64F1">
              <w:rPr>
                <w:rFonts w:ascii="Times New Roman" w:hAnsi="Times New Roman" w:cs="Times New Roman"/>
                <w:sz w:val="22"/>
                <w:szCs w:val="22"/>
              </w:rPr>
              <w:t>Commands</w:t>
            </w:r>
          </w:p>
        </w:tc>
        <w:tc>
          <w:tcPr>
            <w:tcW w:w="14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7D75EA" w:rsidRDefault="007D75E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2F056A" w:rsidP="007D75E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</w:rPr>
              <w:t>C275.1</w:t>
            </w:r>
          </w:p>
        </w:tc>
      </w:tr>
      <w:tr w:rsidR="007D75EA" w:rsidTr="007D75EA">
        <w:trPr>
          <w:trHeight w:val="198"/>
        </w:trPr>
        <w:tc>
          <w:tcPr>
            <w:tcW w:w="1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62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>
            <w:pPr>
              <w:jc w:val="both"/>
              <w:rPr>
                <w:highlight w:val="yellow"/>
              </w:rPr>
            </w:pPr>
            <w:r w:rsidRPr="00C35578">
              <w:rPr>
                <w:sz w:val="22"/>
                <w:szCs w:val="22"/>
                <w:lang w:val="en-IN" w:eastAsia="en-IN"/>
              </w:rPr>
              <w:t>Process creation/ Inter process communication (IPC)</w:t>
            </w:r>
          </w:p>
        </w:tc>
        <w:tc>
          <w:tcPr>
            <w:tcW w:w="14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7D75EA" w:rsidRDefault="007D75E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2F056A" w:rsidP="002F056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</w:rPr>
              <w:t>C275.2</w:t>
            </w:r>
          </w:p>
        </w:tc>
      </w:tr>
      <w:tr w:rsidR="007D75EA" w:rsidTr="007D75EA">
        <w:trPr>
          <w:trHeight w:val="198"/>
        </w:trPr>
        <w:tc>
          <w:tcPr>
            <w:tcW w:w="1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62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>
            <w:pPr>
              <w:jc w:val="both"/>
              <w:rPr>
                <w:highlight w:val="yellow"/>
              </w:rPr>
            </w:pPr>
            <w:r w:rsidRPr="002F056A">
              <w:rPr>
                <w:sz w:val="22"/>
                <w:szCs w:val="22"/>
                <w:highlight w:val="yellow"/>
                <w:lang w:val="en-IN"/>
              </w:rPr>
              <w:t>Processes creation using pthread library under Linux environment.</w:t>
            </w:r>
          </w:p>
        </w:tc>
        <w:tc>
          <w:tcPr>
            <w:tcW w:w="14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7D75EA" w:rsidRDefault="007D75E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2F056A" w:rsidP="002F056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</w:rPr>
              <w:t>C275.2</w:t>
            </w:r>
          </w:p>
        </w:tc>
      </w:tr>
      <w:tr w:rsidR="007D75EA" w:rsidTr="007D75EA">
        <w:trPr>
          <w:trHeight w:val="874"/>
        </w:trPr>
        <w:tc>
          <w:tcPr>
            <w:tcW w:w="1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62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Pr="002F056A" w:rsidRDefault="007D75EA">
            <w:pPr>
              <w:rPr>
                <w:sz w:val="22"/>
                <w:szCs w:val="22"/>
                <w:highlight w:val="yellow"/>
                <w:lang w:eastAsia="en-IN"/>
              </w:rPr>
            </w:pPr>
            <w:r w:rsidRPr="002F056A">
              <w:rPr>
                <w:sz w:val="22"/>
                <w:szCs w:val="22"/>
                <w:highlight w:val="yellow"/>
              </w:rPr>
              <w:t>Synchronization techniques like semaphores, binary semaphore and monitors via different classical test suites.</w:t>
            </w:r>
          </w:p>
          <w:p w:rsidR="007D75EA" w:rsidRPr="002F056A" w:rsidRDefault="007D75EA">
            <w:pPr>
              <w:rPr>
                <w:sz w:val="22"/>
                <w:szCs w:val="22"/>
                <w:highlight w:val="yellow"/>
                <w:lang w:eastAsia="en-IN"/>
              </w:rPr>
            </w:pPr>
          </w:p>
        </w:tc>
        <w:tc>
          <w:tcPr>
            <w:tcW w:w="14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7D75EA" w:rsidRDefault="007D75E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2F056A" w:rsidP="002F056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</w:rPr>
              <w:t>C275.4</w:t>
            </w:r>
          </w:p>
        </w:tc>
      </w:tr>
      <w:tr w:rsidR="007D75EA" w:rsidTr="007D75EA">
        <w:trPr>
          <w:trHeight w:val="198"/>
        </w:trPr>
        <w:tc>
          <w:tcPr>
            <w:tcW w:w="1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62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Pr="002F056A" w:rsidRDefault="007D75EA">
            <w:pPr>
              <w:jc w:val="both"/>
              <w:rPr>
                <w:highlight w:val="yellow"/>
              </w:rPr>
            </w:pPr>
            <w:r w:rsidRPr="002F056A">
              <w:rPr>
                <w:sz w:val="22"/>
                <w:szCs w:val="22"/>
                <w:highlight w:val="yellow"/>
                <w:lang w:val="en-IN"/>
              </w:rPr>
              <w:t>Resource management task like CPU scheduling algorithms, deadlock handling.</w:t>
            </w:r>
            <w:r w:rsidRPr="002F056A">
              <w:rPr>
                <w:sz w:val="22"/>
                <w:szCs w:val="22"/>
                <w:highlight w:val="yellow"/>
                <w:lang w:val="en-IN" w:eastAsia="en-IN"/>
              </w:rPr>
              <w:t xml:space="preserve">  </w:t>
            </w:r>
          </w:p>
        </w:tc>
        <w:tc>
          <w:tcPr>
            <w:tcW w:w="14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7D75EA" w:rsidRDefault="007D75E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2F056A" w:rsidP="002F056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</w:rPr>
              <w:t>C275.3</w:t>
            </w:r>
          </w:p>
        </w:tc>
      </w:tr>
      <w:tr w:rsidR="007D75EA" w:rsidTr="007D75EA">
        <w:trPr>
          <w:trHeight w:val="198"/>
        </w:trPr>
        <w:tc>
          <w:tcPr>
            <w:tcW w:w="1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7D75EA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62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Pr="002F056A" w:rsidRDefault="007D75E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2F056A">
              <w:rPr>
                <w:sz w:val="22"/>
                <w:szCs w:val="22"/>
                <w:highlight w:val="yellow"/>
              </w:rPr>
              <w:t>Disk-scheduling algorithms, memory management schemes, file management systems.</w:t>
            </w:r>
          </w:p>
        </w:tc>
        <w:tc>
          <w:tcPr>
            <w:tcW w:w="14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7D75EA" w:rsidRDefault="007D75E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D75EA" w:rsidRDefault="002F056A" w:rsidP="002F056A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</w:rPr>
              <w:t>C275.5</w:t>
            </w:r>
          </w:p>
        </w:tc>
      </w:tr>
      <w:tr w:rsidR="000213B8" w:rsidTr="00A17C54">
        <w:trPr>
          <w:trHeight w:val="198"/>
        </w:trPr>
        <w:tc>
          <w:tcPr>
            <w:tcW w:w="10471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0213B8" w:rsidRPr="001000A8" w:rsidRDefault="000213B8" w:rsidP="000213B8">
            <w:pPr>
              <w:spacing w:before="72" w:after="72"/>
              <w:jc w:val="both"/>
              <w:rPr>
                <w:b/>
                <w:sz w:val="24"/>
                <w:szCs w:val="24"/>
              </w:rPr>
            </w:pPr>
            <w:r w:rsidRPr="001000A8">
              <w:rPr>
                <w:b/>
                <w:sz w:val="24"/>
                <w:szCs w:val="24"/>
              </w:rPr>
              <w:t>Evaluation Criteria</w:t>
            </w:r>
          </w:p>
          <w:p w:rsidR="000213B8" w:rsidRPr="001000A8" w:rsidRDefault="000213B8" w:rsidP="000213B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00A8">
              <w:rPr>
                <w:rFonts w:ascii="Times New Roman" w:hAnsi="Times New Roman" w:cs="Times New Roman"/>
                <w:b/>
                <w:bCs/>
              </w:rPr>
              <w:t xml:space="preserve">Components                                 Maximum Marks </w:t>
            </w:r>
          </w:p>
          <w:p w:rsidR="000213B8" w:rsidRPr="001000A8" w:rsidRDefault="000213B8" w:rsidP="000213B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1000A8">
              <w:rPr>
                <w:rFonts w:ascii="Times New Roman" w:hAnsi="Times New Roman" w:cs="Times New Roman"/>
                <w:b/>
                <w:bCs/>
              </w:rPr>
              <w:t>Lab Test-1</w:t>
            </w:r>
            <w:r w:rsidRPr="001000A8">
              <w:rPr>
                <w:rFonts w:ascii="Times New Roman" w:hAnsi="Times New Roman" w:cs="Times New Roman"/>
                <w:bCs/>
              </w:rPr>
              <w:t xml:space="preserve">                                    </w:t>
            </w:r>
            <w:r w:rsidRPr="001000A8">
              <w:rPr>
                <w:rFonts w:ascii="Times New Roman" w:hAnsi="Times New Roman" w:cs="Times New Roman"/>
                <w:b/>
                <w:bCs/>
              </w:rPr>
              <w:t>20</w:t>
            </w:r>
          </w:p>
          <w:p w:rsidR="000213B8" w:rsidRPr="001000A8" w:rsidRDefault="000213B8" w:rsidP="000213B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00A8">
              <w:rPr>
                <w:rFonts w:ascii="Times New Roman" w:hAnsi="Times New Roman" w:cs="Times New Roman"/>
                <w:b/>
                <w:bCs/>
              </w:rPr>
              <w:t>Lab Test-2                                    20</w:t>
            </w:r>
          </w:p>
          <w:p w:rsidR="000213B8" w:rsidRPr="001000A8" w:rsidRDefault="000213B8" w:rsidP="000213B8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1000A8">
              <w:rPr>
                <w:rFonts w:ascii="Times New Roman" w:hAnsi="Times New Roman" w:cs="Times New Roman"/>
                <w:b/>
                <w:bCs/>
              </w:rPr>
              <w:t xml:space="preserve">Day-to-Day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</w:t>
            </w:r>
            <w:r w:rsidRPr="001000A8">
              <w:rPr>
                <w:rFonts w:ascii="Times New Roman" w:hAnsi="Times New Roman" w:cs="Times New Roman"/>
                <w:b/>
                <w:bCs/>
              </w:rPr>
              <w:t>60</w:t>
            </w:r>
            <w:r w:rsidRPr="001000A8">
              <w:rPr>
                <w:rFonts w:ascii="Times New Roman" w:hAnsi="Times New Roman" w:cs="Times New Roman"/>
                <w:bCs/>
              </w:rPr>
              <w:t>(</w:t>
            </w:r>
            <w:r>
              <w:rPr>
                <w:rFonts w:ascii="Times New Roman" w:hAnsi="Times New Roman" w:cs="Times New Roman"/>
                <w:bCs/>
              </w:rPr>
              <w:t xml:space="preserve">Mini </w:t>
            </w:r>
            <w:r w:rsidRPr="001000A8">
              <w:rPr>
                <w:rFonts w:ascii="Times New Roman" w:hAnsi="Times New Roman" w:cs="Times New Roman"/>
                <w:bCs/>
              </w:rPr>
              <w:t>Project</w:t>
            </w:r>
            <w:r>
              <w:rPr>
                <w:rFonts w:ascii="Times New Roman" w:hAnsi="Times New Roman" w:cs="Times New Roman"/>
                <w:bCs/>
              </w:rPr>
              <w:t>-10</w:t>
            </w:r>
            <w:r w:rsidRPr="001000A8">
              <w:rPr>
                <w:rFonts w:ascii="Times New Roman" w:hAnsi="Times New Roman" w:cs="Times New Roman"/>
                <w:bCs/>
              </w:rPr>
              <w:t>, Lab Assessment</w:t>
            </w:r>
            <w:r>
              <w:rPr>
                <w:rFonts w:ascii="Times New Roman" w:hAnsi="Times New Roman" w:cs="Times New Roman"/>
                <w:bCs/>
              </w:rPr>
              <w:t>-40</w:t>
            </w:r>
            <w:r w:rsidRPr="001000A8">
              <w:rPr>
                <w:rFonts w:ascii="Times New Roman" w:hAnsi="Times New Roman" w:cs="Times New Roman"/>
                <w:bCs/>
              </w:rPr>
              <w:t>, Attendance</w:t>
            </w:r>
            <w:r>
              <w:rPr>
                <w:rFonts w:ascii="Times New Roman" w:hAnsi="Times New Roman" w:cs="Times New Roman"/>
                <w:bCs/>
              </w:rPr>
              <w:t>-10</w:t>
            </w:r>
            <w:r w:rsidRPr="001000A8">
              <w:rPr>
                <w:rFonts w:ascii="Times New Roman" w:hAnsi="Times New Roman" w:cs="Times New Roman"/>
                <w:bCs/>
              </w:rPr>
              <w:t>)</w:t>
            </w:r>
          </w:p>
          <w:p w:rsidR="000213B8" w:rsidRDefault="000213B8" w:rsidP="000213B8">
            <w:pPr>
              <w:jc w:val="both"/>
              <w:rPr>
                <w:rFonts w:ascii="Liberation Serif" w:hAnsi="Liberation Serif"/>
              </w:rPr>
            </w:pPr>
            <w:r w:rsidRPr="001000A8">
              <w:rPr>
                <w:b/>
                <w:bCs/>
              </w:rPr>
              <w:t xml:space="preserve">Total                                               </w:t>
            </w:r>
            <w:r>
              <w:rPr>
                <w:b/>
                <w:bCs/>
              </w:rPr>
              <w:t xml:space="preserve">          </w:t>
            </w:r>
            <w:r w:rsidRPr="001000A8">
              <w:rPr>
                <w:b/>
                <w:bCs/>
              </w:rPr>
              <w:t>100</w:t>
            </w:r>
          </w:p>
          <w:p w:rsidR="000213B8" w:rsidRDefault="000213B8" w:rsidP="000213B8">
            <w:pPr>
              <w:jc w:val="both"/>
              <w:rPr>
                <w:sz w:val="24"/>
                <w:highlight w:val="yellow"/>
              </w:rPr>
            </w:pPr>
          </w:p>
          <w:p w:rsidR="000213B8" w:rsidRDefault="000213B8">
            <w:pPr>
              <w:spacing w:before="72" w:after="72"/>
              <w:jc w:val="center"/>
              <w:rPr>
                <w:sz w:val="22"/>
                <w:szCs w:val="22"/>
              </w:rPr>
            </w:pPr>
          </w:p>
        </w:tc>
      </w:tr>
    </w:tbl>
    <w:p w:rsidR="00DD606D" w:rsidRDefault="00DD606D">
      <w:pPr>
        <w:spacing w:line="120" w:lineRule="auto"/>
        <w:rPr>
          <w:rFonts w:ascii="Book Antiqua" w:hAnsi="Book Antiqua"/>
          <w:b/>
          <w:sz w:val="24"/>
        </w:rPr>
      </w:pPr>
    </w:p>
    <w:p w:rsidR="00BA7C95" w:rsidRDefault="00BA7C95" w:rsidP="00CC1010">
      <w:pPr>
        <w:jc w:val="both"/>
        <w:rPr>
          <w:sz w:val="24"/>
          <w:highlight w:val="yellow"/>
        </w:rPr>
      </w:pPr>
    </w:p>
    <w:p w:rsidR="00BA7C95" w:rsidRDefault="00BA7C95" w:rsidP="00CC1010">
      <w:pPr>
        <w:jc w:val="both"/>
        <w:rPr>
          <w:sz w:val="24"/>
          <w:highlight w:val="yellow"/>
        </w:rPr>
      </w:pPr>
    </w:p>
    <w:p w:rsidR="00BA7C95" w:rsidRDefault="00BA7C95" w:rsidP="00CC1010">
      <w:pPr>
        <w:jc w:val="both"/>
        <w:rPr>
          <w:sz w:val="24"/>
          <w:highlight w:val="yellow"/>
        </w:rPr>
      </w:pPr>
    </w:p>
    <w:p w:rsidR="000213B8" w:rsidRPr="007F18E9" w:rsidRDefault="000213B8" w:rsidP="000213B8">
      <w:pPr>
        <w:spacing w:after="200" w:line="276" w:lineRule="auto"/>
        <w:ind w:right="332"/>
        <w:jc w:val="both"/>
        <w:rPr>
          <w:sz w:val="22"/>
          <w:szCs w:val="22"/>
        </w:rPr>
      </w:pPr>
      <w:r>
        <w:rPr>
          <w:rFonts w:ascii="Book Antiqua" w:hAnsi="Book Antiqua"/>
          <w:b/>
        </w:rPr>
        <w:t>Project Based Learning:</w:t>
      </w:r>
      <w:r>
        <w:rPr>
          <w:rFonts w:ascii="Book Antiqua" w:hAnsi="Book Antiqua"/>
        </w:rPr>
        <w:t xml:space="preserve"> </w:t>
      </w:r>
      <w:r w:rsidRPr="007F18E9">
        <w:rPr>
          <w:rFonts w:eastAsia="DengXian"/>
          <w:sz w:val="22"/>
          <w:szCs w:val="22"/>
        </w:rPr>
        <w:t xml:space="preserve">Project based learning: </w:t>
      </w:r>
      <w:r w:rsidRPr="007F18E9">
        <w:rPr>
          <w:sz w:val="22"/>
          <w:szCs w:val="22"/>
          <w:lang w:eastAsia="zh-CN"/>
        </w:rPr>
        <w:t xml:space="preserve">Each student works on different case study in </w:t>
      </w:r>
      <w:r>
        <w:rPr>
          <w:sz w:val="22"/>
          <w:szCs w:val="22"/>
          <w:lang w:eastAsia="zh-CN"/>
        </w:rPr>
        <w:t>Lab A</w:t>
      </w:r>
      <w:r w:rsidRPr="007F18E9">
        <w:rPr>
          <w:sz w:val="22"/>
          <w:szCs w:val="22"/>
          <w:lang w:eastAsia="zh-CN"/>
        </w:rPr>
        <w:t>ssignments. They utiliz</w:t>
      </w:r>
      <w:r>
        <w:rPr>
          <w:sz w:val="22"/>
          <w:szCs w:val="22"/>
          <w:lang w:eastAsia="zh-CN"/>
        </w:rPr>
        <w:t>e the concepts taught in lab</w:t>
      </w:r>
      <w:r w:rsidRPr="007F18E9">
        <w:rPr>
          <w:sz w:val="22"/>
          <w:szCs w:val="22"/>
          <w:lang w:eastAsia="zh-CN"/>
        </w:rPr>
        <w:t xml:space="preserve"> and develop project in a group of 3-4.</w:t>
      </w:r>
      <w:r w:rsidRPr="007F18E9">
        <w:rPr>
          <w:rFonts w:eastAsia="DengXian"/>
          <w:sz w:val="22"/>
          <w:szCs w:val="22"/>
        </w:rPr>
        <w:t>The course emphasized on the skill developme</w:t>
      </w:r>
      <w:r>
        <w:rPr>
          <w:rFonts w:eastAsia="DengXian"/>
          <w:sz w:val="22"/>
          <w:szCs w:val="22"/>
        </w:rPr>
        <w:t xml:space="preserve">nt for employability in software </w:t>
      </w:r>
      <w:r w:rsidRPr="007F18E9">
        <w:rPr>
          <w:rFonts w:eastAsia="DengXian"/>
          <w:sz w:val="22"/>
          <w:szCs w:val="22"/>
        </w:rPr>
        <w:t xml:space="preserve">industry </w:t>
      </w:r>
      <w:r>
        <w:rPr>
          <w:rFonts w:eastAsia="DengXian"/>
          <w:sz w:val="22"/>
          <w:szCs w:val="22"/>
        </w:rPr>
        <w:t>by engaging students on soft d</w:t>
      </w:r>
      <w:r w:rsidRPr="007F18E9">
        <w:rPr>
          <w:rFonts w:eastAsia="DengXian"/>
          <w:sz w:val="22"/>
          <w:szCs w:val="22"/>
        </w:rPr>
        <w:t>evelopment methodologies</w:t>
      </w:r>
      <w:r>
        <w:rPr>
          <w:rFonts w:eastAsia="DengXian"/>
          <w:sz w:val="22"/>
          <w:szCs w:val="22"/>
        </w:rPr>
        <w:t xml:space="preserve"> of operating systems.</w:t>
      </w:r>
      <w:r w:rsidRPr="007F18E9">
        <w:rPr>
          <w:rFonts w:eastAsia="DengXian"/>
          <w:sz w:val="22"/>
          <w:szCs w:val="22"/>
        </w:rPr>
        <w:t xml:space="preserve"> Various activities are carried out to enhance the student’s software development skills. Some of them are study of </w:t>
      </w:r>
      <w:r w:rsidR="002F056A" w:rsidRPr="007F18E9">
        <w:rPr>
          <w:rFonts w:eastAsia="DengXian"/>
          <w:sz w:val="22"/>
          <w:szCs w:val="22"/>
        </w:rPr>
        <w:t xml:space="preserve">various </w:t>
      </w:r>
      <w:r w:rsidR="002F056A">
        <w:rPr>
          <w:rFonts w:eastAsia="DengXian"/>
          <w:sz w:val="22"/>
          <w:szCs w:val="22"/>
        </w:rPr>
        <w:t>scheduling</w:t>
      </w:r>
      <w:r>
        <w:rPr>
          <w:rFonts w:eastAsia="DengXian"/>
          <w:sz w:val="22"/>
          <w:szCs w:val="22"/>
        </w:rPr>
        <w:t xml:space="preserve"> methods, memory </w:t>
      </w:r>
      <w:r w:rsidR="002F056A">
        <w:rPr>
          <w:rFonts w:eastAsia="DengXian"/>
          <w:sz w:val="22"/>
          <w:szCs w:val="22"/>
        </w:rPr>
        <w:t>management techniques</w:t>
      </w:r>
      <w:r>
        <w:rPr>
          <w:rFonts w:eastAsia="DengXian"/>
          <w:sz w:val="22"/>
          <w:szCs w:val="22"/>
        </w:rPr>
        <w:t xml:space="preserve"> and file management techniques. </w:t>
      </w:r>
    </w:p>
    <w:p w:rsidR="000213B8" w:rsidRDefault="000213B8" w:rsidP="00D31126">
      <w:pPr>
        <w:spacing w:beforeLines="30" w:afterLines="30"/>
        <w:jc w:val="both"/>
        <w:rPr>
          <w:rFonts w:ascii="Book Antiqua" w:hAnsi="Book Antiqua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548"/>
        <w:gridCol w:w="8604"/>
      </w:tblGrid>
      <w:tr w:rsidR="00BA7C95" w:rsidRPr="00BA7C95" w:rsidTr="00484354">
        <w:trPr>
          <w:trHeight w:val="198"/>
        </w:trPr>
        <w:tc>
          <w:tcPr>
            <w:tcW w:w="10152" w:type="dxa"/>
            <w:gridSpan w:val="2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rPr>
                <w:sz w:val="22"/>
                <w:szCs w:val="22"/>
              </w:rPr>
            </w:pPr>
            <w:r w:rsidRPr="00BA7C95">
              <w:rPr>
                <w:b/>
                <w:sz w:val="22"/>
                <w:szCs w:val="22"/>
              </w:rPr>
              <w:t xml:space="preserve">Recommended Reading material: </w:t>
            </w:r>
            <w:r w:rsidRPr="00BA7C95">
              <w:rPr>
                <w:sz w:val="22"/>
                <w:szCs w:val="22"/>
              </w:rPr>
              <w:t xml:space="preserve">Author(s), Title, Edition, Publisher, Year of Publication etc. ( Text books, Reference Books, Journals, Reports, Websites etc.)  </w:t>
            </w:r>
          </w:p>
        </w:tc>
      </w:tr>
      <w:tr w:rsidR="00815B3A" w:rsidRPr="00BA7C95" w:rsidTr="00484354">
        <w:trPr>
          <w:trHeight w:val="198"/>
        </w:trPr>
        <w:tc>
          <w:tcPr>
            <w:tcW w:w="10152" w:type="dxa"/>
            <w:gridSpan w:val="2"/>
            <w:shd w:val="clear" w:color="auto" w:fill="auto"/>
          </w:tcPr>
          <w:p w:rsidR="00815B3A" w:rsidRPr="00BA7C95" w:rsidRDefault="00815B3A" w:rsidP="00D31126">
            <w:pPr>
              <w:spacing w:beforeLines="30" w:afterLines="3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Text book</w:t>
            </w:r>
            <w:r w:rsidR="000213B8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s</w:t>
            </w:r>
            <w:r w:rsidR="000213B8">
              <w:rPr>
                <w:b/>
                <w:sz w:val="22"/>
                <w:szCs w:val="22"/>
              </w:rPr>
              <w:t>)</w:t>
            </w:r>
          </w:p>
        </w:tc>
      </w:tr>
      <w:tr w:rsidR="00BA7C95" w:rsidRPr="00BA7C95" w:rsidTr="00484354">
        <w:trPr>
          <w:trHeight w:val="198"/>
        </w:trPr>
        <w:tc>
          <w:tcPr>
            <w:tcW w:w="1548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rPr>
                <w:b/>
                <w:sz w:val="22"/>
                <w:szCs w:val="22"/>
              </w:rPr>
            </w:pPr>
            <w:r w:rsidRPr="00BA7C95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8604" w:type="dxa"/>
            <w:shd w:val="clear" w:color="auto" w:fill="auto"/>
          </w:tcPr>
          <w:p w:rsidR="00BA7C95" w:rsidRPr="00BA7C95" w:rsidRDefault="00BA7C95" w:rsidP="00484354">
            <w:pPr>
              <w:jc w:val="both"/>
              <w:rPr>
                <w:sz w:val="22"/>
                <w:szCs w:val="22"/>
              </w:rPr>
            </w:pPr>
            <w:r w:rsidRPr="00BA7C95">
              <w:rPr>
                <w:bCs/>
                <w:iCs/>
                <w:sz w:val="22"/>
                <w:szCs w:val="22"/>
              </w:rPr>
              <w:t>Charles</w:t>
            </w:r>
            <w:r w:rsidRPr="00BA7C95">
              <w:rPr>
                <w:b/>
                <w:bCs/>
                <w:iCs/>
                <w:sz w:val="22"/>
                <w:szCs w:val="22"/>
              </w:rPr>
              <w:t xml:space="preserve"> </w:t>
            </w:r>
            <w:r w:rsidRPr="00BA7C95">
              <w:rPr>
                <w:bCs/>
                <w:iCs/>
                <w:sz w:val="22"/>
                <w:szCs w:val="22"/>
              </w:rPr>
              <w:t>Crowley “Operating System A Design Approach”</w:t>
            </w:r>
            <w:r w:rsidRPr="00BA7C95">
              <w:rPr>
                <w:b/>
                <w:bCs/>
                <w:iCs/>
                <w:sz w:val="22"/>
                <w:szCs w:val="22"/>
              </w:rPr>
              <w:t xml:space="preserve"> </w:t>
            </w:r>
            <w:r w:rsidRPr="00BA7C95">
              <w:rPr>
                <w:bCs/>
                <w:iCs/>
                <w:sz w:val="22"/>
                <w:szCs w:val="22"/>
              </w:rPr>
              <w:t xml:space="preserve">TMH. </w:t>
            </w:r>
          </w:p>
        </w:tc>
      </w:tr>
      <w:tr w:rsidR="00BA7C95" w:rsidRPr="00BA7C95" w:rsidTr="00484354">
        <w:trPr>
          <w:trHeight w:val="198"/>
        </w:trPr>
        <w:tc>
          <w:tcPr>
            <w:tcW w:w="1548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rPr>
                <w:b/>
                <w:sz w:val="22"/>
                <w:szCs w:val="22"/>
              </w:rPr>
            </w:pPr>
            <w:r w:rsidRPr="00BA7C95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8604" w:type="dxa"/>
            <w:shd w:val="clear" w:color="auto" w:fill="auto"/>
          </w:tcPr>
          <w:p w:rsidR="00BA7C95" w:rsidRPr="00BA7C95" w:rsidRDefault="00BA7C95" w:rsidP="00D31126">
            <w:pPr>
              <w:tabs>
                <w:tab w:val="left" w:pos="1120"/>
              </w:tabs>
              <w:spacing w:beforeLines="30" w:afterLines="30"/>
              <w:jc w:val="both"/>
              <w:rPr>
                <w:sz w:val="22"/>
                <w:szCs w:val="22"/>
              </w:rPr>
            </w:pPr>
            <w:r w:rsidRPr="00BA7C95">
              <w:rPr>
                <w:sz w:val="22"/>
                <w:szCs w:val="22"/>
              </w:rPr>
              <w:t>Andrew S. Tanenbaum “</w:t>
            </w:r>
            <w:r w:rsidRPr="00BA7C95">
              <w:rPr>
                <w:bCs/>
                <w:sz w:val="22"/>
                <w:szCs w:val="22"/>
              </w:rPr>
              <w:t>Operating Systems Design and Implementation”, Third Edition,</w:t>
            </w:r>
            <w:r w:rsidRPr="00BA7C95">
              <w:rPr>
                <w:b/>
                <w:bCs/>
                <w:iCs/>
                <w:sz w:val="22"/>
                <w:szCs w:val="22"/>
              </w:rPr>
              <w:t xml:space="preserve"> </w:t>
            </w:r>
            <w:r w:rsidRPr="00BA7C95">
              <w:rPr>
                <w:bCs/>
                <w:sz w:val="22"/>
                <w:szCs w:val="22"/>
              </w:rPr>
              <w:t>Prentice Hall Publications</w:t>
            </w:r>
            <w:r w:rsidRPr="00BA7C95">
              <w:rPr>
                <w:b/>
                <w:bCs/>
                <w:sz w:val="22"/>
                <w:szCs w:val="22"/>
              </w:rPr>
              <w:t xml:space="preserve"> </w:t>
            </w:r>
            <w:r w:rsidRPr="00BA7C95">
              <w:rPr>
                <w:bCs/>
                <w:sz w:val="22"/>
                <w:szCs w:val="22"/>
              </w:rPr>
              <w:t xml:space="preserve">2006 </w:t>
            </w:r>
          </w:p>
        </w:tc>
      </w:tr>
      <w:tr w:rsidR="00BA7C95" w:rsidRPr="00BA7C95" w:rsidTr="00484354">
        <w:trPr>
          <w:trHeight w:val="198"/>
        </w:trPr>
        <w:tc>
          <w:tcPr>
            <w:tcW w:w="1548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rPr>
                <w:b/>
                <w:sz w:val="22"/>
                <w:szCs w:val="22"/>
              </w:rPr>
            </w:pPr>
            <w:r w:rsidRPr="00BA7C95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8604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jc w:val="both"/>
              <w:rPr>
                <w:sz w:val="22"/>
                <w:szCs w:val="22"/>
              </w:rPr>
            </w:pPr>
            <w:r w:rsidRPr="00BA7C95">
              <w:rPr>
                <w:sz w:val="22"/>
                <w:szCs w:val="22"/>
              </w:rPr>
              <w:t>A.S. Tanenbaum, “</w:t>
            </w:r>
            <w:r w:rsidRPr="00BA7C95">
              <w:rPr>
                <w:iCs/>
                <w:sz w:val="22"/>
                <w:szCs w:val="22"/>
              </w:rPr>
              <w:t>Modern Operating Systems”</w:t>
            </w:r>
            <w:r w:rsidRPr="00BA7C95">
              <w:rPr>
                <w:sz w:val="22"/>
                <w:szCs w:val="22"/>
              </w:rPr>
              <w:t>, 2</w:t>
            </w:r>
            <w:r w:rsidRPr="00BA7C95">
              <w:rPr>
                <w:sz w:val="22"/>
                <w:szCs w:val="22"/>
                <w:vertAlign w:val="superscript"/>
              </w:rPr>
              <w:t>nd</w:t>
            </w:r>
            <w:r w:rsidRPr="00BA7C95">
              <w:rPr>
                <w:sz w:val="22"/>
                <w:szCs w:val="22"/>
              </w:rPr>
              <w:t xml:space="preserve"> edition, Prentice Hall India.</w:t>
            </w:r>
          </w:p>
        </w:tc>
      </w:tr>
      <w:tr w:rsidR="00BA7C95" w:rsidRPr="00BA7C95" w:rsidTr="00484354">
        <w:trPr>
          <w:trHeight w:val="198"/>
        </w:trPr>
        <w:tc>
          <w:tcPr>
            <w:tcW w:w="1548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rPr>
                <w:b/>
                <w:sz w:val="22"/>
                <w:szCs w:val="22"/>
              </w:rPr>
            </w:pPr>
            <w:r w:rsidRPr="00BA7C95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8604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jc w:val="both"/>
              <w:rPr>
                <w:sz w:val="22"/>
                <w:szCs w:val="22"/>
              </w:rPr>
            </w:pPr>
            <w:r w:rsidRPr="00BA7C95">
              <w:rPr>
                <w:sz w:val="22"/>
                <w:szCs w:val="22"/>
              </w:rPr>
              <w:t>A.Silberschatz, P.Galvin, G. Gagne, “Operating systems concepts” Willey international company (Ninth edition)</w:t>
            </w:r>
          </w:p>
        </w:tc>
      </w:tr>
      <w:tr w:rsidR="00815B3A" w:rsidRPr="00BA7C95" w:rsidTr="00AD0192">
        <w:trPr>
          <w:trHeight w:val="198"/>
        </w:trPr>
        <w:tc>
          <w:tcPr>
            <w:tcW w:w="10152" w:type="dxa"/>
            <w:gridSpan w:val="2"/>
            <w:shd w:val="clear" w:color="auto" w:fill="auto"/>
          </w:tcPr>
          <w:p w:rsidR="00815B3A" w:rsidRPr="00815B3A" w:rsidRDefault="00815B3A" w:rsidP="00D31126">
            <w:pPr>
              <w:spacing w:beforeLines="30" w:afterLines="30"/>
              <w:jc w:val="both"/>
              <w:rPr>
                <w:b/>
                <w:sz w:val="22"/>
                <w:szCs w:val="22"/>
              </w:rPr>
            </w:pPr>
            <w:r w:rsidRPr="00815B3A">
              <w:rPr>
                <w:b/>
                <w:sz w:val="22"/>
                <w:szCs w:val="22"/>
              </w:rPr>
              <w:t>Reference Book</w:t>
            </w:r>
            <w:r w:rsidR="000213B8">
              <w:rPr>
                <w:b/>
                <w:sz w:val="22"/>
                <w:szCs w:val="22"/>
              </w:rPr>
              <w:t>(</w:t>
            </w:r>
            <w:r w:rsidRPr="00815B3A">
              <w:rPr>
                <w:b/>
                <w:sz w:val="22"/>
                <w:szCs w:val="22"/>
              </w:rPr>
              <w:t>s</w:t>
            </w:r>
            <w:r w:rsidR="000213B8">
              <w:rPr>
                <w:b/>
                <w:sz w:val="22"/>
                <w:szCs w:val="22"/>
              </w:rPr>
              <w:t>)</w:t>
            </w:r>
          </w:p>
        </w:tc>
      </w:tr>
      <w:tr w:rsidR="00BA7C95" w:rsidRPr="00BA7C95" w:rsidTr="00484354">
        <w:trPr>
          <w:trHeight w:val="198"/>
        </w:trPr>
        <w:tc>
          <w:tcPr>
            <w:tcW w:w="1548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rPr>
                <w:b/>
                <w:sz w:val="22"/>
                <w:szCs w:val="22"/>
              </w:rPr>
            </w:pPr>
            <w:r w:rsidRPr="00BA7C95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8604" w:type="dxa"/>
            <w:shd w:val="clear" w:color="auto" w:fill="auto"/>
          </w:tcPr>
          <w:p w:rsidR="00BA7C95" w:rsidRPr="00BA7C95" w:rsidRDefault="00BA7C95" w:rsidP="00D31126">
            <w:pPr>
              <w:tabs>
                <w:tab w:val="left" w:pos="1000"/>
              </w:tabs>
              <w:spacing w:beforeLines="30" w:afterLines="30"/>
              <w:jc w:val="both"/>
              <w:rPr>
                <w:sz w:val="22"/>
                <w:szCs w:val="22"/>
              </w:rPr>
            </w:pPr>
            <w:r w:rsidRPr="00BA7C95">
              <w:rPr>
                <w:sz w:val="22"/>
                <w:szCs w:val="22"/>
              </w:rPr>
              <w:t>Gary Nutt, “</w:t>
            </w:r>
            <w:r w:rsidRPr="00BA7C95">
              <w:rPr>
                <w:iCs/>
                <w:sz w:val="22"/>
                <w:szCs w:val="22"/>
              </w:rPr>
              <w:t>Operating Systems – A modern perspective</w:t>
            </w:r>
            <w:r w:rsidRPr="00BA7C95">
              <w:rPr>
                <w:sz w:val="22"/>
                <w:szCs w:val="22"/>
              </w:rPr>
              <w:t>”, Pearson Education</w:t>
            </w:r>
          </w:p>
        </w:tc>
      </w:tr>
      <w:tr w:rsidR="00BA7C95" w:rsidRPr="00BA7C95" w:rsidTr="00484354">
        <w:trPr>
          <w:trHeight w:val="198"/>
        </w:trPr>
        <w:tc>
          <w:tcPr>
            <w:tcW w:w="1548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rPr>
                <w:b/>
                <w:sz w:val="22"/>
                <w:szCs w:val="22"/>
              </w:rPr>
            </w:pPr>
            <w:r w:rsidRPr="00BA7C95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8604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jc w:val="both"/>
              <w:rPr>
                <w:sz w:val="22"/>
                <w:szCs w:val="22"/>
              </w:rPr>
            </w:pPr>
            <w:r w:rsidRPr="00BA7C95">
              <w:rPr>
                <w:sz w:val="22"/>
                <w:szCs w:val="22"/>
              </w:rPr>
              <w:t>David Solomon and Mark Russinovich</w:t>
            </w:r>
            <w:r w:rsidR="00C76491">
              <w:rPr>
                <w:iCs/>
                <w:sz w:val="22"/>
                <w:szCs w:val="22"/>
              </w:rPr>
              <w:t xml:space="preserve"> ,</w:t>
            </w:r>
            <w:r w:rsidRPr="00BA7C95">
              <w:rPr>
                <w:iCs/>
                <w:sz w:val="22"/>
                <w:szCs w:val="22"/>
              </w:rPr>
              <w:t xml:space="preserve"> </w:t>
            </w:r>
            <w:r w:rsidR="00C76491">
              <w:rPr>
                <w:iCs/>
                <w:sz w:val="22"/>
                <w:szCs w:val="22"/>
              </w:rPr>
              <w:t>“</w:t>
            </w:r>
            <w:r w:rsidRPr="00BA7C95">
              <w:rPr>
                <w:iCs/>
                <w:sz w:val="22"/>
                <w:szCs w:val="22"/>
              </w:rPr>
              <w:t>Inside Microsoft Windows 2000”, Third Edition</w:t>
            </w:r>
            <w:r w:rsidRPr="00BA7C95">
              <w:rPr>
                <w:sz w:val="22"/>
                <w:szCs w:val="22"/>
              </w:rPr>
              <w:t>, Micorosoft Press</w:t>
            </w:r>
          </w:p>
        </w:tc>
      </w:tr>
      <w:tr w:rsidR="00BA7C95" w:rsidRPr="00BA7C95" w:rsidTr="00484354">
        <w:trPr>
          <w:trHeight w:val="198"/>
        </w:trPr>
        <w:tc>
          <w:tcPr>
            <w:tcW w:w="1548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rPr>
                <w:b/>
                <w:sz w:val="22"/>
                <w:szCs w:val="22"/>
              </w:rPr>
            </w:pPr>
            <w:r w:rsidRPr="00BA7C95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8604" w:type="dxa"/>
            <w:shd w:val="clear" w:color="auto" w:fill="auto"/>
          </w:tcPr>
          <w:p w:rsidR="00BA7C95" w:rsidRPr="00BA7C95" w:rsidRDefault="00BA7C95" w:rsidP="00484354">
            <w:pPr>
              <w:pStyle w:val="Heading1"/>
              <w:jc w:val="both"/>
              <w:rPr>
                <w:b w:val="0"/>
                <w:sz w:val="22"/>
                <w:szCs w:val="22"/>
              </w:rPr>
            </w:pPr>
            <w:r w:rsidRPr="00BA7C95">
              <w:rPr>
                <w:b w:val="0"/>
                <w:sz w:val="22"/>
                <w:szCs w:val="22"/>
              </w:rPr>
              <w:t xml:space="preserve">Milan Milenkovic, “Operating Systems: Concepts and Design”, </w:t>
            </w:r>
            <w:r w:rsidRPr="00BA7C95">
              <w:rPr>
                <w:rStyle w:val="a-size-large"/>
                <w:b w:val="0"/>
                <w:sz w:val="22"/>
                <w:szCs w:val="22"/>
              </w:rPr>
              <w:t>McGraw-Hill computer science series</w:t>
            </w:r>
          </w:p>
        </w:tc>
      </w:tr>
      <w:tr w:rsidR="00BA7C95" w:rsidRPr="00BA7C95" w:rsidTr="00484354">
        <w:trPr>
          <w:trHeight w:val="198"/>
        </w:trPr>
        <w:tc>
          <w:tcPr>
            <w:tcW w:w="1548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rPr>
                <w:b/>
                <w:sz w:val="22"/>
                <w:szCs w:val="22"/>
              </w:rPr>
            </w:pPr>
            <w:r w:rsidRPr="00BA7C95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8604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jc w:val="both"/>
              <w:rPr>
                <w:sz w:val="22"/>
                <w:szCs w:val="22"/>
              </w:rPr>
            </w:pPr>
            <w:r w:rsidRPr="00BA7C95">
              <w:rPr>
                <w:sz w:val="22"/>
                <w:szCs w:val="22"/>
              </w:rPr>
              <w:t>ACM/IEEE transactions on operating systems concepts.</w:t>
            </w:r>
          </w:p>
        </w:tc>
      </w:tr>
      <w:tr w:rsidR="00BA7C95" w:rsidRPr="00BA7C95" w:rsidTr="00484354">
        <w:trPr>
          <w:trHeight w:val="198"/>
        </w:trPr>
        <w:tc>
          <w:tcPr>
            <w:tcW w:w="1548" w:type="dxa"/>
            <w:shd w:val="clear" w:color="auto" w:fill="auto"/>
          </w:tcPr>
          <w:p w:rsidR="00BA7C95" w:rsidRPr="00BA7C95" w:rsidRDefault="00BA7C95" w:rsidP="00D31126">
            <w:pPr>
              <w:spacing w:beforeLines="30" w:afterLines="30"/>
              <w:rPr>
                <w:b/>
                <w:sz w:val="22"/>
                <w:szCs w:val="22"/>
              </w:rPr>
            </w:pPr>
            <w:r w:rsidRPr="00BA7C95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8604" w:type="dxa"/>
            <w:shd w:val="clear" w:color="auto" w:fill="auto"/>
          </w:tcPr>
          <w:p w:rsidR="00BA7C95" w:rsidRPr="00BA7C95" w:rsidRDefault="00971B3F" w:rsidP="00D31126">
            <w:pPr>
              <w:spacing w:beforeLines="30" w:afterLines="30"/>
              <w:jc w:val="both"/>
              <w:rPr>
                <w:sz w:val="22"/>
                <w:szCs w:val="22"/>
              </w:rPr>
            </w:pPr>
            <w:hyperlink r:id="rId8" w:history="1">
              <w:r w:rsidR="00BA7C95" w:rsidRPr="00BA7C95">
                <w:rPr>
                  <w:rStyle w:val="Hyperlink"/>
                  <w:sz w:val="22"/>
                  <w:szCs w:val="22"/>
                  <w:shd w:val="clear" w:color="auto" w:fill="FFFFFF"/>
                </w:rPr>
                <w:t>www.vmware.com</w:t>
              </w:r>
            </w:hyperlink>
          </w:p>
        </w:tc>
      </w:tr>
    </w:tbl>
    <w:p w:rsidR="00BA7C95" w:rsidRDefault="00BA7C95" w:rsidP="00CC1010">
      <w:pPr>
        <w:jc w:val="both"/>
        <w:rPr>
          <w:sz w:val="24"/>
          <w:highlight w:val="yellow"/>
        </w:rPr>
      </w:pPr>
    </w:p>
    <w:sectPr w:rsidR="00BA7C95" w:rsidSect="00DD606D">
      <w:headerReference w:type="default" r:id="rId9"/>
      <w:footerReference w:type="default" r:id="rId10"/>
      <w:pgSz w:w="12240" w:h="15840"/>
      <w:pgMar w:top="851" w:right="851" w:bottom="567" w:left="1134" w:header="0" w:footer="0" w:gutter="0"/>
      <w:cols w:space="720"/>
      <w:formProt w:val="0"/>
      <w:docGrid w:linePitch="100" w:charSpace="163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79C" w:rsidRDefault="0032679C" w:rsidP="00DD606D">
      <w:r>
        <w:separator/>
      </w:r>
    </w:p>
  </w:endnote>
  <w:endnote w:type="continuationSeparator" w:id="1">
    <w:p w:rsidR="0032679C" w:rsidRDefault="0032679C" w:rsidP="00DD6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06D" w:rsidRDefault="003D7513">
    <w:pPr>
      <w:pStyle w:val="Title"/>
      <w:rPr>
        <w:b w:val="0"/>
        <w:sz w:val="20"/>
        <w:u w:val="none"/>
      </w:rPr>
    </w:pPr>
    <w:r>
      <w:rPr>
        <w:b w:val="0"/>
        <w:sz w:val="20"/>
        <w:u w:val="none"/>
      </w:rPr>
      <w:t>Operating System</w:t>
    </w:r>
    <w:r w:rsidR="000213B8">
      <w:rPr>
        <w:b w:val="0"/>
        <w:sz w:val="20"/>
        <w:u w:val="none"/>
      </w:rPr>
      <w:t xml:space="preserve"> and System Programming– ODD-</w:t>
    </w:r>
    <w:r w:rsidR="008B1EC9">
      <w:rPr>
        <w:b w:val="0"/>
        <w:sz w:val="20"/>
        <w:u w:val="none"/>
      </w:rPr>
      <w:t>2021, JIIT, Noida</w:t>
    </w:r>
  </w:p>
  <w:p w:rsidR="00DD606D" w:rsidRDefault="00DD60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79C" w:rsidRDefault="0032679C" w:rsidP="00DD606D">
      <w:r>
        <w:separator/>
      </w:r>
    </w:p>
  </w:footnote>
  <w:footnote w:type="continuationSeparator" w:id="1">
    <w:p w:rsidR="0032679C" w:rsidRDefault="0032679C" w:rsidP="00DD60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06D" w:rsidRDefault="00DD606D">
    <w:pPr>
      <w:pStyle w:val="Title"/>
      <w:rPr>
        <w:b w:val="0"/>
        <w:sz w:val="16"/>
        <w:u w:val="none"/>
      </w:rPr>
    </w:pPr>
  </w:p>
  <w:p w:rsidR="00DD606D" w:rsidRDefault="00DD606D">
    <w:pPr>
      <w:pStyle w:val="Title"/>
      <w:rPr>
        <w:b w:val="0"/>
        <w:sz w:val="16"/>
        <w:u w:val="none"/>
      </w:rPr>
    </w:pPr>
  </w:p>
  <w:p w:rsidR="00DD606D" w:rsidRDefault="00DD606D">
    <w:pPr>
      <w:pStyle w:val="Title"/>
      <w:jc w:val="left"/>
      <w:rPr>
        <w:sz w:val="28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78AE"/>
    <w:multiLevelType w:val="multilevel"/>
    <w:tmpl w:val="1A325A4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s7AwtDQ1MzcwsTQwN7NQ0lEKTi0uzszPAykwqgUADvm+LiwAAAA="/>
  </w:docVars>
  <w:rsids>
    <w:rsidRoot w:val="00DD606D"/>
    <w:rsid w:val="000213B8"/>
    <w:rsid w:val="00070940"/>
    <w:rsid w:val="000748B5"/>
    <w:rsid w:val="000E64F1"/>
    <w:rsid w:val="00107CDB"/>
    <w:rsid w:val="001F31C8"/>
    <w:rsid w:val="00234C89"/>
    <w:rsid w:val="002A292A"/>
    <w:rsid w:val="002E49F7"/>
    <w:rsid w:val="002E59B6"/>
    <w:rsid w:val="002E749D"/>
    <w:rsid w:val="002F056A"/>
    <w:rsid w:val="003163D1"/>
    <w:rsid w:val="0032679C"/>
    <w:rsid w:val="003360AC"/>
    <w:rsid w:val="0033660F"/>
    <w:rsid w:val="00337CA2"/>
    <w:rsid w:val="00353A07"/>
    <w:rsid w:val="003627A7"/>
    <w:rsid w:val="003D7513"/>
    <w:rsid w:val="004A6B77"/>
    <w:rsid w:val="004D43BF"/>
    <w:rsid w:val="004E0FA3"/>
    <w:rsid w:val="0052430F"/>
    <w:rsid w:val="00576658"/>
    <w:rsid w:val="005C2DA2"/>
    <w:rsid w:val="005C5977"/>
    <w:rsid w:val="005F733F"/>
    <w:rsid w:val="00617C34"/>
    <w:rsid w:val="006667FA"/>
    <w:rsid w:val="00667F11"/>
    <w:rsid w:val="0068253B"/>
    <w:rsid w:val="006C2226"/>
    <w:rsid w:val="006C40D1"/>
    <w:rsid w:val="006E0BAA"/>
    <w:rsid w:val="00711678"/>
    <w:rsid w:val="007D75EA"/>
    <w:rsid w:val="007E0702"/>
    <w:rsid w:val="007F5A69"/>
    <w:rsid w:val="00815B3A"/>
    <w:rsid w:val="008A1F17"/>
    <w:rsid w:val="008B1EC9"/>
    <w:rsid w:val="008C42BE"/>
    <w:rsid w:val="00910519"/>
    <w:rsid w:val="00923C9B"/>
    <w:rsid w:val="00930C38"/>
    <w:rsid w:val="00934F1E"/>
    <w:rsid w:val="00971B3F"/>
    <w:rsid w:val="009C340A"/>
    <w:rsid w:val="009D30C1"/>
    <w:rsid w:val="00A5518E"/>
    <w:rsid w:val="00AB6064"/>
    <w:rsid w:val="00AD2AFD"/>
    <w:rsid w:val="00AD3557"/>
    <w:rsid w:val="00AD53C5"/>
    <w:rsid w:val="00AD5EA8"/>
    <w:rsid w:val="00AF5E8B"/>
    <w:rsid w:val="00B520DA"/>
    <w:rsid w:val="00B607FA"/>
    <w:rsid w:val="00B67DB1"/>
    <w:rsid w:val="00BA5B15"/>
    <w:rsid w:val="00BA7C95"/>
    <w:rsid w:val="00BB668F"/>
    <w:rsid w:val="00BC5931"/>
    <w:rsid w:val="00BC62E1"/>
    <w:rsid w:val="00BF75EF"/>
    <w:rsid w:val="00C35578"/>
    <w:rsid w:val="00C76491"/>
    <w:rsid w:val="00CC1010"/>
    <w:rsid w:val="00D03E03"/>
    <w:rsid w:val="00D112D1"/>
    <w:rsid w:val="00D234C7"/>
    <w:rsid w:val="00D25110"/>
    <w:rsid w:val="00D31126"/>
    <w:rsid w:val="00D32C43"/>
    <w:rsid w:val="00D33B66"/>
    <w:rsid w:val="00D37F67"/>
    <w:rsid w:val="00DB1532"/>
    <w:rsid w:val="00DD606D"/>
    <w:rsid w:val="00E04D7B"/>
    <w:rsid w:val="00E15ADC"/>
    <w:rsid w:val="00E57840"/>
    <w:rsid w:val="00E71189"/>
    <w:rsid w:val="00EC37C2"/>
    <w:rsid w:val="00EC6590"/>
    <w:rsid w:val="00EF3CD4"/>
    <w:rsid w:val="00F13331"/>
    <w:rsid w:val="00F63988"/>
    <w:rsid w:val="00F96EB7"/>
    <w:rsid w:val="00FE6B7E"/>
    <w:rsid w:val="00FF3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77"/>
    <w:rPr>
      <w:lang w:val="en-US" w:eastAsia="en-US"/>
    </w:rPr>
  </w:style>
  <w:style w:type="paragraph" w:styleId="Heading1">
    <w:name w:val="heading 1"/>
    <w:basedOn w:val="Normal"/>
    <w:next w:val="Normal"/>
    <w:qFormat/>
    <w:rsid w:val="006E6077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E6077"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6E6077"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6E6077"/>
    <w:pPr>
      <w:keepNext/>
      <w:numPr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E6077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E6077"/>
    <w:pPr>
      <w:keepNext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E6077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6E6077"/>
    <w:pPr>
      <w:keepNext/>
      <w:spacing w:before="60" w:after="60"/>
      <w:outlineLvl w:val="7"/>
    </w:pPr>
    <w:rPr>
      <w:rFonts w:ascii="Book Antiqua" w:hAnsi="Book Antiqua"/>
      <w:b/>
      <w:bCs/>
      <w:sz w:val="22"/>
    </w:rPr>
  </w:style>
  <w:style w:type="paragraph" w:styleId="Heading9">
    <w:name w:val="heading 9"/>
    <w:basedOn w:val="Normal"/>
    <w:next w:val="Normal"/>
    <w:qFormat/>
    <w:rsid w:val="006E6077"/>
    <w:pPr>
      <w:keepNext/>
      <w:spacing w:before="60" w:after="60"/>
      <w:outlineLvl w:val="8"/>
    </w:pPr>
    <w:rPr>
      <w:rFonts w:ascii="Book Antiqua" w:hAnsi="Book Antiqu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E6077"/>
    <w:rPr>
      <w:strike w:val="0"/>
      <w:dstrike w:val="0"/>
      <w:color w:val="333399"/>
      <w:u w:val="none"/>
      <w:effect w:val="none"/>
    </w:rPr>
  </w:style>
  <w:style w:type="character" w:styleId="Emphasis">
    <w:name w:val="Emphasis"/>
    <w:basedOn w:val="DefaultParagraphFont"/>
    <w:qFormat/>
    <w:rsid w:val="006E6077"/>
    <w:rPr>
      <w:i/>
      <w:iCs/>
    </w:rPr>
  </w:style>
  <w:style w:type="character" w:customStyle="1" w:styleId="CharChar1">
    <w:name w:val="Char Char1"/>
    <w:basedOn w:val="DefaultParagraphFont"/>
    <w:qFormat/>
    <w:rsid w:val="006E6077"/>
  </w:style>
  <w:style w:type="character" w:customStyle="1" w:styleId="CharChar">
    <w:name w:val="Char Char"/>
    <w:basedOn w:val="DefaultParagraphFont"/>
    <w:qFormat/>
    <w:rsid w:val="006E6077"/>
    <w:rPr>
      <w:rFonts w:ascii="Tahoma" w:hAnsi="Tahoma" w:cs="Tahoma"/>
      <w:sz w:val="16"/>
      <w:szCs w:val="16"/>
    </w:rPr>
  </w:style>
  <w:style w:type="character" w:customStyle="1" w:styleId="srtitle1">
    <w:name w:val="srtitle1"/>
    <w:basedOn w:val="DefaultParagraphFont"/>
    <w:qFormat/>
    <w:rsid w:val="006E6077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F7030E"/>
    <w:rPr>
      <w:color w:val="808080"/>
    </w:rPr>
  </w:style>
  <w:style w:type="paragraph" w:customStyle="1" w:styleId="Heading">
    <w:name w:val="Heading"/>
    <w:basedOn w:val="Normal"/>
    <w:next w:val="BodyText"/>
    <w:qFormat/>
    <w:rsid w:val="000977F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977F5"/>
    <w:pPr>
      <w:spacing w:after="140" w:line="276" w:lineRule="auto"/>
    </w:pPr>
  </w:style>
  <w:style w:type="paragraph" w:styleId="List">
    <w:name w:val="List"/>
    <w:basedOn w:val="BodyText"/>
    <w:rsid w:val="000977F5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B24458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rsid w:val="000977F5"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6E6077"/>
    <w:pPr>
      <w:jc w:val="center"/>
    </w:pPr>
    <w:rPr>
      <w:rFonts w:ascii="Book Antiqua" w:hAnsi="Book Antiqua"/>
      <w:b/>
      <w:sz w:val="32"/>
      <w:u w:val="single"/>
    </w:rPr>
  </w:style>
  <w:style w:type="paragraph" w:styleId="Subtitle">
    <w:name w:val="Subtitle"/>
    <w:basedOn w:val="Normal"/>
    <w:qFormat/>
    <w:rsid w:val="006E6077"/>
    <w:pPr>
      <w:spacing w:before="60" w:after="60"/>
    </w:pPr>
    <w:rPr>
      <w:rFonts w:ascii="Book Antiqua" w:hAnsi="Book Antiqua"/>
      <w:b/>
      <w:bCs/>
      <w:sz w:val="22"/>
    </w:rPr>
  </w:style>
  <w:style w:type="paragraph" w:customStyle="1" w:styleId="HeaderandFooter">
    <w:name w:val="Header and Footer"/>
    <w:basedOn w:val="Normal"/>
    <w:qFormat/>
    <w:rsid w:val="000977F5"/>
  </w:style>
  <w:style w:type="paragraph" w:styleId="Header">
    <w:name w:val="header"/>
    <w:basedOn w:val="Normal"/>
    <w:semiHidden/>
    <w:rsid w:val="006E60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E607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qFormat/>
    <w:rsid w:val="006E6077"/>
    <w:pPr>
      <w:spacing w:beforeAutospacing="1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qFormat/>
    <w:rsid w:val="006E6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392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qFormat/>
    <w:rsid w:val="00354439"/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24458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size-large">
    <w:name w:val="a-size-large"/>
    <w:basedOn w:val="DefaultParagraphFont"/>
    <w:rsid w:val="00BA7C95"/>
  </w:style>
  <w:style w:type="paragraph" w:styleId="FootnoteText">
    <w:name w:val="footnote text"/>
    <w:basedOn w:val="Normal"/>
    <w:link w:val="FootnoteTextChar"/>
    <w:uiPriority w:val="99"/>
    <w:semiHidden/>
    <w:unhideWhenUsed/>
    <w:rsid w:val="000213B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13B8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213B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mwa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EFC7F-DA87-4ED1-999D-93CE0174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Description</vt:lpstr>
    </vt:vector>
  </TitlesOfParts>
  <Company>jiit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Description</dc:title>
  <dc:creator>naveen.prakash</dc:creator>
  <cp:lastModifiedBy>neeraj.jain</cp:lastModifiedBy>
  <cp:revision>5</cp:revision>
  <cp:lastPrinted>2019-05-03T08:27:00Z</cp:lastPrinted>
  <dcterms:created xsi:type="dcterms:W3CDTF">2022-06-03T03:49:00Z</dcterms:created>
  <dcterms:modified xsi:type="dcterms:W3CDTF">2022-08-02T11:41:00Z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