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366" w:rsidRPr="0007518F" w:rsidRDefault="00062366" w:rsidP="0006236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A1A1A"/>
          <w:sz w:val="40"/>
          <w:szCs w:val="40"/>
          <w:u w:color="1A1A1A"/>
        </w:rPr>
      </w:pPr>
      <w:r w:rsidRPr="0007518F">
        <w:rPr>
          <w:rFonts w:ascii="Times New Roman" w:hAnsi="Times New Roman" w:cs="Times New Roman"/>
          <w:b/>
          <w:bCs/>
          <w:color w:val="1A1A1A"/>
          <w:sz w:val="40"/>
          <w:szCs w:val="40"/>
          <w:u w:color="1A1A1A"/>
        </w:rPr>
        <w:t>Tutorial 6</w:t>
      </w:r>
    </w:p>
    <w:p w:rsidR="00062366" w:rsidRPr="00AC2EED" w:rsidRDefault="00062366" w:rsidP="0006236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u w:color="1A1A1A"/>
        </w:rPr>
      </w:pPr>
    </w:p>
    <w:p w:rsidR="00062366" w:rsidRPr="004D14E1" w:rsidRDefault="00062366" w:rsidP="000623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u w:color="1A1A1A"/>
        </w:rPr>
      </w:pPr>
      <w:r w:rsidRPr="004D14E1">
        <w:rPr>
          <w:rFonts w:ascii="Times New Roman" w:hAnsi="Times New Roman" w:cs="Times New Roman"/>
          <w:color w:val="1A1A1A"/>
          <w:u w:color="1A1A1A"/>
        </w:rPr>
        <w:t xml:space="preserve">Company ABC has been contacted to develop software that automates the following scenarios: </w:t>
      </w:r>
      <w:r>
        <w:rPr>
          <w:rFonts w:ascii="Times New Roman" w:hAnsi="Times New Roman" w:cs="Times New Roman"/>
          <w:color w:val="1A1A1A"/>
          <w:u w:color="1A1A1A"/>
        </w:rPr>
        <w:t>[CO4]</w:t>
      </w:r>
    </w:p>
    <w:p w:rsidR="00062366" w:rsidRDefault="00062366" w:rsidP="00062366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1A1A1A"/>
          <w:u w:color="1A1A1A"/>
        </w:rPr>
      </w:pPr>
      <w:r>
        <w:rPr>
          <w:rFonts w:ascii="Times New Roman" w:hAnsi="Times New Roman" w:cs="Times New Roman"/>
          <w:color w:val="1A1A1A"/>
          <w:u w:color="1A1A1A"/>
        </w:rPr>
        <w:t>In the system,</w:t>
      </w:r>
      <w:r w:rsidRPr="0049489F"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49489F">
        <w:rPr>
          <w:rFonts w:ascii="Times New Roman" w:hAnsi="Times New Roman" w:cs="Times New Roman"/>
          <w:bCs/>
          <w:color w:val="1A1A1A"/>
          <w:u w:color="1A1A1A"/>
        </w:rPr>
        <w:t>t</w:t>
      </w:r>
      <w:r w:rsidRPr="00002E3B">
        <w:rPr>
          <w:rFonts w:ascii="Times New Roman" w:hAnsi="Times New Roman" w:cs="Times New Roman"/>
          <w:color w:val="1A1A1A"/>
          <w:u w:color="1A1A1A"/>
        </w:rPr>
        <w:t xml:space="preserve">he passenger can </w:t>
      </w:r>
      <w:r>
        <w:rPr>
          <w:rFonts w:ascii="Times New Roman" w:hAnsi="Times New Roman" w:cs="Times New Roman"/>
          <w:color w:val="1A1A1A"/>
          <w:u w:color="1A1A1A"/>
        </w:rPr>
        <w:t>perform check-in in the form of</w:t>
      </w:r>
      <w:r w:rsidRPr="00002E3B">
        <w:rPr>
          <w:rFonts w:ascii="Times New Roman" w:hAnsi="Times New Roman" w:cs="Times New Roman"/>
          <w:color w:val="1A1A1A"/>
          <w:u w:color="1A1A1A"/>
        </w:rPr>
        <w:t xml:space="preserve"> normal</w:t>
      </w:r>
      <w:r>
        <w:rPr>
          <w:rFonts w:ascii="Times New Roman" w:hAnsi="Times New Roman" w:cs="Times New Roman"/>
          <w:color w:val="1A1A1A"/>
          <w:u w:color="1A1A1A"/>
        </w:rPr>
        <w:t xml:space="preserve"> check-in or automated check-in or</w:t>
      </w:r>
      <w:r w:rsidRPr="00002E3B">
        <w:rPr>
          <w:rFonts w:ascii="Times New Roman" w:hAnsi="Times New Roman" w:cs="Times New Roman"/>
          <w:color w:val="1A1A1A"/>
          <w:u w:color="1A1A1A"/>
        </w:rPr>
        <w:t xml:space="preserve"> express check-in.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b/>
          <w:bCs/>
          <w:color w:val="1A1A1A"/>
          <w:u w:color="1A1A1A"/>
        </w:rPr>
        <w:t>Normal check-in</w:t>
      </w:r>
      <w:r w:rsidRPr="00002E3B">
        <w:rPr>
          <w:rFonts w:ascii="Times New Roman" w:hAnsi="Times New Roman" w:cs="Times New Roman"/>
          <w:color w:val="1A1A1A"/>
          <w:u w:color="1A1A1A"/>
        </w:rPr>
        <w:t xml:space="preserve"> </w:t>
      </w:r>
      <w:r>
        <w:rPr>
          <w:rFonts w:ascii="Times New Roman" w:hAnsi="Times New Roman" w:cs="Times New Roman"/>
          <w:color w:val="1A1A1A"/>
          <w:u w:color="1A1A1A"/>
        </w:rPr>
        <w:t>is for passengers with luggage;</w:t>
      </w:r>
      <w:r w:rsidRPr="00002E3B">
        <w:rPr>
          <w:rFonts w:ascii="Times New Roman" w:hAnsi="Times New Roman" w:cs="Times New Roman"/>
          <w:b/>
          <w:bCs/>
          <w:color w:val="1A1A1A"/>
          <w:u w:color="1A1A1A"/>
        </w:rPr>
        <w:t xml:space="preserve"> Express</w:t>
      </w:r>
      <w:r>
        <w:rPr>
          <w:rFonts w:ascii="Times New Roman" w:hAnsi="Times New Roman" w:cs="Times New Roman"/>
          <w:b/>
          <w:bCs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b/>
          <w:bCs/>
          <w:color w:val="1A1A1A"/>
          <w:u w:color="1A1A1A"/>
        </w:rPr>
        <w:t>check-in</w:t>
      </w:r>
      <w:r w:rsidRPr="00002E3B">
        <w:rPr>
          <w:rFonts w:ascii="Times New Roman" w:hAnsi="Times New Roman" w:cs="Times New Roman"/>
          <w:color w:val="1A1A1A"/>
          <w:u w:color="1A1A1A"/>
        </w:rPr>
        <w:t xml:space="preserve"> </w:t>
      </w:r>
      <w:r>
        <w:rPr>
          <w:rFonts w:ascii="Times New Roman" w:hAnsi="Times New Roman" w:cs="Times New Roman"/>
          <w:color w:val="1A1A1A"/>
          <w:u w:color="1A1A1A"/>
        </w:rPr>
        <w:t>is for passengers without luggage and</w:t>
      </w:r>
      <w:r w:rsidRPr="00002E3B">
        <w:rPr>
          <w:rFonts w:ascii="Times New Roman" w:hAnsi="Times New Roman" w:cs="Times New Roman"/>
          <w:b/>
          <w:bCs/>
          <w:color w:val="1A1A1A"/>
          <w:u w:color="1A1A1A"/>
        </w:rPr>
        <w:t xml:space="preserve"> Automated check-in</w:t>
      </w:r>
      <w:r w:rsidRPr="00002E3B">
        <w:rPr>
          <w:rFonts w:ascii="Times New Roman" w:hAnsi="Times New Roman" w:cs="Times New Roman"/>
          <w:color w:val="1A1A1A"/>
          <w:u w:color="1A1A1A"/>
        </w:rPr>
        <w:t xml:space="preserve"> </w:t>
      </w:r>
      <w:r>
        <w:rPr>
          <w:rFonts w:ascii="Times New Roman" w:hAnsi="Times New Roman" w:cs="Times New Roman"/>
          <w:color w:val="1A1A1A"/>
          <w:u w:color="1A1A1A"/>
        </w:rPr>
        <w:t xml:space="preserve">is for passengers </w:t>
      </w:r>
      <w:r w:rsidRPr="00002E3B">
        <w:rPr>
          <w:rFonts w:ascii="Times New Roman" w:hAnsi="Times New Roman" w:cs="Times New Roman"/>
          <w:color w:val="1A1A1A"/>
          <w:u w:color="1A1A1A"/>
        </w:rPr>
        <w:t xml:space="preserve">without luggage </w:t>
      </w:r>
      <w:r>
        <w:rPr>
          <w:rFonts w:ascii="Times New Roman" w:hAnsi="Times New Roman" w:cs="Times New Roman"/>
          <w:color w:val="1A1A1A"/>
          <w:u w:color="1A1A1A"/>
        </w:rPr>
        <w:t xml:space="preserve">who have done the web check-in already. Passenger can change between the Express and Automated check-in at special kiosk available at airport. </w:t>
      </w:r>
    </w:p>
    <w:p w:rsidR="00062366" w:rsidRDefault="00062366" w:rsidP="00062366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1A1A1A"/>
          <w:u w:color="1A1A1A"/>
        </w:rPr>
      </w:pPr>
      <w:r w:rsidRPr="00002E3B">
        <w:rPr>
          <w:rFonts w:ascii="Times New Roman" w:hAnsi="Times New Roman" w:cs="Times New Roman"/>
          <w:color w:val="1A1A1A"/>
          <w:u w:color="1A1A1A"/>
        </w:rPr>
        <w:t>In addition to the passenger, who represents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travelers, there is the check-in representative. The check-in representative is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a person who is not the actual passenger, but an agent of the passenger. The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check-in representative has the task of performing the check-in with the ticket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of the passenger.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The check-in procedure includes submitting the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ticket, baggage check-in, seat reservation, and issuing and handing over the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boarding pass.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Passengers who only have hand luggage can use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express check-in</w:t>
      </w:r>
      <w:r>
        <w:rPr>
          <w:rFonts w:ascii="Times New Roman" w:hAnsi="Times New Roman" w:cs="Times New Roman"/>
          <w:color w:val="1A1A1A"/>
          <w:u w:color="1A1A1A"/>
        </w:rPr>
        <w:t xml:space="preserve"> wherein n</w:t>
      </w:r>
      <w:r w:rsidRPr="00002E3B">
        <w:rPr>
          <w:rFonts w:ascii="Times New Roman" w:hAnsi="Times New Roman" w:cs="Times New Roman"/>
          <w:color w:val="1A1A1A"/>
          <w:u w:color="1A1A1A"/>
        </w:rPr>
        <w:t>o baggage check-in is performed.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During boarding, the boarding pass of the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passenger is verified at the gate.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Automated check-in is conducted without the help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of a check-in clerk, directly at a machine (screen)</w:t>
      </w:r>
      <w:r>
        <w:rPr>
          <w:rFonts w:ascii="Times New Roman" w:hAnsi="Times New Roman" w:cs="Times New Roman"/>
          <w:color w:val="1A1A1A"/>
          <w:u w:color="1A1A1A"/>
        </w:rPr>
        <w:t xml:space="preserve"> where bag </w:t>
      </w:r>
      <w:r w:rsidRPr="00002E3B">
        <w:rPr>
          <w:rFonts w:ascii="Times New Roman" w:hAnsi="Times New Roman" w:cs="Times New Roman"/>
          <w:color w:val="1A1A1A"/>
          <w:u w:color="1A1A1A"/>
        </w:rPr>
        <w:t>cannot be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checked in.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The passenger walks to the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gate and presents his or her boarding pass. The check-in representative can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 xml:space="preserve">perform a </w:t>
      </w:r>
      <w:r>
        <w:rPr>
          <w:rFonts w:ascii="Times New Roman" w:hAnsi="Times New Roman" w:cs="Times New Roman"/>
          <w:color w:val="1A1A1A"/>
          <w:u w:color="1A1A1A"/>
        </w:rPr>
        <w:t>normal</w:t>
      </w:r>
      <w:r w:rsidRPr="00002E3B">
        <w:rPr>
          <w:rFonts w:ascii="Times New Roman" w:hAnsi="Times New Roman" w:cs="Times New Roman"/>
          <w:color w:val="1A1A1A"/>
          <w:u w:color="1A1A1A"/>
        </w:rPr>
        <w:t xml:space="preserve"> check-in, but is not able to perform express check-in and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automated check-in.</w:t>
      </w:r>
    </w:p>
    <w:p w:rsidR="00062366" w:rsidRDefault="00062366" w:rsidP="00062366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1A1A1A"/>
          <w:u w:color="1A1A1A"/>
        </w:rPr>
      </w:pPr>
      <w:r w:rsidRPr="00002E3B">
        <w:rPr>
          <w:rFonts w:ascii="Times New Roman" w:hAnsi="Times New Roman" w:cs="Times New Roman"/>
          <w:color w:val="1A1A1A"/>
          <w:u w:color="1A1A1A"/>
        </w:rPr>
        <w:t>If we take a closer look, we notice that a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passenger often travels with luggage. Baggage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transportation is responsible for loading luggage into the airplane. Baggage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transportation is carried out by an independent organization, known as a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handling agent. Consequently, it is considered an actor, more specifically, an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outside service provider. It does not matter that individual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employees of the partner enterprise perform these tasks.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Ten minutes before a flight leaves, baggage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transportation requests a passenger list from passenger services, which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includes every passenger who checked in, but did not board the airplane. On the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basis of this list all affected luggage will be unloaded again from the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airplane. If the flight is an international flight, the customs authorities of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the country in which the destination airport is located also request a</w:t>
      </w:r>
      <w:r>
        <w:rPr>
          <w:rFonts w:ascii="Times New Roman" w:hAnsi="Times New Roman" w:cs="Times New Roman"/>
          <w:color w:val="1A1A1A"/>
          <w:u w:color="1A1A1A"/>
        </w:rPr>
        <w:t xml:space="preserve"> </w:t>
      </w:r>
      <w:r w:rsidRPr="00002E3B">
        <w:rPr>
          <w:rFonts w:ascii="Times New Roman" w:hAnsi="Times New Roman" w:cs="Times New Roman"/>
          <w:color w:val="1A1A1A"/>
          <w:u w:color="1A1A1A"/>
        </w:rPr>
        <w:t>passenger list.</w:t>
      </w:r>
    </w:p>
    <w:p w:rsidR="00062366" w:rsidRDefault="00062366" w:rsidP="0006236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A1A1A"/>
          <w:u w:color="1A1A1A"/>
        </w:rPr>
      </w:pPr>
      <w:r w:rsidRPr="00EE49FD">
        <w:rPr>
          <w:rFonts w:ascii="Times New Roman" w:hAnsi="Times New Roman" w:cs="Times New Roman"/>
          <w:color w:val="1A1A1A"/>
          <w:u w:color="1A1A1A"/>
        </w:rPr>
        <w:t xml:space="preserve">Draw the class diagram with dependencies among classes for the </w:t>
      </w:r>
      <w:r>
        <w:rPr>
          <w:rFonts w:ascii="Times New Roman" w:hAnsi="Times New Roman" w:cs="Times New Roman"/>
          <w:color w:val="1A1A1A"/>
          <w:u w:color="1A1A1A"/>
        </w:rPr>
        <w:t>given</w:t>
      </w:r>
      <w:r w:rsidRPr="00EE49FD">
        <w:rPr>
          <w:rFonts w:ascii="Times New Roman" w:hAnsi="Times New Roman" w:cs="Times New Roman"/>
          <w:color w:val="1A1A1A"/>
          <w:u w:color="1A1A1A"/>
        </w:rPr>
        <w:t xml:space="preserve"> scenario.</w:t>
      </w:r>
    </w:p>
    <w:p w:rsidR="00062366" w:rsidRDefault="00062366" w:rsidP="00062366">
      <w:r>
        <w:t xml:space="preserve"> </w:t>
      </w:r>
    </w:p>
    <w:p w:rsidR="00062366" w:rsidRDefault="00062366" w:rsidP="00062366"/>
    <w:p w:rsidR="00062366" w:rsidRPr="002A44C0" w:rsidRDefault="00062366" w:rsidP="00062366">
      <w:pPr>
        <w:pStyle w:val="ListParagraph"/>
        <w:numPr>
          <w:ilvl w:val="0"/>
          <w:numId w:val="1"/>
        </w:numPr>
      </w:pPr>
      <w:r w:rsidRPr="002A44C0">
        <w:t xml:space="preserve">Construct a use case diagram for a library management system. The system is used by the librarian, the assistant librarian and the clients. </w:t>
      </w:r>
      <w:r>
        <w:t xml:space="preserve"> </w:t>
      </w:r>
      <w:r>
        <w:rPr>
          <w:rFonts w:ascii="Times New Roman" w:hAnsi="Times New Roman" w:cs="Times New Roman"/>
          <w:color w:val="1A1A1A"/>
          <w:u w:color="1A1A1A"/>
        </w:rPr>
        <w:t>[CO4]</w:t>
      </w:r>
    </w:p>
    <w:p w:rsidR="00062366" w:rsidRPr="002A44C0" w:rsidRDefault="00062366" w:rsidP="00062366">
      <w:pPr>
        <w:pStyle w:val="ListParagraph"/>
        <w:numPr>
          <w:ilvl w:val="1"/>
          <w:numId w:val="1"/>
        </w:numPr>
      </w:pPr>
      <w:r w:rsidRPr="002A44C0">
        <w:t>The librarian, can add books, delete books, add clients, delete clients, list books, list clients, check in/out books</w:t>
      </w:r>
    </w:p>
    <w:p w:rsidR="00062366" w:rsidRPr="002A44C0" w:rsidRDefault="00062366" w:rsidP="00062366">
      <w:pPr>
        <w:pStyle w:val="ListParagraph"/>
        <w:numPr>
          <w:ilvl w:val="1"/>
          <w:numId w:val="1"/>
        </w:numPr>
      </w:pPr>
      <w:r w:rsidRPr="002A44C0">
        <w:t>The assistant librarian has all the functionality of the librarian except for add/delete for books and clients</w:t>
      </w:r>
    </w:p>
    <w:p w:rsidR="00062366" w:rsidRDefault="00062366" w:rsidP="00062366">
      <w:pPr>
        <w:pStyle w:val="ListParagraph"/>
        <w:numPr>
          <w:ilvl w:val="1"/>
          <w:numId w:val="1"/>
        </w:numPr>
      </w:pPr>
      <w:r w:rsidRPr="002A44C0">
        <w:t xml:space="preserve">Clients may only check in/out books </w:t>
      </w:r>
    </w:p>
    <w:p w:rsidR="002E2939" w:rsidRDefault="002E2939">
      <w:bookmarkStart w:id="0" w:name="_GoBack"/>
      <w:bookmarkEnd w:id="0"/>
    </w:p>
    <w:sectPr w:rsidR="002E2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D2DED"/>
    <w:multiLevelType w:val="hybridMultilevel"/>
    <w:tmpl w:val="2340C49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D4E0031"/>
    <w:multiLevelType w:val="hybridMultilevel"/>
    <w:tmpl w:val="A282DA4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66"/>
    <w:rsid w:val="00062366"/>
    <w:rsid w:val="002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AA2F-C76E-4866-AA85-06A5F6E7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366"/>
    <w:pPr>
      <w:spacing w:after="0" w:line="240" w:lineRule="auto"/>
    </w:pPr>
    <w:rPr>
      <w:rFonts w:eastAsiaTheme="minorEastAsia"/>
      <w:sz w:val="24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2019-10-08T18:36:00Z</dcterms:created>
  <dcterms:modified xsi:type="dcterms:W3CDTF">2019-10-08T18:36:00Z</dcterms:modified>
</cp:coreProperties>
</file>