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36002" w:rsidRDefault="008D0772">
      <w:r>
        <w:t>Numbers provided by PO as Benchmark to be cross checked against data from MYSQL database. All Years are in fiscal years.</w:t>
      </w:r>
      <w:r>
        <w:br/>
      </w:r>
      <w:r>
        <w:br/>
      </w:r>
      <w:r>
        <w:rPr>
          <w:b/>
        </w:rPr>
        <w:t>Total Sales Qty</w:t>
      </w:r>
      <w:r>
        <w:br/>
      </w:r>
      <w:r>
        <w:br/>
      </w:r>
      <w:proofErr w:type="gramStart"/>
      <w:r>
        <w:t>2018  3</w:t>
      </w:r>
      <w:proofErr w:type="gramEnd"/>
      <w:r>
        <w:t>.45415M</w:t>
      </w:r>
      <w:r>
        <w:br/>
        <w:t>2019  10.78465M</w:t>
      </w:r>
      <w:r>
        <w:br/>
        <w:t>2020  20.7734M</w:t>
      </w:r>
      <w:r>
        <w:br/>
        <w:t>2021  50.16472M</w:t>
      </w:r>
      <w:r>
        <w:br/>
      </w:r>
      <w:r>
        <w:br/>
      </w:r>
      <w:r>
        <w:rPr>
          <w:b/>
        </w:rPr>
        <w:br/>
      </w:r>
      <w:r w:rsidRPr="008D0772">
        <w:rPr>
          <w:b/>
          <w:highlight w:val="yellow"/>
        </w:rPr>
        <w:t>Total Forecast Qty</w:t>
      </w:r>
      <w:r>
        <w:br/>
      </w:r>
      <w:r>
        <w:br/>
        <w:t>2022  86.82346M</w:t>
      </w:r>
      <w:r>
        <w:br/>
      </w:r>
      <w:r>
        <w:br/>
      </w:r>
      <w:r w:rsidRPr="008D0772">
        <w:rPr>
          <w:b/>
          <w:highlight w:val="yellow"/>
        </w:rPr>
        <w:t>Products Sold</w:t>
      </w:r>
      <w:r>
        <w:br/>
      </w:r>
      <w:r>
        <w:br/>
        <w:t>FY 2022 - 345</w:t>
      </w:r>
      <w:r>
        <w:br/>
      </w:r>
      <w:r>
        <w:br/>
      </w:r>
      <w:r w:rsidRPr="008D0772">
        <w:rPr>
          <w:b/>
          <w:highlight w:val="yellow"/>
        </w:rPr>
        <w:t>Active Customers</w:t>
      </w:r>
      <w:r>
        <w:rPr>
          <w:b/>
        </w:rPr>
        <w:br/>
      </w:r>
      <w:r>
        <w:rPr>
          <w:b/>
        </w:rPr>
        <w:br/>
        <w:t xml:space="preserve">FY </w:t>
      </w:r>
      <w:r>
        <w:t>2022 - 209</w:t>
      </w:r>
      <w:r>
        <w:br/>
      </w:r>
      <w:r>
        <w:rPr>
          <w:b/>
        </w:rPr>
        <w:br/>
      </w:r>
      <w:r w:rsidRPr="008D0772">
        <w:rPr>
          <w:b/>
          <w:highlight w:val="yellow"/>
        </w:rPr>
        <w:t>Active Markets</w:t>
      </w:r>
      <w:r>
        <w:br/>
      </w:r>
      <w:r>
        <w:br/>
        <w:t>FY 2022 - 27</w:t>
      </w:r>
    </w:p>
    <w:sectPr w:rsidR="006360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002"/>
    <w:rsid w:val="00636002"/>
    <w:rsid w:val="008D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E7C7CC-4D2D-4666-9E02-DBD0C689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CF6959D87854A8D8A44CF49E12FAC" ma:contentTypeVersion="9" ma:contentTypeDescription="Create a new document." ma:contentTypeScope="" ma:versionID="8d1da6a65613893428f90b2449258de0">
  <xsd:schema xmlns:xsd="http://www.w3.org/2001/XMLSchema" xmlns:xs="http://www.w3.org/2001/XMLSchema" xmlns:p="http://schemas.microsoft.com/office/2006/metadata/properties" xmlns:ns2="b2b6ad89-08d7-4115-93d5-b8b1610c10cf" xmlns:ns3="cec32ed0-7936-4b2e-9124-795ac00e9a4d" targetNamespace="http://schemas.microsoft.com/office/2006/metadata/properties" ma:root="true" ma:fieldsID="8711b55fd6976e434b86a9cc58945f52" ns2:_="" ns3:_="">
    <xsd:import namespace="b2b6ad89-08d7-4115-93d5-b8b1610c10cf"/>
    <xsd:import namespace="cec32ed0-7936-4b2e-9124-795ac00e9a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6ad89-08d7-4115-93d5-b8b1610c10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0558d1b-3e5d-4075-840b-a7b6338dd6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32ed0-7936-4b2e-9124-795ac00e9a4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6adacad-fa9f-46f7-b253-000916c8f17d}" ma:internalName="TaxCatchAll" ma:showField="CatchAllData" ma:web="cec32ed0-7936-4b2e-9124-795ac00e9a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ec32ed0-7936-4b2e-9124-795ac00e9a4d" xsi:nil="true"/>
    <lcf76f155ced4ddcb4097134ff3c332f xmlns="b2b6ad89-08d7-4115-93d5-b8b1610c10c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7B0C96-F6D8-4ECC-8FDF-5D7174D383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b6ad89-08d7-4115-93d5-b8b1610c10cf"/>
    <ds:schemaRef ds:uri="cec32ed0-7936-4b2e-9124-795ac00e9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FF59ED-6DD7-42C9-8314-365C48EAC4E9}">
  <ds:schemaRefs>
    <ds:schemaRef ds:uri="http://schemas.microsoft.com/office/2006/metadata/properties"/>
    <ds:schemaRef ds:uri="http://schemas.microsoft.com/office/infopath/2007/PartnerControls"/>
    <ds:schemaRef ds:uri="cec32ed0-7936-4b2e-9124-795ac00e9a4d"/>
    <ds:schemaRef ds:uri="b2b6ad89-08d7-4115-93d5-b8b1610c10cf"/>
  </ds:schemaRefs>
</ds:datastoreItem>
</file>

<file path=customXml/itemProps3.xml><?xml version="1.0" encoding="utf-8"?>
<ds:datastoreItem xmlns:ds="http://schemas.openxmlformats.org/officeDocument/2006/customXml" ds:itemID="{00330C63-B610-40E0-A9B7-56A49C15B6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tanay</cp:lastModifiedBy>
  <cp:revision>2</cp:revision>
  <dcterms:created xsi:type="dcterms:W3CDTF">2024-02-19T08:49:00Z</dcterms:created>
  <dcterms:modified xsi:type="dcterms:W3CDTF">2024-02-19T08:56:00Z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0x010100DA7CF6959D87854A8D8A44CF49E12FAC</vt:lpwstr>
  </property>
  <property fmtid="{D5CDD505-2E9C-101B-9397-08002B2CF9AE}" pid="3" name="MediaServiceImageTags">
    <vt:lpwstr/>
  </property>
</Properties>
</file>